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教学仪器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参数</w:t>
      </w:r>
    </w:p>
    <w:tbl>
      <w:tblPr>
        <w:tblStyle w:val="7"/>
        <w:tblW w:w="8581" w:type="dxa"/>
        <w:jc w:val="center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81"/>
        <w:gridCol w:w="3647"/>
        <w:gridCol w:w="1575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参数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数量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写生教具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阿古利巴（切面），腊空（半面），太阳神（头像），海盗（头像），小大卫（头像）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画架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组装式。规格：</w:t>
            </w:r>
            <w:r>
              <w:t>50*145cm</w:t>
            </w:r>
            <w:r>
              <w:rPr>
                <w:rFonts w:hint="eastAsia" w:cs="宋体"/>
              </w:rPr>
              <w:t>；优质新西兰松木木条，规格</w:t>
            </w:r>
            <w:r>
              <w:t>3.8*1.8cm</w:t>
            </w:r>
            <w:r>
              <w:rPr>
                <w:rFonts w:hint="eastAsia" w:cs="宋体"/>
              </w:rPr>
              <w:t>、防蛀、防裂、三脚后撑式、表面光滑、无毛刺、无弯曲、接缝无开裂、整体无疤痕无弯曲、画架落地支撑可靠、平稳。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写生灯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升降式，钢制支架，表面喷塑。三脚落地、带万向脚轮、可移动。多节升降套管，灯罩最大可升高度不下于</w:t>
            </w:r>
            <w:r>
              <w:t>1600mm</w:t>
            </w:r>
            <w:r>
              <w:rPr>
                <w:rFonts w:hint="eastAsia" w:cs="宋体"/>
              </w:rPr>
              <w:t>。金属灯罩、俯仰角度可调，球型罩灯。自带电源线总长度不小于</w:t>
            </w:r>
            <w:r>
              <w:t>2m</w:t>
            </w:r>
            <w:r>
              <w:rPr>
                <w:rFonts w:hint="eastAsia" w:cs="宋体"/>
              </w:rPr>
              <w:t>，中间加装电源开关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折叠静物台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t xml:space="preserve">60*80 </w:t>
            </w:r>
            <w:r>
              <w:rPr>
                <w:rFonts w:hint="eastAsia" w:cs="宋体"/>
              </w:rPr>
              <w:t>采用</w:t>
            </w:r>
            <w:r>
              <w:t>16mm</w:t>
            </w:r>
            <w:r>
              <w:rPr>
                <w:rFonts w:hint="eastAsia" w:cs="宋体"/>
              </w:rPr>
              <w:t>三聚氢胺脂双饰面</w:t>
            </w:r>
            <w:r>
              <w:t>.</w:t>
            </w:r>
            <w:r>
              <w:rPr>
                <w:rFonts w:hint="eastAsia" w:cs="宋体"/>
              </w:rPr>
              <w:t>钢架连接部采用</w:t>
            </w:r>
            <w:r>
              <w:t>20*40</w:t>
            </w:r>
            <w:r>
              <w:rPr>
                <w:rFonts w:hint="eastAsia" w:cs="宋体"/>
              </w:rPr>
              <w:t>方管</w:t>
            </w:r>
            <w:r>
              <w:t>.</w:t>
            </w:r>
            <w:r>
              <w:rPr>
                <w:rFonts w:hint="eastAsia" w:cs="宋体"/>
              </w:rPr>
              <w:t>关联部位满焊制作</w:t>
            </w:r>
            <w:r>
              <w:t>;</w:t>
            </w:r>
            <w:r>
              <w:rPr>
                <w:rFonts w:hint="eastAsia" w:cs="宋体"/>
              </w:rPr>
              <w:t>静物台表面油漆覆盖层就平整清洁、厚薄均匀、附着力强，不应有流痕、针孔、气泡等缺陷。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坐位体前屈测试仪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机械式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立定跳远测试垫子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fldChar w:fldCharType="begin"/>
            </w:r>
            <w:r>
              <w:instrText xml:space="preserve"> HYPERLINK "https://detail.tmall.com/item.htm?id=534521775254&amp;ali_refid=a3_430582_1006:1123442017:N:DqID9AI%20zgGUkZSM1GFfLzzwu3hTywQl:7782edaa35b55bc1a7654e3daf537b54&amp;ali_trackid=1_7782edaa35b55bc1a7654e3daf537b54&amp;spm=a230r.1.14.1&amp;skuId=4074213244888"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cs="宋体"/>
                <w:color w:val="000000"/>
                <w:sz w:val="22"/>
                <w:szCs w:val="22"/>
                <w:u w:val="none"/>
                <w:shd w:val="clear" w:color="auto" w:fill="FFFFFF"/>
              </w:rPr>
              <w:t>绿色橡胶加重款（含收纳包）</w:t>
            </w:r>
            <w:r>
              <w:rPr>
                <w:rStyle w:val="11"/>
                <w:rFonts w:hint="eastAsia" w:ascii="宋体" w:hAnsi="宋体" w:cs="宋体"/>
                <w:color w:val="000000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橡皮拉力带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fldChar w:fldCharType="begin"/>
            </w:r>
            <w:r>
              <w:instrText xml:space="preserve"> HYPERLINK "http://www.spsp.gov.cn/page/FO/1986/KS%20G5737-1986.shtml"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橡胶</w:t>
            </w:r>
            <w:r>
              <w:rPr>
                <w:rStyle w:val="11"/>
                <w:rFonts w:ascii="宋体" w:hAnsi="宋体" w:cs="宋体"/>
                <w:color w:val="auto"/>
                <w:sz w:val="20"/>
                <w:szCs w:val="20"/>
                <w:u w:val="none"/>
              </w:rPr>
              <w:t>,5m*4cm*0.55cm,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重约</w:t>
            </w:r>
            <w:r>
              <w:rPr>
                <w:rStyle w:val="11"/>
                <w:rFonts w:ascii="宋体" w:hAnsi="宋体" w:cs="宋体"/>
                <w:color w:val="auto"/>
                <w:sz w:val="20"/>
                <w:szCs w:val="20"/>
                <w:u w:val="none"/>
              </w:rPr>
              <w:t>790g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，环保，无味，弹性好，强度高，不易断裂，不易老化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橡皮拉力带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"http://www.spsp.gov.cn/page/FO/1986/KS%20G5737-1986.shtml"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橡胶</w:t>
            </w:r>
            <w:r>
              <w:rPr>
                <w:rStyle w:val="11"/>
                <w:rFonts w:ascii="宋体" w:hAnsi="宋体" w:cs="宋体"/>
                <w:color w:val="auto"/>
                <w:sz w:val="20"/>
                <w:szCs w:val="20"/>
                <w:u w:val="none"/>
              </w:rPr>
              <w:t>,5m*4cm*0.55cm,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重约</w:t>
            </w:r>
            <w:r>
              <w:rPr>
                <w:rStyle w:val="11"/>
                <w:rFonts w:ascii="宋体" w:hAnsi="宋体" w:cs="宋体"/>
                <w:color w:val="auto"/>
                <w:sz w:val="20"/>
                <w:szCs w:val="20"/>
                <w:u w:val="none"/>
              </w:rPr>
              <w:t>790g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，环保，无味，弹性好，强度高，不易断裂，不易老化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长跳绳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海绵防滑手柄，金属轴承，牛筋橡胶绳。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跳绳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微软雅黑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常规的绳子加手柄长约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米的哦（单独绳长约</w:t>
            </w:r>
            <w:r>
              <w:rPr>
                <w:rFonts w:ascii="宋体" w:hAnsi="宋体" w:cs="宋体"/>
              </w:rPr>
              <w:t>2.7</w:t>
            </w:r>
            <w:r>
              <w:rPr>
                <w:rFonts w:hint="eastAsia" w:ascii="宋体" w:hAnsi="宋体" w:cs="宋体"/>
              </w:rPr>
              <w:t>米），身高</w:t>
            </w:r>
            <w:r>
              <w:rPr>
                <w:rFonts w:ascii="宋体" w:hAnsi="宋体" w:cs="宋体"/>
              </w:rPr>
              <w:t>180</w:t>
            </w:r>
            <w:r>
              <w:rPr>
                <w:rFonts w:hint="eastAsia" w:ascii="宋体" w:hAnsi="宋体" w:cs="宋体"/>
              </w:rPr>
              <w:t>以内都可以使用的，绳子直径约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毫米左右的，重量</w:t>
            </w:r>
            <w:r>
              <w:rPr>
                <w:rFonts w:ascii="宋体" w:hAnsi="宋体" w:cs="宋体"/>
              </w:rPr>
              <w:t>150g.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足球网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标准五人制足球门足球网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HYPERLINK "http://www.baidu.com/s?wd=%E5%A3%B0%E5%85%89%E6%8A%A5%E8%AD%A6%E5%99%A8&amp;hl_tag=textlink&amp;tn=SE_hldp01350_v6v6zkg6"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体育器材架</w:t>
            </w:r>
            <w:r>
              <w:rPr>
                <w:rStyle w:val="11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</w:rPr>
              <w:t>架体材质：碳钢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层板材质：碳钢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材料厚度：立柱</w:t>
            </w:r>
            <w:r>
              <w:rPr>
                <w:rFonts w:ascii="宋体" w:hAnsi="宋体" w:cs="宋体"/>
                <w:color w:val="000000"/>
              </w:rPr>
              <w:t>1.2MM   </w:t>
            </w:r>
            <w:r>
              <w:rPr>
                <w:rFonts w:hint="eastAsia" w:ascii="宋体" w:hAnsi="宋体" w:cs="宋体"/>
                <w:color w:val="000000"/>
              </w:rPr>
              <w:t>横梁</w:t>
            </w:r>
            <w:r>
              <w:rPr>
                <w:rFonts w:ascii="宋体" w:hAnsi="宋体" w:cs="宋体"/>
                <w:color w:val="000000"/>
              </w:rPr>
              <w:t>1.5MM   </w:t>
            </w:r>
            <w:r>
              <w:rPr>
                <w:rFonts w:hint="eastAsia" w:ascii="宋体" w:hAnsi="宋体" w:cs="宋体"/>
                <w:color w:val="000000"/>
              </w:rPr>
              <w:t>层板</w:t>
            </w:r>
            <w:r>
              <w:rPr>
                <w:rFonts w:ascii="宋体" w:hAnsi="宋体" w:cs="宋体"/>
                <w:color w:val="000000"/>
              </w:rPr>
              <w:t>0.8MM</w:t>
            </w:r>
            <w:r>
              <w:rPr>
                <w:rFonts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外层先磷化，后高温喷塑优质烤漆，环保零甲醛，无异味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立柱：面宽</w:t>
            </w:r>
            <w:r>
              <w:rPr>
                <w:rFonts w:ascii="宋体" w:hAnsi="宋体" w:cs="宋体"/>
                <w:color w:val="000000"/>
              </w:rPr>
              <w:t>28MM</w:t>
            </w:r>
            <w:r>
              <w:rPr>
                <w:rFonts w:hint="eastAsia" w:ascii="宋体" w:hAnsi="宋体" w:cs="宋体"/>
                <w:color w:val="000000"/>
              </w:rPr>
              <w:t>，双层</w:t>
            </w:r>
            <w:r>
              <w:rPr>
                <w:rFonts w:ascii="宋体" w:hAnsi="宋体" w:cs="宋体"/>
                <w:color w:val="000000"/>
              </w:rPr>
              <w:t>V</w:t>
            </w:r>
            <w:r>
              <w:rPr>
                <w:rFonts w:hint="eastAsia" w:ascii="宋体" w:hAnsi="宋体" w:cs="宋体"/>
                <w:color w:val="000000"/>
              </w:rPr>
              <w:t>型立柱，葫芦卡槽设计，方便调节层板高低，运用力学结构，支撑更稳，承重力佳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横梁：面宽</w:t>
            </w:r>
            <w:r>
              <w:rPr>
                <w:rFonts w:ascii="宋体" w:hAnsi="宋体" w:cs="宋体"/>
                <w:color w:val="000000"/>
              </w:rPr>
              <w:t>55MM</w:t>
            </w:r>
            <w:r>
              <w:rPr>
                <w:rFonts w:hint="eastAsia" w:ascii="宋体" w:hAnsi="宋体" w:cs="宋体"/>
                <w:color w:val="000000"/>
              </w:rPr>
              <w:t>，承重力强，两端铆钉选用优质镀锌钢，耐用耐磨，并能有效防锈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层板：加厚碳钢层板，底部加强筋，不易生锈，承重力佳，不变形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"http://www.baidu.com/s?wd=%E5%A3%B0%E5%85%89%E6%8A%A5%E8%AD%A6%E5%99%A8&amp;hl_tag=textlink&amp;tn=SE_hldp01350_v6v6zkg6"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钉鞋</w:t>
            </w:r>
            <w:r>
              <w:rPr>
                <w:rStyle w:val="11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37 4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384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双，</w:t>
            </w:r>
            <w:r>
              <w:rPr>
                <w:rFonts w:ascii="宋体" w:hAnsi="宋体" w:cs="宋体"/>
                <w:shd w:val="clear" w:color="auto" w:fill="FFFFFF"/>
              </w:rPr>
              <w:t>HEALTH/</w:t>
            </w:r>
            <w:r>
              <w:rPr>
                <w:rFonts w:hint="eastAsia" w:ascii="宋体" w:hAnsi="宋体" w:cs="宋体"/>
                <w:shd w:val="clear" w:color="auto" w:fill="FFFFFF"/>
              </w:rPr>
              <w:t>新海尔斯。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固定的绳梯子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采用环保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PP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哨子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金属哨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足球跳架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Style w:val="10"/>
                <w:rFonts w:hint="eastAsia" w:ascii="宋体" w:hAnsi="宋体" w:cs="宋体"/>
                <w:b w:val="0"/>
                <w:bCs w:val="0"/>
                <w:color w:val="000000"/>
                <w:shd w:val="clear" w:color="auto" w:fill="FFFFFF"/>
              </w:rPr>
              <w:t>产品材料为上等进口优质原料，环保</w:t>
            </w:r>
            <w:r>
              <w:rPr>
                <w:rStyle w:val="10"/>
                <w:rFonts w:ascii="宋体" w:hAnsi="宋体" w:cs="宋体"/>
                <w:b w:val="0"/>
                <w:bCs w:val="0"/>
                <w:color w:val="000000"/>
                <w:shd w:val="clear" w:color="auto" w:fill="FFFFFF"/>
              </w:rPr>
              <w:t>PVC</w:t>
            </w:r>
            <w:r>
              <w:rPr>
                <w:rStyle w:val="10"/>
                <w:rFonts w:hint="eastAsia" w:ascii="宋体" w:hAnsi="宋体" w:cs="宋体"/>
                <w:b w:val="0"/>
                <w:bCs w:val="0"/>
                <w:color w:val="000000"/>
                <w:shd w:val="clear" w:color="auto" w:fill="FFFFFF"/>
              </w:rPr>
              <w:t>，无毒无味。可以放心使用。并且具有很好的韧性，使用寿命长。具有良好的柔韧性、抗挤性、硬物撞击，不易损坏；具有防日晒、不怕风吹雨打、耐热、耐寒、不龟裂、不变色等优点；颜色醒目。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足球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宋体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号，圆周长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；质量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405g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翎美羽毛球，精选一级鹅刀翎，飞行等级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，复合双拼球头，选用环保胶水粘合，精细扎线工艺，使球更加牢固。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ind w:firstLine="420" w:firstLineChars="200"/>
            </w:pPr>
            <w:r>
              <w:t>115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拔河绳</w:t>
            </w:r>
          </w:p>
        </w:tc>
        <w:tc>
          <w:tcPr>
            <w:tcW w:w="364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进口黄麻，不易伤手，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581" w:type="dxa"/>
            <w:gridSpan w:val="5"/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总价：贰万玖仟柒佰肆拾元整（</w:t>
            </w:r>
            <w:r>
              <w:t>29740</w:t>
            </w:r>
            <w:r>
              <w:rPr>
                <w:rFonts w:hint="eastAsia" w:cs="宋体"/>
              </w:rPr>
              <w:t>元）</w:t>
            </w:r>
          </w:p>
          <w:p>
            <w:pPr>
              <w:pStyle w:val="2"/>
              <w:spacing w:line="240" w:lineRule="atLeast"/>
              <w:rPr>
                <w:rFonts w:cs="Times New Roman"/>
                <w:sz w:val="32"/>
                <w:szCs w:val="32"/>
              </w:rPr>
            </w:pPr>
            <w:r>
              <w:rPr>
                <w:rFonts w:hint="eastAsia"/>
              </w:rPr>
              <w:t>备注：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tLeast"/>
              <w:rPr>
                <w:rFonts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本项目要求通知书发出之日起</w:t>
            </w:r>
            <w:r>
              <w:rPr>
                <w:rFonts w:hAnsi="宋体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个工作日内签订合同，合同签订后</w:t>
            </w:r>
            <w:r>
              <w:rPr>
                <w:rFonts w:hAnsi="宋体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日内提供品目样品各</w:t>
            </w:r>
            <w:r>
              <w:rPr>
                <w:rFonts w:hAnsi="宋体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套，因本项目要求成交人提供暴力测试，供货数量均为采购原有数量</w:t>
            </w:r>
            <w:r>
              <w:rPr>
                <w:rFonts w:hAnsi="宋体"/>
                <w:b/>
                <w:bCs/>
                <w:color w:val="000000"/>
                <w:sz w:val="24"/>
                <w:szCs w:val="24"/>
              </w:rPr>
              <w:t>+1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（在采购数量基础上提供多一套产品，验收时，随机抽取专家至现场抽取</w:t>
            </w:r>
            <w:r>
              <w:rPr>
                <w:rFonts w:hAnsi="宋体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</w:rPr>
              <w:t>个品目号各一套，进行暴力检测，一经发现与采购要求材质不符的产品，本项目做流标处理。）</w:t>
            </w:r>
          </w:p>
          <w:p>
            <w:pPr>
              <w:jc w:val="both"/>
              <w:rPr>
                <w:rFonts w:hint="eastAsia" w:cs="宋体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339D"/>
    <w:multiLevelType w:val="singleLevel"/>
    <w:tmpl w:val="3AFD33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A1A39"/>
    <w:rsid w:val="00330955"/>
    <w:rsid w:val="00451AD9"/>
    <w:rsid w:val="004C703A"/>
    <w:rsid w:val="004D1834"/>
    <w:rsid w:val="006539F3"/>
    <w:rsid w:val="00682FD1"/>
    <w:rsid w:val="007E3BF1"/>
    <w:rsid w:val="00950AC7"/>
    <w:rsid w:val="009A1DCD"/>
    <w:rsid w:val="00E62A56"/>
    <w:rsid w:val="00EE446B"/>
    <w:rsid w:val="00FF1487"/>
    <w:rsid w:val="06044375"/>
    <w:rsid w:val="080B15A0"/>
    <w:rsid w:val="0918521B"/>
    <w:rsid w:val="09CD01C1"/>
    <w:rsid w:val="0AEA3623"/>
    <w:rsid w:val="0BC9296B"/>
    <w:rsid w:val="0E506877"/>
    <w:rsid w:val="0F587DCD"/>
    <w:rsid w:val="1B0E2A8A"/>
    <w:rsid w:val="1EB401BF"/>
    <w:rsid w:val="23426711"/>
    <w:rsid w:val="25C9097D"/>
    <w:rsid w:val="26337147"/>
    <w:rsid w:val="299775CD"/>
    <w:rsid w:val="347C082F"/>
    <w:rsid w:val="355A1A39"/>
    <w:rsid w:val="359F735E"/>
    <w:rsid w:val="3A6868DC"/>
    <w:rsid w:val="3F647B5C"/>
    <w:rsid w:val="4468211D"/>
    <w:rsid w:val="472F3CC6"/>
    <w:rsid w:val="4D916D4D"/>
    <w:rsid w:val="4F5F3299"/>
    <w:rsid w:val="53A62A25"/>
    <w:rsid w:val="586C5C62"/>
    <w:rsid w:val="5AFC4431"/>
    <w:rsid w:val="5B992738"/>
    <w:rsid w:val="63DF68A2"/>
    <w:rsid w:val="649D7E89"/>
    <w:rsid w:val="66A22D5B"/>
    <w:rsid w:val="6B5670CE"/>
    <w:rsid w:val="6CA05007"/>
    <w:rsid w:val="7BA1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line="300" w:lineRule="auto"/>
    </w:pPr>
    <w:rPr>
      <w:sz w:val="24"/>
      <w:szCs w:val="24"/>
    </w:rPr>
  </w:style>
  <w:style w:type="paragraph" w:styleId="6">
    <w:name w:val="Title"/>
    <w:basedOn w:val="1"/>
    <w:next w:val="1"/>
    <w:link w:val="15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Plain Text Char"/>
    <w:basedOn w:val="9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3">
    <w:name w:val="Footer Char"/>
    <w:basedOn w:val="9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Title Char"/>
    <w:basedOn w:val="9"/>
    <w:link w:val="6"/>
    <w:qFormat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6">
    <w:name w:val="font31"/>
    <w:basedOn w:val="9"/>
    <w:qFormat/>
    <w:uiPriority w:val="99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336</Words>
  <Characters>1919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2019-07-29T01:06:00Z</dcterms:created>
  <dc:creator>Administrator</dc:creator>
  <cp:lastModifiedBy>Administrator</cp:lastModifiedBy>
  <dcterms:modified xsi:type="dcterms:W3CDTF">2019-07-31T00:56:48Z</dcterms:modified>
  <dc:title>教学仪器报价方案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