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8B" w:rsidRPr="00C15FF6" w:rsidRDefault="006D1449" w:rsidP="00666ABC">
      <w:pPr>
        <w:spacing w:line="360" w:lineRule="exact"/>
        <w:rPr>
          <w:rFonts w:ascii="仿宋" w:eastAsia="仿宋" w:hAnsi="仿宋"/>
          <w:sz w:val="32"/>
          <w:szCs w:val="32"/>
        </w:rPr>
      </w:pPr>
      <w:r>
        <w:rPr>
          <w:rFonts w:ascii="仿宋" w:eastAsia="仿宋" w:hAnsi="仿宋" w:hint="eastAsia"/>
          <w:sz w:val="32"/>
          <w:szCs w:val="32"/>
        </w:rPr>
        <w:t>项目名称：智慧仓山关于</w:t>
      </w:r>
      <w:r w:rsidRPr="006D1449">
        <w:rPr>
          <w:rFonts w:ascii="仿宋" w:eastAsia="仿宋" w:hAnsi="仿宋" w:hint="eastAsia"/>
          <w:sz w:val="32"/>
          <w:szCs w:val="32"/>
        </w:rPr>
        <w:t>工业互联网</w:t>
      </w:r>
      <w:r>
        <w:rPr>
          <w:rFonts w:ascii="仿宋" w:eastAsia="仿宋" w:hAnsi="仿宋" w:hint="eastAsia"/>
          <w:sz w:val="32"/>
          <w:szCs w:val="32"/>
        </w:rPr>
        <w:t>活动策划组织执行单位服务招标</w:t>
      </w:r>
    </w:p>
    <w:p w:rsidR="00C1128B" w:rsidRPr="00C15FF6" w:rsidRDefault="00C1128B" w:rsidP="00666ABC">
      <w:pPr>
        <w:spacing w:line="360" w:lineRule="exact"/>
        <w:ind w:firstLine="600"/>
        <w:rPr>
          <w:rFonts w:ascii="仿宋" w:eastAsia="仿宋" w:hAnsi="仿宋" w:cs="仿宋_GB2312"/>
          <w:b/>
          <w:sz w:val="32"/>
          <w:szCs w:val="32"/>
        </w:rPr>
      </w:pPr>
      <w:r w:rsidRPr="00C15FF6">
        <w:rPr>
          <w:rFonts w:ascii="仿宋" w:eastAsia="仿宋" w:hAnsi="仿宋" w:cs="黑体" w:hint="eastAsia"/>
          <w:bCs/>
          <w:sz w:val="32"/>
          <w:szCs w:val="32"/>
        </w:rPr>
        <w:t>一、活动时间：</w:t>
      </w:r>
      <w:r w:rsidRPr="00C15FF6">
        <w:rPr>
          <w:rFonts w:ascii="仿宋" w:eastAsia="仿宋" w:hAnsi="仿宋" w:cs="仿宋_GB2312" w:hint="eastAsia"/>
          <w:bCs/>
          <w:sz w:val="32"/>
          <w:szCs w:val="32"/>
        </w:rPr>
        <w:t>2019年11月9日（星期六）上午</w:t>
      </w:r>
    </w:p>
    <w:p w:rsidR="00C1128B" w:rsidRPr="00C15FF6" w:rsidRDefault="00C1128B" w:rsidP="00666ABC">
      <w:pPr>
        <w:spacing w:line="360" w:lineRule="exact"/>
        <w:ind w:firstLine="600"/>
        <w:rPr>
          <w:rFonts w:ascii="仿宋" w:eastAsia="仿宋" w:hAnsi="仿宋" w:cs="仿宋_GB2312"/>
          <w:b/>
          <w:sz w:val="32"/>
          <w:szCs w:val="32"/>
        </w:rPr>
      </w:pPr>
      <w:r w:rsidRPr="00C15FF6">
        <w:rPr>
          <w:rFonts w:ascii="仿宋" w:eastAsia="仿宋" w:hAnsi="仿宋" w:cs="黑体" w:hint="eastAsia"/>
          <w:bCs/>
          <w:sz w:val="32"/>
          <w:szCs w:val="32"/>
        </w:rPr>
        <w:t>二、活动地点：</w:t>
      </w:r>
      <w:r w:rsidR="00805B12" w:rsidRPr="00805B12">
        <w:rPr>
          <w:rFonts w:ascii="仿宋" w:eastAsia="仿宋" w:hAnsi="仿宋" w:cs="仿宋_GB2312" w:hint="eastAsia"/>
          <w:bCs/>
          <w:sz w:val="32"/>
          <w:szCs w:val="32"/>
        </w:rPr>
        <w:t>福州海峡会展中心104室</w:t>
      </w:r>
    </w:p>
    <w:p w:rsidR="00C1128B" w:rsidRPr="00C15FF6" w:rsidRDefault="00C1128B" w:rsidP="00666ABC">
      <w:pPr>
        <w:spacing w:line="360" w:lineRule="exact"/>
        <w:ind w:firstLine="600"/>
        <w:rPr>
          <w:rFonts w:ascii="仿宋" w:eastAsia="仿宋" w:hAnsi="仿宋"/>
          <w:b/>
          <w:sz w:val="32"/>
          <w:szCs w:val="32"/>
        </w:rPr>
      </w:pPr>
      <w:r w:rsidRPr="00C15FF6">
        <w:rPr>
          <w:rFonts w:ascii="仿宋" w:eastAsia="仿宋" w:hAnsi="仿宋" w:cs="黑体" w:hint="eastAsia"/>
          <w:bCs/>
          <w:sz w:val="32"/>
          <w:szCs w:val="32"/>
        </w:rPr>
        <w:t>三、组织机构</w:t>
      </w:r>
    </w:p>
    <w:p w:rsidR="00C1128B" w:rsidRPr="00C15FF6" w:rsidRDefault="00C1128B" w:rsidP="00666ABC">
      <w:pPr>
        <w:spacing w:line="360" w:lineRule="exact"/>
        <w:ind w:firstLine="600"/>
        <w:rPr>
          <w:rFonts w:ascii="仿宋" w:eastAsia="仿宋" w:hAnsi="仿宋" w:cs="仿宋_GB2312"/>
          <w:bCs/>
          <w:sz w:val="32"/>
          <w:szCs w:val="32"/>
        </w:rPr>
      </w:pPr>
      <w:r w:rsidRPr="00C15FF6">
        <w:rPr>
          <w:rFonts w:ascii="仿宋" w:eastAsia="仿宋" w:hAnsi="仿宋" w:cs="楷体_GB2312" w:hint="eastAsia"/>
          <w:bCs/>
          <w:sz w:val="32"/>
          <w:szCs w:val="32"/>
        </w:rPr>
        <w:t>主办单位：</w:t>
      </w:r>
      <w:r w:rsidRPr="00C15FF6">
        <w:rPr>
          <w:rFonts w:ascii="仿宋" w:eastAsia="仿宋" w:hAnsi="仿宋" w:cs="仿宋_GB2312" w:hint="eastAsia"/>
          <w:bCs/>
          <w:sz w:val="32"/>
          <w:szCs w:val="32"/>
        </w:rPr>
        <w:t>福建省工业和信息化厅</w:t>
      </w:r>
    </w:p>
    <w:p w:rsidR="00C1128B" w:rsidRPr="00C15FF6" w:rsidRDefault="00C1128B" w:rsidP="00666ABC">
      <w:pPr>
        <w:spacing w:line="360" w:lineRule="exact"/>
        <w:ind w:firstLineChars="685" w:firstLine="2192"/>
        <w:rPr>
          <w:rFonts w:ascii="仿宋" w:eastAsia="仿宋" w:hAnsi="仿宋" w:cs="仿宋_GB2312"/>
          <w:bCs/>
          <w:sz w:val="32"/>
          <w:szCs w:val="32"/>
        </w:rPr>
      </w:pPr>
      <w:r w:rsidRPr="00C15FF6">
        <w:rPr>
          <w:rFonts w:ascii="仿宋" w:eastAsia="仿宋" w:hAnsi="仿宋" w:cs="仿宋_GB2312" w:hint="eastAsia"/>
          <w:bCs/>
          <w:sz w:val="32"/>
          <w:szCs w:val="32"/>
        </w:rPr>
        <w:t>福州市人民政府</w:t>
      </w:r>
    </w:p>
    <w:p w:rsidR="00C1128B" w:rsidRPr="00C15FF6" w:rsidRDefault="00C1128B" w:rsidP="00666ABC">
      <w:pPr>
        <w:spacing w:line="360" w:lineRule="exact"/>
        <w:ind w:firstLineChars="685" w:firstLine="2192"/>
        <w:rPr>
          <w:rFonts w:ascii="仿宋" w:eastAsia="仿宋" w:hAnsi="仿宋" w:cs="仿宋_GB2312"/>
          <w:bCs/>
          <w:sz w:val="32"/>
          <w:szCs w:val="32"/>
        </w:rPr>
      </w:pPr>
      <w:r w:rsidRPr="00C15FF6">
        <w:rPr>
          <w:rFonts w:ascii="仿宋" w:eastAsia="仿宋" w:hAnsi="仿宋" w:cs="仿宋_GB2312" w:hint="eastAsia"/>
          <w:bCs/>
          <w:sz w:val="32"/>
          <w:szCs w:val="32"/>
        </w:rPr>
        <w:t>富士康工业互联网股份有限公司</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楷体_GB2312" w:hint="eastAsia"/>
          <w:bCs/>
          <w:sz w:val="32"/>
          <w:szCs w:val="32"/>
        </w:rPr>
        <w:t>承办单位：</w:t>
      </w:r>
      <w:r w:rsidRPr="00C15FF6">
        <w:rPr>
          <w:rFonts w:ascii="仿宋" w:eastAsia="仿宋" w:hAnsi="仿宋" w:cs="仿宋_GB2312" w:hint="eastAsia"/>
          <w:sz w:val="32"/>
          <w:szCs w:val="32"/>
        </w:rPr>
        <w:t>福州市投资促进局</w:t>
      </w:r>
    </w:p>
    <w:p w:rsidR="00C1128B" w:rsidRPr="00C15FF6" w:rsidRDefault="00C1128B" w:rsidP="00666ABC">
      <w:pPr>
        <w:spacing w:line="360" w:lineRule="exact"/>
        <w:ind w:firstLineChars="685" w:firstLine="2192"/>
        <w:rPr>
          <w:rFonts w:ascii="仿宋" w:eastAsia="仿宋" w:hAnsi="仿宋" w:cs="仿宋_GB2312"/>
          <w:bCs/>
          <w:sz w:val="32"/>
          <w:szCs w:val="32"/>
        </w:rPr>
      </w:pPr>
      <w:r w:rsidRPr="00C15FF6">
        <w:rPr>
          <w:rFonts w:ascii="仿宋" w:eastAsia="仿宋" w:hAnsi="仿宋" w:cs="仿宋_GB2312" w:hint="eastAsia"/>
          <w:sz w:val="32"/>
          <w:szCs w:val="32"/>
        </w:rPr>
        <w:t>福州市工业和信息化局</w:t>
      </w:r>
    </w:p>
    <w:p w:rsidR="00C1128B" w:rsidRPr="00C15FF6" w:rsidRDefault="00C1128B" w:rsidP="00666ABC">
      <w:pPr>
        <w:spacing w:line="360" w:lineRule="exact"/>
        <w:ind w:firstLineChars="685" w:firstLine="2192"/>
        <w:rPr>
          <w:rFonts w:ascii="仿宋" w:eastAsia="仿宋" w:hAnsi="仿宋" w:cs="仿宋_GB2312"/>
          <w:sz w:val="32"/>
          <w:szCs w:val="32"/>
        </w:rPr>
      </w:pPr>
      <w:r w:rsidRPr="00C15FF6">
        <w:rPr>
          <w:rFonts w:ascii="仿宋" w:eastAsia="仿宋" w:hAnsi="仿宋" w:cs="仿宋_GB2312" w:hint="eastAsia"/>
          <w:sz w:val="32"/>
          <w:szCs w:val="32"/>
        </w:rPr>
        <w:t>福州市仓山区人民政府</w:t>
      </w:r>
    </w:p>
    <w:p w:rsidR="00C1128B" w:rsidRPr="00C15FF6" w:rsidRDefault="00C1128B" w:rsidP="00666ABC">
      <w:pPr>
        <w:spacing w:line="360" w:lineRule="exact"/>
        <w:ind w:firstLineChars="685" w:firstLine="2192"/>
        <w:rPr>
          <w:rFonts w:ascii="仿宋" w:eastAsia="仿宋" w:hAnsi="仿宋" w:cs="仿宋_GB2312"/>
          <w:sz w:val="32"/>
          <w:szCs w:val="32"/>
        </w:rPr>
      </w:pPr>
      <w:r w:rsidRPr="00C15FF6">
        <w:rPr>
          <w:rFonts w:ascii="仿宋" w:eastAsia="仿宋" w:hAnsi="仿宋" w:cs="仿宋_GB2312" w:hint="eastAsia"/>
          <w:sz w:val="32"/>
          <w:szCs w:val="32"/>
        </w:rPr>
        <w:t>福建富士康工业互联网有限公司（筹）</w:t>
      </w:r>
    </w:p>
    <w:p w:rsidR="00C1128B" w:rsidRPr="00C15FF6" w:rsidRDefault="00C1128B" w:rsidP="00666ABC">
      <w:pPr>
        <w:spacing w:line="360" w:lineRule="exact"/>
        <w:ind w:firstLine="600"/>
        <w:rPr>
          <w:rFonts w:ascii="仿宋" w:eastAsia="仿宋" w:hAnsi="仿宋" w:cs="黑体"/>
          <w:bCs/>
          <w:sz w:val="32"/>
          <w:szCs w:val="32"/>
        </w:rPr>
      </w:pPr>
      <w:r w:rsidRPr="00C15FF6">
        <w:rPr>
          <w:rFonts w:ascii="仿宋" w:eastAsia="仿宋" w:hAnsi="仿宋" w:cs="黑体" w:hint="eastAsia"/>
          <w:bCs/>
          <w:sz w:val="32"/>
          <w:szCs w:val="32"/>
        </w:rPr>
        <w:t>四、参加人员（约250人）</w:t>
      </w:r>
    </w:p>
    <w:p w:rsidR="00C1128B" w:rsidRPr="00C15FF6" w:rsidRDefault="006D1449" w:rsidP="00666ABC">
      <w:pPr>
        <w:spacing w:line="360" w:lineRule="exact"/>
        <w:ind w:leftChars="1" w:left="2" w:firstLineChars="200" w:firstLine="640"/>
        <w:rPr>
          <w:rFonts w:ascii="仿宋" w:eastAsia="仿宋" w:hAnsi="仿宋" w:cs="仿宋_GB2312"/>
          <w:bCs/>
          <w:sz w:val="32"/>
          <w:szCs w:val="32"/>
        </w:rPr>
      </w:pPr>
      <w:r>
        <w:rPr>
          <w:rFonts w:ascii="仿宋" w:eastAsia="仿宋" w:hAnsi="仿宋" w:cs="仿宋_GB2312" w:hint="eastAsia"/>
          <w:bCs/>
          <w:sz w:val="32"/>
          <w:szCs w:val="32"/>
        </w:rPr>
        <w:t>由执行单位邀请</w:t>
      </w:r>
      <w:r w:rsidR="00C1128B" w:rsidRPr="00C15FF6">
        <w:rPr>
          <w:rFonts w:ascii="仿宋" w:eastAsia="仿宋" w:hAnsi="仿宋" w:cs="仿宋_GB2312" w:hint="eastAsia"/>
          <w:bCs/>
          <w:sz w:val="32"/>
          <w:szCs w:val="32"/>
        </w:rPr>
        <w:t>省政府办、省工信厅、省科技厅、省教育厅、省商务厅、省台港澳办、</w:t>
      </w:r>
      <w:proofErr w:type="gramStart"/>
      <w:r w:rsidR="00C1128B" w:rsidRPr="00C15FF6">
        <w:rPr>
          <w:rFonts w:ascii="仿宋" w:eastAsia="仿宋" w:hAnsi="仿宋" w:cs="仿宋_GB2312" w:hint="eastAsia"/>
          <w:bCs/>
          <w:sz w:val="32"/>
          <w:szCs w:val="32"/>
        </w:rPr>
        <w:t>省数字办</w:t>
      </w:r>
      <w:proofErr w:type="gramEnd"/>
      <w:r w:rsidR="00C1128B" w:rsidRPr="00C15FF6">
        <w:rPr>
          <w:rFonts w:ascii="仿宋" w:eastAsia="仿宋" w:hAnsi="仿宋" w:cs="仿宋_GB2312" w:hint="eastAsia"/>
          <w:bCs/>
          <w:sz w:val="32"/>
          <w:szCs w:val="32"/>
        </w:rPr>
        <w:t>、福州大学、福建工程学院、福建江夏学院、闽江学院</w:t>
      </w:r>
      <w:r w:rsidR="00C1128B">
        <w:rPr>
          <w:rFonts w:ascii="仿宋" w:eastAsia="仿宋" w:hAnsi="仿宋" w:cs="仿宋_GB2312" w:hint="eastAsia"/>
          <w:bCs/>
          <w:sz w:val="32"/>
          <w:szCs w:val="32"/>
        </w:rPr>
        <w:t>等单位领导</w:t>
      </w:r>
      <w:r w:rsidR="00C1128B" w:rsidRPr="00C15FF6">
        <w:rPr>
          <w:rFonts w:ascii="仿宋" w:eastAsia="仿宋" w:hAnsi="仿宋" w:cs="仿宋_GB2312" w:hint="eastAsia"/>
          <w:bCs/>
          <w:sz w:val="32"/>
          <w:szCs w:val="32"/>
        </w:rPr>
        <w:t>；</w:t>
      </w:r>
      <w:r w:rsidR="00C1128B">
        <w:rPr>
          <w:rFonts w:ascii="仿宋" w:eastAsia="仿宋" w:hAnsi="仿宋" w:cs="楷体_GB2312" w:hint="eastAsia"/>
          <w:sz w:val="32"/>
          <w:szCs w:val="32"/>
        </w:rPr>
        <w:t>福州</w:t>
      </w:r>
      <w:r w:rsidR="00C1128B" w:rsidRPr="00C15FF6">
        <w:rPr>
          <w:rFonts w:ascii="仿宋" w:eastAsia="仿宋" w:hAnsi="仿宋" w:cs="楷体_GB2312" w:hint="eastAsia"/>
          <w:sz w:val="32"/>
          <w:szCs w:val="32"/>
        </w:rPr>
        <w:t>市领导</w:t>
      </w:r>
      <w:r w:rsidR="00C1128B">
        <w:rPr>
          <w:rFonts w:ascii="仿宋" w:eastAsia="仿宋" w:hAnsi="仿宋" w:cs="仿宋_GB2312" w:hint="eastAsia"/>
          <w:bCs/>
          <w:sz w:val="32"/>
          <w:szCs w:val="32"/>
        </w:rPr>
        <w:t>；福州市直单位领导</w:t>
      </w:r>
      <w:r w:rsidR="00C1128B" w:rsidRPr="00C15FF6">
        <w:rPr>
          <w:rFonts w:ascii="仿宋" w:eastAsia="仿宋" w:hAnsi="仿宋" w:cs="仿宋_GB2312" w:hint="eastAsia"/>
          <w:bCs/>
          <w:sz w:val="32"/>
          <w:szCs w:val="32"/>
        </w:rPr>
        <w:t>；</w:t>
      </w:r>
      <w:r w:rsidR="00C1128B" w:rsidRPr="00C15FF6">
        <w:rPr>
          <w:rFonts w:ascii="仿宋" w:eastAsia="仿宋" w:hAnsi="仿宋" w:cs="楷体_GB2312" w:hint="eastAsia"/>
          <w:sz w:val="32"/>
          <w:szCs w:val="32"/>
        </w:rPr>
        <w:t>仓山区政府及区直有关单位</w:t>
      </w:r>
      <w:r w:rsidR="00C1128B">
        <w:rPr>
          <w:rFonts w:ascii="仿宋" w:eastAsia="仿宋" w:hAnsi="仿宋" w:cs="楷体_GB2312" w:hint="eastAsia"/>
          <w:sz w:val="32"/>
          <w:szCs w:val="32"/>
        </w:rPr>
        <w:t>领导</w:t>
      </w:r>
      <w:r w:rsidR="00C1128B" w:rsidRPr="00C15FF6">
        <w:rPr>
          <w:rFonts w:ascii="仿宋" w:eastAsia="仿宋" w:hAnsi="仿宋" w:cs="楷体_GB2312" w:hint="eastAsia"/>
          <w:sz w:val="32"/>
          <w:szCs w:val="32"/>
        </w:rPr>
        <w:t>；省级工业龙头企业负责人</w:t>
      </w:r>
      <w:r w:rsidR="00C1128B" w:rsidRPr="00C15FF6">
        <w:rPr>
          <w:rFonts w:ascii="仿宋" w:eastAsia="仿宋" w:hAnsi="仿宋" w:cs="仿宋_GB2312" w:hint="eastAsia"/>
          <w:sz w:val="32"/>
          <w:szCs w:val="32"/>
        </w:rPr>
        <w:t>（50家）</w:t>
      </w:r>
      <w:r w:rsidR="00C1128B" w:rsidRPr="00C15FF6">
        <w:rPr>
          <w:rFonts w:ascii="仿宋" w:eastAsia="仿宋" w:hAnsi="仿宋" w:cs="楷体_GB2312" w:hint="eastAsia"/>
          <w:sz w:val="32"/>
          <w:szCs w:val="32"/>
        </w:rPr>
        <w:t>，福州市工业</w:t>
      </w:r>
      <w:proofErr w:type="gramStart"/>
      <w:r w:rsidR="00C1128B" w:rsidRPr="00C15FF6">
        <w:rPr>
          <w:rFonts w:ascii="仿宋" w:eastAsia="仿宋" w:hAnsi="仿宋" w:cs="楷体_GB2312" w:hint="eastAsia"/>
          <w:sz w:val="32"/>
          <w:szCs w:val="32"/>
        </w:rPr>
        <w:t>规</w:t>
      </w:r>
      <w:proofErr w:type="gramEnd"/>
      <w:r w:rsidR="00C1128B" w:rsidRPr="00C15FF6">
        <w:rPr>
          <w:rFonts w:ascii="仿宋" w:eastAsia="仿宋" w:hAnsi="仿宋" w:cs="楷体_GB2312" w:hint="eastAsia"/>
          <w:sz w:val="32"/>
          <w:szCs w:val="32"/>
        </w:rPr>
        <w:t>上企业负责人</w:t>
      </w:r>
      <w:r w:rsidR="00C1128B" w:rsidRPr="00C15FF6">
        <w:rPr>
          <w:rFonts w:ascii="仿宋" w:eastAsia="仿宋" w:hAnsi="仿宋" w:cs="仿宋_GB2312" w:hint="eastAsia"/>
          <w:sz w:val="32"/>
          <w:szCs w:val="32"/>
        </w:rPr>
        <w:t>（50家）</w:t>
      </w:r>
      <w:r w:rsidR="00C1128B" w:rsidRPr="00C15FF6">
        <w:rPr>
          <w:rFonts w:ascii="仿宋" w:eastAsia="仿宋" w:hAnsi="仿宋" w:cs="楷体_GB2312" w:hint="eastAsia"/>
          <w:sz w:val="32"/>
          <w:szCs w:val="32"/>
        </w:rPr>
        <w:t>，仓山区工业</w:t>
      </w:r>
      <w:proofErr w:type="gramStart"/>
      <w:r w:rsidR="00C1128B" w:rsidRPr="00C15FF6">
        <w:rPr>
          <w:rFonts w:ascii="仿宋" w:eastAsia="仿宋" w:hAnsi="仿宋" w:cs="楷体_GB2312" w:hint="eastAsia"/>
          <w:sz w:val="32"/>
          <w:szCs w:val="32"/>
        </w:rPr>
        <w:t>规</w:t>
      </w:r>
      <w:proofErr w:type="gramEnd"/>
      <w:r w:rsidR="00C1128B" w:rsidRPr="00C15FF6">
        <w:rPr>
          <w:rFonts w:ascii="仿宋" w:eastAsia="仿宋" w:hAnsi="仿宋" w:cs="楷体_GB2312" w:hint="eastAsia"/>
          <w:sz w:val="32"/>
          <w:szCs w:val="32"/>
        </w:rPr>
        <w:t>上企业负责人</w:t>
      </w:r>
      <w:r w:rsidR="00C1128B" w:rsidRPr="00C15FF6">
        <w:rPr>
          <w:rFonts w:ascii="仿宋" w:eastAsia="仿宋" w:hAnsi="仿宋" w:cs="仿宋_GB2312" w:hint="eastAsia"/>
          <w:sz w:val="32"/>
          <w:szCs w:val="32"/>
        </w:rPr>
        <w:t>（50家）</w:t>
      </w:r>
      <w:r w:rsidR="00C1128B" w:rsidRPr="00C15FF6">
        <w:rPr>
          <w:rFonts w:ascii="仿宋" w:eastAsia="仿宋" w:hAnsi="仿宋" w:cs="楷体_GB2312" w:hint="eastAsia"/>
          <w:sz w:val="32"/>
          <w:szCs w:val="32"/>
        </w:rPr>
        <w:t xml:space="preserve">； </w:t>
      </w:r>
      <w:r w:rsidR="00C1128B" w:rsidRPr="00C15FF6">
        <w:rPr>
          <w:rFonts w:ascii="仿宋" w:eastAsia="仿宋" w:hAnsi="仿宋" w:cs="楷体_GB2312" w:hint="eastAsia"/>
          <w:bCs/>
          <w:sz w:val="32"/>
          <w:szCs w:val="32"/>
        </w:rPr>
        <w:t>新闻媒体</w:t>
      </w:r>
      <w:r w:rsidR="00C1128B" w:rsidRPr="00C15FF6">
        <w:rPr>
          <w:rFonts w:ascii="仿宋" w:eastAsia="仿宋" w:hAnsi="仿宋" w:cs="仿宋_GB2312" w:hint="eastAsia"/>
          <w:bCs/>
          <w:sz w:val="32"/>
          <w:szCs w:val="32"/>
        </w:rPr>
        <w:t>。</w:t>
      </w:r>
    </w:p>
    <w:p w:rsidR="00C1128B" w:rsidRPr="00C15FF6" w:rsidRDefault="00C1128B" w:rsidP="00666ABC">
      <w:pPr>
        <w:spacing w:line="360" w:lineRule="exact"/>
        <w:ind w:firstLine="600"/>
        <w:rPr>
          <w:rFonts w:ascii="仿宋" w:eastAsia="仿宋" w:hAnsi="仿宋" w:cs="黑体"/>
          <w:bCs/>
          <w:sz w:val="32"/>
          <w:szCs w:val="32"/>
        </w:rPr>
      </w:pPr>
      <w:r w:rsidRPr="00C15FF6">
        <w:rPr>
          <w:rFonts w:ascii="仿宋" w:eastAsia="仿宋" w:hAnsi="仿宋" w:cs="黑体" w:hint="eastAsia"/>
          <w:bCs/>
          <w:sz w:val="32"/>
          <w:szCs w:val="32"/>
        </w:rPr>
        <w:t>五、活动议程</w:t>
      </w:r>
    </w:p>
    <w:p w:rsidR="00C1128B" w:rsidRDefault="00C1128B" w:rsidP="00666ABC">
      <w:pPr>
        <w:spacing w:line="360" w:lineRule="exact"/>
        <w:ind w:firstLine="600"/>
        <w:rPr>
          <w:rFonts w:ascii="仿宋" w:eastAsia="仿宋" w:hAnsi="仿宋" w:cs="楷体_GB2312"/>
          <w:bCs/>
          <w:sz w:val="32"/>
          <w:szCs w:val="32"/>
        </w:rPr>
      </w:pPr>
      <w:r w:rsidRPr="00C15FF6">
        <w:rPr>
          <w:rFonts w:ascii="仿宋" w:eastAsia="仿宋" w:hAnsi="仿宋" w:cs="楷体_GB2312" w:hint="eastAsia"/>
          <w:bCs/>
          <w:sz w:val="32"/>
          <w:szCs w:val="32"/>
        </w:rPr>
        <w:t>第一阶段：活动开场</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8:30-9:15   嘉宾签到</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9:25-9:30   主持人开场介绍活动及与会人员</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9:30-9:35   福州市委</w:t>
      </w:r>
      <w:r>
        <w:rPr>
          <w:rFonts w:ascii="仿宋" w:eastAsia="仿宋" w:hAnsi="仿宋" w:cs="仿宋_GB2312" w:hint="eastAsia"/>
          <w:sz w:val="32"/>
          <w:szCs w:val="32"/>
        </w:rPr>
        <w:t>领导</w:t>
      </w:r>
      <w:r w:rsidRPr="00C15FF6">
        <w:rPr>
          <w:rFonts w:ascii="仿宋" w:eastAsia="仿宋" w:hAnsi="仿宋" w:cs="仿宋_GB2312" w:hint="eastAsia"/>
          <w:sz w:val="32"/>
          <w:szCs w:val="32"/>
        </w:rPr>
        <w:t>致欢迎辞</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9:35-9:40   福州市政府</w:t>
      </w:r>
      <w:r>
        <w:rPr>
          <w:rFonts w:ascii="仿宋" w:eastAsia="仿宋" w:hAnsi="仿宋" w:cs="仿宋_GB2312" w:hint="eastAsia"/>
          <w:sz w:val="32"/>
          <w:szCs w:val="32"/>
        </w:rPr>
        <w:t>领导</w:t>
      </w:r>
      <w:r w:rsidRPr="00C15FF6">
        <w:rPr>
          <w:rFonts w:ascii="仿宋" w:eastAsia="仿宋" w:hAnsi="仿宋" w:cs="仿宋_GB2312" w:hint="eastAsia"/>
          <w:sz w:val="32"/>
          <w:szCs w:val="32"/>
        </w:rPr>
        <w:t>致辞</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9:40-9:45   福建省工业和信息化厅</w:t>
      </w:r>
      <w:r>
        <w:rPr>
          <w:rFonts w:ascii="仿宋" w:eastAsia="仿宋" w:hAnsi="仿宋" w:cs="仿宋_GB2312" w:hint="eastAsia"/>
          <w:sz w:val="32"/>
          <w:szCs w:val="32"/>
        </w:rPr>
        <w:t>领导</w:t>
      </w:r>
      <w:r w:rsidRPr="00C15FF6">
        <w:rPr>
          <w:rFonts w:ascii="仿宋" w:eastAsia="仿宋" w:hAnsi="仿宋" w:cs="仿宋_GB2312" w:hint="eastAsia"/>
          <w:sz w:val="32"/>
          <w:szCs w:val="32"/>
        </w:rPr>
        <w:t>致辞</w:t>
      </w:r>
    </w:p>
    <w:p w:rsidR="00C1128B" w:rsidRPr="00C15FF6" w:rsidRDefault="00C1128B" w:rsidP="00666ABC">
      <w:pPr>
        <w:spacing w:line="360" w:lineRule="exact"/>
        <w:ind w:firstLineChars="150" w:firstLine="480"/>
        <w:rPr>
          <w:rFonts w:ascii="仿宋" w:eastAsia="仿宋" w:hAnsi="仿宋" w:cs="仿宋_GB2312"/>
          <w:sz w:val="32"/>
          <w:szCs w:val="32"/>
        </w:rPr>
      </w:pPr>
      <w:r w:rsidRPr="00C15FF6">
        <w:rPr>
          <w:rFonts w:ascii="仿宋" w:eastAsia="仿宋" w:hAnsi="仿宋" w:cs="仿宋_GB2312" w:hint="eastAsia"/>
          <w:sz w:val="32"/>
          <w:szCs w:val="32"/>
        </w:rPr>
        <w:t>9:45-9:50   富士康工业互联网股份有限公司</w:t>
      </w:r>
      <w:r>
        <w:rPr>
          <w:rFonts w:ascii="仿宋" w:eastAsia="仿宋" w:hAnsi="仿宋" w:cs="仿宋_GB2312" w:hint="eastAsia"/>
          <w:sz w:val="32"/>
          <w:szCs w:val="32"/>
        </w:rPr>
        <w:t>领导</w:t>
      </w:r>
      <w:r w:rsidRPr="00C15FF6">
        <w:rPr>
          <w:rFonts w:ascii="仿宋" w:eastAsia="仿宋" w:hAnsi="仿宋" w:cs="仿宋_GB2312" w:hint="eastAsia"/>
          <w:sz w:val="32"/>
          <w:szCs w:val="32"/>
        </w:rPr>
        <w:t>致辞</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9:50-10:00 福建省委或省政府领导讲话</w:t>
      </w:r>
    </w:p>
    <w:p w:rsidR="00C1128B" w:rsidRPr="00C15FF6" w:rsidRDefault="00C1128B" w:rsidP="00666ABC">
      <w:pPr>
        <w:spacing w:line="360" w:lineRule="exact"/>
        <w:ind w:firstLine="600"/>
        <w:rPr>
          <w:rFonts w:ascii="仿宋" w:eastAsia="仿宋" w:hAnsi="仿宋" w:cs="楷体_GB2312"/>
          <w:bCs/>
          <w:sz w:val="32"/>
          <w:szCs w:val="32"/>
        </w:rPr>
      </w:pPr>
      <w:r w:rsidRPr="00C15FF6">
        <w:rPr>
          <w:rFonts w:ascii="仿宋" w:eastAsia="仿宋" w:hAnsi="仿宋" w:cs="楷体_GB2312" w:hint="eastAsia"/>
          <w:bCs/>
          <w:sz w:val="32"/>
          <w:szCs w:val="32"/>
        </w:rPr>
        <w:t>第二阶段：签约及启动仪式（主持：福建电视台主持人）</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10:00-10:08  福建省工业和信息化厅、福州市仓山区人</w:t>
      </w:r>
    </w:p>
    <w:p w:rsidR="00C1128B" w:rsidRPr="00C15FF6" w:rsidRDefault="00C1128B" w:rsidP="00666ABC">
      <w:pPr>
        <w:spacing w:line="360" w:lineRule="exact"/>
        <w:ind w:leftChars="833" w:left="1761" w:hanging="12"/>
        <w:rPr>
          <w:rFonts w:ascii="仿宋" w:eastAsia="仿宋" w:hAnsi="仿宋" w:cs="仿宋_GB2312"/>
          <w:sz w:val="32"/>
          <w:szCs w:val="32"/>
        </w:rPr>
      </w:pPr>
      <w:r w:rsidRPr="00C15FF6">
        <w:rPr>
          <w:rFonts w:ascii="仿宋" w:eastAsia="仿宋" w:hAnsi="仿宋" w:cs="仿宋_GB2312" w:hint="eastAsia"/>
          <w:sz w:val="32"/>
          <w:szCs w:val="32"/>
        </w:rPr>
        <w:t>民政府与富士康工业互联网股份有限公司共建福建省工业互联网产业基地启动仪式</w:t>
      </w:r>
    </w:p>
    <w:p w:rsidR="00C1128B" w:rsidRPr="00C15FF6" w:rsidRDefault="00C1128B" w:rsidP="00666ABC">
      <w:pPr>
        <w:spacing w:line="360" w:lineRule="exact"/>
        <w:ind w:leftChars="179" w:left="2459" w:hangingChars="651" w:hanging="2083"/>
        <w:rPr>
          <w:rFonts w:ascii="仿宋" w:eastAsia="仿宋" w:hAnsi="仿宋" w:cs="仿宋_GB2312"/>
          <w:sz w:val="32"/>
          <w:szCs w:val="32"/>
        </w:rPr>
      </w:pPr>
      <w:r w:rsidRPr="00C15FF6">
        <w:rPr>
          <w:rFonts w:ascii="仿宋" w:eastAsia="仿宋" w:hAnsi="仿宋" w:cs="仿宋_GB2312" w:hint="eastAsia"/>
          <w:sz w:val="32"/>
          <w:szCs w:val="32"/>
        </w:rPr>
        <w:t>10:08-10:16  福建省工业和信息化厅与富士康工业互联网股份有限公司战略合作签约仪式</w:t>
      </w:r>
    </w:p>
    <w:p w:rsidR="00C1128B" w:rsidRPr="00C15FF6" w:rsidRDefault="00C1128B" w:rsidP="00666ABC">
      <w:pPr>
        <w:spacing w:line="360" w:lineRule="exact"/>
        <w:ind w:firstLine="600"/>
        <w:rPr>
          <w:rFonts w:ascii="仿宋" w:eastAsia="仿宋" w:hAnsi="仿宋" w:cs="仿宋_GB2312"/>
          <w:sz w:val="32"/>
          <w:szCs w:val="32"/>
        </w:rPr>
      </w:pPr>
      <w:r w:rsidRPr="00C15FF6">
        <w:rPr>
          <w:rFonts w:ascii="仿宋" w:eastAsia="仿宋" w:hAnsi="仿宋" w:cs="仿宋_GB2312" w:hint="eastAsia"/>
          <w:sz w:val="32"/>
          <w:szCs w:val="32"/>
        </w:rPr>
        <w:t>10:16-10:25  福州市仓山区人政府与富士康工业互联</w:t>
      </w:r>
    </w:p>
    <w:p w:rsidR="00C1128B" w:rsidRPr="00C15FF6" w:rsidRDefault="00C1128B" w:rsidP="00666ABC">
      <w:pPr>
        <w:spacing w:line="360" w:lineRule="exact"/>
        <w:ind w:firstLineChars="837" w:firstLine="2678"/>
        <w:rPr>
          <w:rFonts w:ascii="仿宋" w:eastAsia="仿宋" w:hAnsi="仿宋" w:cs="仿宋_GB2312"/>
          <w:sz w:val="32"/>
          <w:szCs w:val="32"/>
        </w:rPr>
      </w:pPr>
      <w:r w:rsidRPr="00C15FF6">
        <w:rPr>
          <w:rFonts w:ascii="仿宋" w:eastAsia="仿宋" w:hAnsi="仿宋" w:cs="仿宋_GB2312" w:hint="eastAsia"/>
          <w:sz w:val="32"/>
          <w:szCs w:val="32"/>
        </w:rPr>
        <w:t>网股份有限公司项目合作协议签约仪式</w:t>
      </w:r>
    </w:p>
    <w:p w:rsidR="00C1128B" w:rsidRPr="00C15FF6" w:rsidRDefault="00C1128B" w:rsidP="00666ABC">
      <w:pPr>
        <w:spacing w:line="360" w:lineRule="exact"/>
        <w:ind w:firstLine="600"/>
        <w:rPr>
          <w:rFonts w:ascii="仿宋" w:eastAsia="仿宋" w:hAnsi="仿宋" w:cs="楷体_GB2312"/>
          <w:bCs/>
          <w:sz w:val="32"/>
          <w:szCs w:val="32"/>
        </w:rPr>
      </w:pPr>
      <w:r w:rsidRPr="00C15FF6">
        <w:rPr>
          <w:rFonts w:ascii="仿宋" w:eastAsia="仿宋" w:hAnsi="仿宋" w:cs="楷体_GB2312" w:hint="eastAsia"/>
          <w:bCs/>
          <w:sz w:val="32"/>
          <w:szCs w:val="32"/>
        </w:rPr>
        <w:t>第三阶段：工业互联网论坛（主持：福建电视台主持人）</w:t>
      </w:r>
    </w:p>
    <w:p w:rsidR="00C1128B" w:rsidRPr="00C15FF6" w:rsidRDefault="00C1128B" w:rsidP="00666ABC">
      <w:pPr>
        <w:spacing w:line="360" w:lineRule="exact"/>
        <w:ind w:firstLineChars="200" w:firstLine="640"/>
        <w:rPr>
          <w:rFonts w:ascii="仿宋" w:eastAsia="仿宋" w:hAnsi="仿宋" w:cs="仿宋_GB2312"/>
          <w:sz w:val="32"/>
          <w:szCs w:val="32"/>
        </w:rPr>
      </w:pPr>
      <w:r w:rsidRPr="00C15FF6">
        <w:rPr>
          <w:rFonts w:ascii="仿宋" w:eastAsia="仿宋" w:hAnsi="仿宋" w:cs="仿宋_GB2312" w:hint="eastAsia"/>
          <w:sz w:val="32"/>
          <w:szCs w:val="32"/>
        </w:rPr>
        <w:lastRenderedPageBreak/>
        <w:t>10:25-10:50  “工业互联 智造未来”院士主旨演讲</w:t>
      </w:r>
    </w:p>
    <w:p w:rsidR="00C1128B" w:rsidRPr="00C15FF6" w:rsidRDefault="00C1128B" w:rsidP="00666ABC">
      <w:pPr>
        <w:spacing w:line="360" w:lineRule="exact"/>
        <w:ind w:firstLineChars="200" w:firstLine="640"/>
        <w:rPr>
          <w:rFonts w:ascii="仿宋" w:eastAsia="仿宋" w:hAnsi="仿宋" w:cs="仿宋_GB2312"/>
          <w:sz w:val="32"/>
          <w:szCs w:val="32"/>
        </w:rPr>
      </w:pPr>
      <w:r w:rsidRPr="00C15FF6">
        <w:rPr>
          <w:rFonts w:ascii="仿宋" w:eastAsia="仿宋" w:hAnsi="仿宋" w:cs="仿宋_GB2312" w:hint="eastAsia"/>
          <w:sz w:val="32"/>
          <w:szCs w:val="32"/>
        </w:rPr>
        <w:t>10:50-11:10  “工业AI赋能新制造”专家主题演讲</w:t>
      </w:r>
    </w:p>
    <w:p w:rsidR="00EF12AE" w:rsidRDefault="00C1128B" w:rsidP="00666ABC">
      <w:pPr>
        <w:spacing w:line="360" w:lineRule="exact"/>
        <w:ind w:firstLineChars="200" w:firstLine="640"/>
        <w:rPr>
          <w:rFonts w:ascii="仿宋" w:eastAsia="仿宋" w:hAnsi="仿宋" w:cs="仿宋_GB2312"/>
          <w:sz w:val="32"/>
          <w:szCs w:val="32"/>
        </w:rPr>
      </w:pPr>
      <w:r w:rsidRPr="00C15FF6">
        <w:rPr>
          <w:rFonts w:ascii="仿宋" w:eastAsia="仿宋" w:hAnsi="仿宋" w:cs="仿宋_GB2312" w:hint="eastAsia"/>
          <w:sz w:val="32"/>
          <w:szCs w:val="32"/>
        </w:rPr>
        <w:t>11:10-11:30  “行业垂直解决方案的创新探索”演讲</w:t>
      </w:r>
    </w:p>
    <w:p w:rsidR="00C1128B" w:rsidRPr="00C1128B" w:rsidRDefault="00C1128B" w:rsidP="00666ABC">
      <w:pPr>
        <w:spacing w:line="360" w:lineRule="exact"/>
        <w:rPr>
          <w:rFonts w:ascii="仿宋" w:eastAsia="仿宋" w:hAnsi="仿宋"/>
          <w:b/>
          <w:bCs/>
          <w:sz w:val="32"/>
          <w:szCs w:val="32"/>
        </w:rPr>
      </w:pPr>
      <w:r w:rsidRPr="00C1128B">
        <w:rPr>
          <w:rFonts w:ascii="仿宋" w:eastAsia="仿宋" w:hAnsi="仿宋" w:cs="仿宋_GB2312" w:hint="eastAsia"/>
          <w:b/>
          <w:sz w:val="32"/>
          <w:szCs w:val="32"/>
        </w:rPr>
        <w:t>六、</w:t>
      </w:r>
      <w:r w:rsidRPr="00C1128B">
        <w:rPr>
          <w:rFonts w:ascii="仿宋" w:eastAsia="仿宋" w:hAnsi="仿宋" w:hint="eastAsia"/>
          <w:b/>
          <w:bCs/>
          <w:sz w:val="32"/>
          <w:szCs w:val="32"/>
        </w:rPr>
        <w:t>协办单位服务内容</w:t>
      </w:r>
    </w:p>
    <w:p w:rsidR="00C1128B" w:rsidRPr="007A0AB4" w:rsidRDefault="00C1128B" w:rsidP="00C1128B">
      <w:pPr>
        <w:widowControl/>
        <w:jc w:val="left"/>
      </w:pP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项目1：</w:t>
      </w: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活动场地</w:t>
      </w:r>
      <w:r w:rsidRPr="00666ABC">
        <w:rPr>
          <w:rFonts w:ascii="仿宋" w:eastAsia="仿宋" w:hAnsi="仿宋" w:cs="仿宋_GB2312" w:hint="eastAsia"/>
          <w:sz w:val="28"/>
          <w:szCs w:val="28"/>
        </w:rPr>
        <w:tab/>
        <w:t>含300人会议厅、50人会见室等租赁、客商酒店住宿50间2晚，自助工作午餐250人等。</w:t>
      </w:r>
      <w:r w:rsidR="00805B12">
        <w:rPr>
          <w:rFonts w:ascii="仿宋" w:eastAsia="仿宋" w:hAnsi="仿宋" w:cs="仿宋_GB2312" w:hint="eastAsia"/>
          <w:sz w:val="28"/>
          <w:szCs w:val="28"/>
        </w:rPr>
        <w:t>各潜在投标应注意，因不可抗逆因素导致人员变动，有增加10%以内人数的，由投标人全权承担住宿及食宿，费用应包含在本次成交价中。</w:t>
      </w: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项目2：</w:t>
      </w: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会务布置</w:t>
      </w:r>
      <w:r w:rsidRPr="00666ABC">
        <w:rPr>
          <w:rFonts w:ascii="仿宋" w:eastAsia="仿宋" w:hAnsi="仿宋" w:cs="仿宋_GB2312" w:hint="eastAsia"/>
          <w:sz w:val="28"/>
          <w:szCs w:val="28"/>
        </w:rPr>
        <w:tab/>
        <w:t>含LED租赁，舞台布置15*5=75平方米、活动物料（300张嘉宾证+工作证、300瓶矿泉水等），场地布置人工费、运费，福建省电视台主持人1名及主持词撰写，会议PPT设计制作、签约仪式Ｈ5页面制作、签约仪式和启动仪式物料等，礼仪6人、展示画架设计制作，活动组织策划执行。</w:t>
      </w: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项目3：</w:t>
      </w: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媒体宣传</w:t>
      </w:r>
      <w:r w:rsidR="0079460F">
        <w:rPr>
          <w:rFonts w:ascii="仿宋" w:eastAsia="仿宋" w:hAnsi="仿宋" w:cs="仿宋_GB2312" w:hint="eastAsia"/>
          <w:sz w:val="28"/>
          <w:szCs w:val="28"/>
        </w:rPr>
        <w:t>：投标人应承诺包括但不限于</w:t>
      </w:r>
      <w:r w:rsidRPr="00666ABC">
        <w:rPr>
          <w:rFonts w:ascii="仿宋" w:eastAsia="仿宋" w:hAnsi="仿宋" w:cs="仿宋_GB2312" w:hint="eastAsia"/>
          <w:sz w:val="28"/>
          <w:szCs w:val="28"/>
        </w:rPr>
        <w:t>省电视台、福州电视台、新华社、</w:t>
      </w:r>
      <w:r w:rsidR="0079460F">
        <w:rPr>
          <w:rFonts w:ascii="仿宋" w:eastAsia="仿宋" w:hAnsi="仿宋" w:cs="仿宋_GB2312" w:hint="eastAsia"/>
          <w:sz w:val="28"/>
          <w:szCs w:val="28"/>
        </w:rPr>
        <w:t>福建日报社、福州日报社、中国新闻社、经济日报社、人民网、东南</w:t>
      </w:r>
      <w:proofErr w:type="gramStart"/>
      <w:r w:rsidR="0079460F">
        <w:rPr>
          <w:rFonts w:ascii="仿宋" w:eastAsia="仿宋" w:hAnsi="仿宋" w:cs="仿宋_GB2312" w:hint="eastAsia"/>
          <w:sz w:val="28"/>
          <w:szCs w:val="28"/>
        </w:rPr>
        <w:t>网以上</w:t>
      </w:r>
      <w:proofErr w:type="gramEnd"/>
      <w:r w:rsidRPr="00666ABC">
        <w:rPr>
          <w:rFonts w:ascii="仿宋" w:eastAsia="仿宋" w:hAnsi="仿宋" w:cs="仿宋_GB2312" w:hint="eastAsia"/>
          <w:sz w:val="28"/>
          <w:szCs w:val="28"/>
        </w:rPr>
        <w:t>媒体报道宣传。</w:t>
      </w:r>
      <w:r w:rsidR="0019797F">
        <w:rPr>
          <w:rFonts w:ascii="仿宋" w:eastAsia="仿宋" w:hAnsi="仿宋" w:cs="仿宋_GB2312" w:hint="eastAsia"/>
          <w:sz w:val="28"/>
          <w:szCs w:val="28"/>
        </w:rPr>
        <w:t>投标人需提供以上媒体宣传媒介纸质及电子</w:t>
      </w:r>
      <w:proofErr w:type="gramStart"/>
      <w:r w:rsidR="0019797F">
        <w:rPr>
          <w:rFonts w:ascii="仿宋" w:eastAsia="仿宋" w:hAnsi="仿宋" w:cs="仿宋_GB2312" w:hint="eastAsia"/>
          <w:sz w:val="28"/>
          <w:szCs w:val="28"/>
        </w:rPr>
        <w:t>档</w:t>
      </w:r>
      <w:proofErr w:type="gramEnd"/>
      <w:r w:rsidR="0019797F">
        <w:rPr>
          <w:rFonts w:ascii="仿宋" w:eastAsia="仿宋" w:hAnsi="仿宋" w:cs="仿宋_GB2312" w:hint="eastAsia"/>
          <w:sz w:val="28"/>
          <w:szCs w:val="28"/>
        </w:rPr>
        <w:t>相关资料。</w:t>
      </w:r>
    </w:p>
    <w:p w:rsidR="00666ABC" w:rsidRPr="00666ABC" w:rsidRDefault="00666ABC" w:rsidP="00666ABC">
      <w:pPr>
        <w:spacing w:line="360" w:lineRule="exact"/>
        <w:ind w:firstLineChars="200" w:firstLine="560"/>
        <w:rPr>
          <w:rFonts w:ascii="仿宋" w:eastAsia="仿宋" w:hAnsi="仿宋" w:cs="仿宋_GB2312"/>
          <w:sz w:val="28"/>
          <w:szCs w:val="28"/>
        </w:rPr>
      </w:pPr>
      <w:r w:rsidRPr="00666ABC">
        <w:rPr>
          <w:rFonts w:ascii="仿宋" w:eastAsia="仿宋" w:hAnsi="仿宋" w:cs="仿宋_GB2312" w:hint="eastAsia"/>
          <w:sz w:val="28"/>
          <w:szCs w:val="28"/>
        </w:rPr>
        <w:t>项目4：</w:t>
      </w:r>
    </w:p>
    <w:p w:rsidR="00C1128B" w:rsidRDefault="00FF255D" w:rsidP="00FF255D">
      <w:pPr>
        <w:spacing w:line="360" w:lineRule="exact"/>
        <w:ind w:firstLineChars="200" w:firstLine="560"/>
        <w:rPr>
          <w:rFonts w:ascii="仿宋" w:eastAsia="仿宋" w:hAnsi="仿宋" w:cs="仿宋_GB2312"/>
          <w:sz w:val="28"/>
          <w:szCs w:val="28"/>
        </w:rPr>
      </w:pPr>
      <w:r w:rsidRPr="00FF255D">
        <w:rPr>
          <w:rFonts w:ascii="仿宋" w:eastAsia="仿宋" w:hAnsi="仿宋" w:cs="仿宋_GB2312" w:hint="eastAsia"/>
          <w:sz w:val="28"/>
          <w:szCs w:val="28"/>
        </w:rPr>
        <w:t>负责代表采购方邀请富士康工业互联网股份有限公司签约代表及院士专家</w:t>
      </w:r>
      <w:bookmarkStart w:id="0" w:name="_GoBack"/>
      <w:bookmarkEnd w:id="0"/>
    </w:p>
    <w:p w:rsidR="0019797F" w:rsidRDefault="0019797F" w:rsidP="00666ABC">
      <w:pPr>
        <w:spacing w:line="3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项目5：</w:t>
      </w:r>
    </w:p>
    <w:p w:rsidR="0019797F" w:rsidRPr="00666ABC" w:rsidRDefault="0019797F" w:rsidP="00666ABC">
      <w:pPr>
        <w:spacing w:line="3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车辆保障：</w:t>
      </w:r>
    </w:p>
    <w:sectPr w:rsidR="0019797F" w:rsidRPr="00666ABC" w:rsidSect="00EF1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C1" w:rsidRDefault="003C33C1" w:rsidP="009B4C1D">
      <w:r>
        <w:separator/>
      </w:r>
    </w:p>
  </w:endnote>
  <w:endnote w:type="continuationSeparator" w:id="0">
    <w:p w:rsidR="003C33C1" w:rsidRDefault="003C33C1" w:rsidP="009B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C1" w:rsidRDefault="003C33C1" w:rsidP="009B4C1D">
      <w:r>
        <w:separator/>
      </w:r>
    </w:p>
  </w:footnote>
  <w:footnote w:type="continuationSeparator" w:id="0">
    <w:p w:rsidR="003C33C1" w:rsidRDefault="003C33C1" w:rsidP="009B4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8B"/>
    <w:rsid w:val="00161D2C"/>
    <w:rsid w:val="0019797F"/>
    <w:rsid w:val="00277B4A"/>
    <w:rsid w:val="003C33C1"/>
    <w:rsid w:val="00666ABC"/>
    <w:rsid w:val="00677990"/>
    <w:rsid w:val="006D1449"/>
    <w:rsid w:val="0079460F"/>
    <w:rsid w:val="00805B12"/>
    <w:rsid w:val="00986D56"/>
    <w:rsid w:val="009B4C1D"/>
    <w:rsid w:val="00C1128B"/>
    <w:rsid w:val="00C714AD"/>
    <w:rsid w:val="00EE6386"/>
    <w:rsid w:val="00EF12AE"/>
    <w:rsid w:val="00FF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C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C1D"/>
    <w:rPr>
      <w:sz w:val="18"/>
      <w:szCs w:val="18"/>
    </w:rPr>
  </w:style>
  <w:style w:type="paragraph" w:styleId="a4">
    <w:name w:val="footer"/>
    <w:basedOn w:val="a"/>
    <w:link w:val="Char0"/>
    <w:uiPriority w:val="99"/>
    <w:unhideWhenUsed/>
    <w:rsid w:val="009B4C1D"/>
    <w:pPr>
      <w:tabs>
        <w:tab w:val="center" w:pos="4153"/>
        <w:tab w:val="right" w:pos="8306"/>
      </w:tabs>
      <w:snapToGrid w:val="0"/>
      <w:jc w:val="left"/>
    </w:pPr>
    <w:rPr>
      <w:sz w:val="18"/>
      <w:szCs w:val="18"/>
    </w:rPr>
  </w:style>
  <w:style w:type="character" w:customStyle="1" w:styleId="Char0">
    <w:name w:val="页脚 Char"/>
    <w:basedOn w:val="a0"/>
    <w:link w:val="a4"/>
    <w:uiPriority w:val="99"/>
    <w:rsid w:val="009B4C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C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C1D"/>
    <w:rPr>
      <w:sz w:val="18"/>
      <w:szCs w:val="18"/>
    </w:rPr>
  </w:style>
  <w:style w:type="paragraph" w:styleId="a4">
    <w:name w:val="footer"/>
    <w:basedOn w:val="a"/>
    <w:link w:val="Char0"/>
    <w:uiPriority w:val="99"/>
    <w:unhideWhenUsed/>
    <w:rsid w:val="009B4C1D"/>
    <w:pPr>
      <w:tabs>
        <w:tab w:val="center" w:pos="4153"/>
        <w:tab w:val="right" w:pos="8306"/>
      </w:tabs>
      <w:snapToGrid w:val="0"/>
      <w:jc w:val="left"/>
    </w:pPr>
    <w:rPr>
      <w:sz w:val="18"/>
      <w:szCs w:val="18"/>
    </w:rPr>
  </w:style>
  <w:style w:type="character" w:customStyle="1" w:styleId="Char0">
    <w:name w:val="页脚 Char"/>
    <w:basedOn w:val="a0"/>
    <w:link w:val="a4"/>
    <w:uiPriority w:val="99"/>
    <w:rsid w:val="009B4C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Microsoft</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Windows</cp:lastModifiedBy>
  <cp:revision>3</cp:revision>
  <dcterms:created xsi:type="dcterms:W3CDTF">2019-10-24T10:40:00Z</dcterms:created>
  <dcterms:modified xsi:type="dcterms:W3CDTF">2019-10-25T08:33:00Z</dcterms:modified>
</cp:coreProperties>
</file>