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754" w:rsidRDefault="00347754">
      <w:pPr>
        <w:pStyle w:val="Heading1"/>
      </w:pPr>
      <w:bookmarkStart w:id="0" w:name="_Toc50986315"/>
      <w:bookmarkStart w:id="1" w:name="_Toc52085338"/>
      <w:r>
        <w:rPr>
          <w:rFonts w:cs="宋体" w:hint="eastAsia"/>
        </w:rPr>
        <w:t>竞价书附件</w:t>
      </w:r>
      <w:bookmarkEnd w:id="0"/>
    </w:p>
    <w:p w:rsidR="00347754" w:rsidRDefault="00347754">
      <w:pPr>
        <w:pStyle w:val="Heading2"/>
        <w:rPr>
          <w:rFonts w:cs="Times New Roman"/>
        </w:rPr>
      </w:pPr>
      <w:bookmarkStart w:id="2" w:name="_Toc50986316"/>
      <w:r>
        <w:rPr>
          <w:rFonts w:cs="黑体" w:hint="eastAsia"/>
        </w:rPr>
        <w:t>附件</w:t>
      </w:r>
      <w:r>
        <w:t>1——</w:t>
      </w:r>
      <w:r>
        <w:rPr>
          <w:rFonts w:cs="黑体" w:hint="eastAsia"/>
        </w:rPr>
        <w:t>竞价一览表</w:t>
      </w:r>
      <w:bookmarkEnd w:id="2"/>
    </w:p>
    <w:p w:rsidR="00347754" w:rsidRDefault="00347754">
      <w:pPr>
        <w:spacing w:line="360" w:lineRule="auto"/>
        <w:jc w:val="center"/>
        <w:rPr>
          <w:rFonts w:ascii="宋体"/>
          <w:color w:val="000000"/>
          <w:sz w:val="36"/>
          <w:szCs w:val="36"/>
        </w:rPr>
      </w:pPr>
      <w:bookmarkStart w:id="3" w:name="_Hlk50842027"/>
      <w:r>
        <w:rPr>
          <w:rFonts w:ascii="宋体" w:hAnsi="宋体" w:cs="宋体" w:hint="eastAsia"/>
          <w:b/>
          <w:bCs/>
          <w:color w:val="000000"/>
          <w:spacing w:val="20"/>
          <w:sz w:val="36"/>
          <w:szCs w:val="36"/>
        </w:rPr>
        <w:t>竞价一览表</w:t>
      </w:r>
      <w:bookmarkEnd w:id="3"/>
    </w:p>
    <w:p w:rsidR="00347754" w:rsidRDefault="00347754">
      <w:pPr>
        <w:spacing w:line="500" w:lineRule="exact"/>
        <w:rPr>
          <w:rFonts w:ascii="宋体"/>
          <w:color w:val="000000"/>
        </w:rPr>
      </w:pPr>
      <w:r>
        <w:rPr>
          <w:rFonts w:ascii="宋体" w:hAnsi="宋体" w:cs="宋体"/>
          <w:color w:val="000000"/>
        </w:rPr>
        <w:t xml:space="preserve">                                             </w:t>
      </w:r>
      <w:r>
        <w:rPr>
          <w:rFonts w:ascii="宋体" w:hAnsi="宋体" w:cs="宋体" w:hint="eastAsia"/>
          <w:color w:val="000000"/>
        </w:rPr>
        <w:t>货币单位：人民币</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8"/>
        <w:gridCol w:w="508"/>
        <w:gridCol w:w="1637"/>
        <w:gridCol w:w="999"/>
        <w:gridCol w:w="782"/>
        <w:gridCol w:w="1920"/>
        <w:gridCol w:w="714"/>
        <w:gridCol w:w="961"/>
        <w:gridCol w:w="959"/>
      </w:tblGrid>
      <w:tr w:rsidR="00347754">
        <w:trPr>
          <w:cantSplit/>
          <w:trHeight w:val="1013"/>
        </w:trPr>
        <w:tc>
          <w:tcPr>
            <w:tcW w:w="261" w:type="pct"/>
            <w:vAlign w:val="center"/>
          </w:tcPr>
          <w:p w:rsidR="00347754" w:rsidRDefault="00347754">
            <w:pPr>
              <w:jc w:val="center"/>
              <w:rPr>
                <w:rFonts w:ascii="宋体"/>
                <w:color w:val="000000"/>
              </w:rPr>
            </w:pPr>
            <w:r>
              <w:rPr>
                <w:rFonts w:ascii="宋体" w:hAnsi="宋体" w:cs="宋体" w:hint="eastAsia"/>
                <w:color w:val="000000"/>
              </w:rPr>
              <w:t>合同包</w:t>
            </w:r>
          </w:p>
        </w:tc>
        <w:tc>
          <w:tcPr>
            <w:tcW w:w="284" w:type="pct"/>
            <w:vAlign w:val="center"/>
          </w:tcPr>
          <w:p w:rsidR="00347754" w:rsidRDefault="00347754">
            <w:pPr>
              <w:jc w:val="center"/>
              <w:rPr>
                <w:rFonts w:ascii="宋体"/>
                <w:color w:val="000000"/>
              </w:rPr>
            </w:pPr>
            <w:r>
              <w:rPr>
                <w:rFonts w:ascii="宋体" w:hAnsi="宋体" w:cs="宋体" w:hint="eastAsia"/>
                <w:color w:val="000000"/>
              </w:rPr>
              <w:t>品目号</w:t>
            </w:r>
          </w:p>
        </w:tc>
        <w:tc>
          <w:tcPr>
            <w:tcW w:w="914" w:type="pct"/>
            <w:vAlign w:val="center"/>
          </w:tcPr>
          <w:p w:rsidR="00347754" w:rsidRDefault="00347754">
            <w:pPr>
              <w:jc w:val="center"/>
              <w:rPr>
                <w:rFonts w:ascii="宋体"/>
                <w:color w:val="000000"/>
              </w:rPr>
            </w:pPr>
            <w:r>
              <w:rPr>
                <w:rFonts w:ascii="宋体" w:hAnsi="宋体" w:cs="宋体" w:hint="eastAsia"/>
                <w:color w:val="000000"/>
              </w:rPr>
              <w:t>货物名称</w:t>
            </w:r>
          </w:p>
        </w:tc>
        <w:tc>
          <w:tcPr>
            <w:tcW w:w="558" w:type="pct"/>
            <w:vAlign w:val="center"/>
          </w:tcPr>
          <w:p w:rsidR="00347754" w:rsidRDefault="00347754">
            <w:pPr>
              <w:jc w:val="center"/>
              <w:rPr>
                <w:rFonts w:ascii="宋体"/>
                <w:color w:val="000000"/>
              </w:rPr>
            </w:pPr>
            <w:r>
              <w:rPr>
                <w:rFonts w:ascii="宋体" w:hAnsi="宋体" w:cs="宋体" w:hint="eastAsia"/>
                <w:color w:val="000000"/>
              </w:rPr>
              <w:t>品牌</w:t>
            </w:r>
          </w:p>
        </w:tc>
        <w:tc>
          <w:tcPr>
            <w:tcW w:w="437" w:type="pct"/>
            <w:vAlign w:val="center"/>
          </w:tcPr>
          <w:p w:rsidR="00347754" w:rsidRDefault="00347754">
            <w:pPr>
              <w:jc w:val="center"/>
              <w:rPr>
                <w:rFonts w:ascii="宋体"/>
                <w:color w:val="000000"/>
              </w:rPr>
            </w:pPr>
            <w:r>
              <w:rPr>
                <w:rFonts w:ascii="宋体" w:hAnsi="宋体" w:cs="宋体" w:hint="eastAsia"/>
                <w:color w:val="000000"/>
              </w:rPr>
              <w:t>产地</w:t>
            </w:r>
          </w:p>
        </w:tc>
        <w:tc>
          <w:tcPr>
            <w:tcW w:w="1073" w:type="pct"/>
            <w:vAlign w:val="center"/>
          </w:tcPr>
          <w:p w:rsidR="00347754" w:rsidRDefault="00347754">
            <w:pPr>
              <w:jc w:val="center"/>
              <w:rPr>
                <w:rFonts w:ascii="宋体"/>
                <w:color w:val="000000"/>
              </w:rPr>
            </w:pPr>
            <w:r>
              <w:rPr>
                <w:rFonts w:ascii="宋体" w:hAnsi="宋体" w:cs="宋体" w:hint="eastAsia"/>
                <w:color w:val="000000"/>
              </w:rPr>
              <w:t>型号</w:t>
            </w:r>
            <w:r>
              <w:rPr>
                <w:rFonts w:ascii="宋体" w:hAnsi="宋体" w:cs="宋体"/>
                <w:color w:val="000000"/>
              </w:rPr>
              <w:t>/</w:t>
            </w:r>
            <w:r>
              <w:rPr>
                <w:rFonts w:ascii="宋体" w:hAnsi="宋体" w:cs="宋体" w:hint="eastAsia"/>
                <w:color w:val="000000"/>
              </w:rPr>
              <w:t>规格</w:t>
            </w:r>
            <w:r>
              <w:rPr>
                <w:rFonts w:ascii="宋体" w:hAnsi="宋体" w:cs="宋体"/>
                <w:color w:val="000000"/>
              </w:rPr>
              <w:t>/</w:t>
            </w:r>
            <w:r>
              <w:rPr>
                <w:rFonts w:ascii="宋体" w:hAnsi="宋体" w:cs="宋体" w:hint="eastAsia"/>
                <w:color w:val="000000"/>
              </w:rPr>
              <w:t>技术指标</w:t>
            </w:r>
          </w:p>
        </w:tc>
        <w:tc>
          <w:tcPr>
            <w:tcW w:w="399" w:type="pct"/>
            <w:vAlign w:val="center"/>
          </w:tcPr>
          <w:p w:rsidR="00347754" w:rsidRDefault="00347754">
            <w:pPr>
              <w:jc w:val="center"/>
              <w:rPr>
                <w:rFonts w:ascii="宋体"/>
                <w:color w:val="000000"/>
              </w:rPr>
            </w:pPr>
            <w:r>
              <w:rPr>
                <w:rFonts w:ascii="宋体" w:hAnsi="宋体" w:cs="宋体" w:hint="eastAsia"/>
                <w:color w:val="000000"/>
              </w:rPr>
              <w:t>数量</w:t>
            </w:r>
          </w:p>
        </w:tc>
        <w:tc>
          <w:tcPr>
            <w:tcW w:w="537" w:type="pct"/>
            <w:vAlign w:val="center"/>
          </w:tcPr>
          <w:p w:rsidR="00347754" w:rsidRDefault="00347754">
            <w:pPr>
              <w:jc w:val="center"/>
              <w:rPr>
                <w:rFonts w:ascii="宋体"/>
                <w:color w:val="000000"/>
              </w:rPr>
            </w:pPr>
            <w:r>
              <w:rPr>
                <w:rFonts w:ascii="宋体" w:hAnsi="宋体" w:cs="宋体" w:hint="eastAsia"/>
                <w:color w:val="000000"/>
              </w:rPr>
              <w:t>单价</w:t>
            </w:r>
            <w:r>
              <w:rPr>
                <w:rFonts w:ascii="宋体" w:hAnsi="宋体" w:cs="宋体"/>
                <w:color w:val="000000"/>
              </w:rPr>
              <w:t>(</w:t>
            </w:r>
            <w:r>
              <w:rPr>
                <w:rFonts w:ascii="宋体" w:hAnsi="宋体" w:cs="宋体" w:hint="eastAsia"/>
                <w:color w:val="000000"/>
              </w:rPr>
              <w:t>元</w:t>
            </w:r>
            <w:r>
              <w:rPr>
                <w:rFonts w:ascii="宋体" w:hAnsi="宋体" w:cs="宋体"/>
                <w:color w:val="000000"/>
              </w:rPr>
              <w:t>)</w:t>
            </w:r>
          </w:p>
        </w:tc>
        <w:tc>
          <w:tcPr>
            <w:tcW w:w="537" w:type="pct"/>
            <w:vAlign w:val="center"/>
          </w:tcPr>
          <w:p w:rsidR="00347754" w:rsidRDefault="00347754">
            <w:pPr>
              <w:jc w:val="center"/>
              <w:rPr>
                <w:rFonts w:ascii="宋体"/>
                <w:color w:val="000000"/>
              </w:rPr>
            </w:pPr>
            <w:r>
              <w:rPr>
                <w:rFonts w:ascii="宋体" w:hAnsi="宋体" w:cs="宋体" w:hint="eastAsia"/>
                <w:color w:val="000000"/>
              </w:rPr>
              <w:t>总价</w:t>
            </w:r>
            <w:r>
              <w:rPr>
                <w:rFonts w:ascii="宋体" w:hAnsi="宋体" w:cs="宋体"/>
                <w:color w:val="000000"/>
              </w:rPr>
              <w:t>(</w:t>
            </w:r>
            <w:r>
              <w:rPr>
                <w:rFonts w:ascii="宋体" w:hAnsi="宋体" w:cs="宋体" w:hint="eastAsia"/>
                <w:color w:val="000000"/>
              </w:rPr>
              <w:t>元</w:t>
            </w:r>
            <w:r>
              <w:rPr>
                <w:rFonts w:ascii="宋体" w:hAnsi="宋体" w:cs="宋体"/>
                <w:color w:val="000000"/>
              </w:rPr>
              <w:t>)</w:t>
            </w:r>
          </w:p>
        </w:tc>
      </w:tr>
      <w:tr w:rsidR="00347754">
        <w:trPr>
          <w:cantSplit/>
          <w:trHeight w:val="3000"/>
        </w:trPr>
        <w:tc>
          <w:tcPr>
            <w:tcW w:w="261" w:type="pct"/>
            <w:vMerge w:val="restart"/>
            <w:vAlign w:val="center"/>
          </w:tcPr>
          <w:p w:rsidR="00347754" w:rsidRDefault="00347754">
            <w:pPr>
              <w:spacing w:line="500" w:lineRule="exact"/>
              <w:jc w:val="center"/>
              <w:rPr>
                <w:rFonts w:ascii="宋体"/>
                <w:color w:val="000000"/>
              </w:rPr>
            </w:pPr>
            <w:r>
              <w:rPr>
                <w:rFonts w:ascii="宋体" w:hAnsi="宋体" w:cs="宋体"/>
                <w:color w:val="000000"/>
              </w:rPr>
              <w:t>1</w:t>
            </w:r>
          </w:p>
        </w:tc>
        <w:tc>
          <w:tcPr>
            <w:tcW w:w="284" w:type="pct"/>
            <w:vMerge w:val="restart"/>
            <w:vAlign w:val="center"/>
          </w:tcPr>
          <w:p w:rsidR="00347754" w:rsidRDefault="00347754">
            <w:pPr>
              <w:spacing w:line="500" w:lineRule="exact"/>
              <w:jc w:val="center"/>
              <w:rPr>
                <w:rFonts w:ascii="宋体"/>
                <w:color w:val="000000"/>
              </w:rPr>
            </w:pPr>
            <w:r>
              <w:rPr>
                <w:rFonts w:ascii="宋体" w:hAnsi="宋体" w:cs="宋体"/>
                <w:color w:val="000000"/>
              </w:rPr>
              <w:t>1</w:t>
            </w:r>
          </w:p>
        </w:tc>
        <w:tc>
          <w:tcPr>
            <w:tcW w:w="914" w:type="pct"/>
            <w:vMerge w:val="restart"/>
            <w:vAlign w:val="center"/>
          </w:tcPr>
          <w:p w:rsidR="00347754" w:rsidRDefault="00347754">
            <w:pPr>
              <w:spacing w:line="500" w:lineRule="exact"/>
              <w:jc w:val="center"/>
              <w:rPr>
                <w:rFonts w:ascii="宋体"/>
                <w:color w:val="000000"/>
              </w:rPr>
            </w:pPr>
            <w:r>
              <w:rPr>
                <w:rFonts w:ascii="宋体" w:hAnsi="宋体" w:cs="宋体" w:hint="eastAsia"/>
                <w:color w:val="000000"/>
              </w:rPr>
              <w:t>海峡智慧教学平台教学资源账号及平台定制开发服务</w:t>
            </w:r>
          </w:p>
        </w:tc>
        <w:tc>
          <w:tcPr>
            <w:tcW w:w="558" w:type="pct"/>
            <w:vMerge w:val="restart"/>
            <w:vAlign w:val="center"/>
          </w:tcPr>
          <w:p w:rsidR="00347754" w:rsidRDefault="00347754">
            <w:pPr>
              <w:spacing w:line="500" w:lineRule="exact"/>
              <w:jc w:val="center"/>
              <w:rPr>
                <w:rFonts w:ascii="宋体"/>
                <w:color w:val="000000"/>
              </w:rPr>
            </w:pPr>
            <w:r>
              <w:rPr>
                <w:rFonts w:ascii="宋体" w:hAnsi="宋体" w:cs="宋体" w:hint="eastAsia"/>
                <w:color w:val="000000"/>
              </w:rPr>
              <w:t>知好乐</w:t>
            </w:r>
          </w:p>
        </w:tc>
        <w:tc>
          <w:tcPr>
            <w:tcW w:w="437" w:type="pct"/>
            <w:vMerge w:val="restart"/>
            <w:vAlign w:val="center"/>
          </w:tcPr>
          <w:p w:rsidR="00347754" w:rsidRDefault="00347754">
            <w:pPr>
              <w:spacing w:line="500" w:lineRule="exact"/>
              <w:jc w:val="center"/>
              <w:rPr>
                <w:rFonts w:ascii="宋体"/>
                <w:color w:val="000000"/>
              </w:rPr>
            </w:pPr>
            <w:r>
              <w:rPr>
                <w:rFonts w:ascii="宋体" w:hAnsi="宋体" w:cs="宋体" w:hint="eastAsia"/>
                <w:color w:val="000000"/>
              </w:rPr>
              <w:t>北京</w:t>
            </w:r>
          </w:p>
        </w:tc>
        <w:tc>
          <w:tcPr>
            <w:tcW w:w="1073" w:type="pct"/>
            <w:vAlign w:val="center"/>
          </w:tcPr>
          <w:p w:rsidR="00347754" w:rsidRDefault="00347754">
            <w:pPr>
              <w:spacing w:line="500" w:lineRule="exact"/>
              <w:rPr>
                <w:rFonts w:ascii="宋体"/>
                <w:color w:val="000000"/>
              </w:rPr>
            </w:pPr>
            <w:r>
              <w:rPr>
                <w:rFonts w:ascii="宋体" w:hAnsi="宋体" w:cs="宋体" w:hint="eastAsia"/>
                <w:color w:val="000000"/>
              </w:rPr>
              <w:t>知好乐双课堂教学平台软件</w:t>
            </w:r>
            <w:r>
              <w:rPr>
                <w:rFonts w:ascii="宋体" w:hAnsi="宋体" w:cs="宋体"/>
                <w:color w:val="000000"/>
              </w:rPr>
              <w:t>V3.0</w:t>
            </w:r>
            <w:r>
              <w:rPr>
                <w:rFonts w:ascii="宋体" w:hAnsi="宋体" w:cs="宋体" w:hint="eastAsia"/>
                <w:color w:val="000000"/>
              </w:rPr>
              <w:t>、知好乐双课堂教学平台软件</w:t>
            </w:r>
            <w:r>
              <w:rPr>
                <w:rFonts w:ascii="宋体" w:hAnsi="宋体" w:cs="宋体"/>
                <w:color w:val="000000"/>
              </w:rPr>
              <w:t>V3.0</w:t>
            </w:r>
            <w:r>
              <w:rPr>
                <w:rFonts w:ascii="宋体" w:hAnsi="宋体" w:cs="宋体" w:hint="eastAsia"/>
                <w:color w:val="000000"/>
              </w:rPr>
              <w:t>内置资源库</w:t>
            </w:r>
          </w:p>
        </w:tc>
        <w:tc>
          <w:tcPr>
            <w:tcW w:w="399" w:type="pct"/>
            <w:vAlign w:val="center"/>
          </w:tcPr>
          <w:p w:rsidR="00347754" w:rsidRDefault="00347754">
            <w:pPr>
              <w:spacing w:line="500" w:lineRule="exact"/>
              <w:rPr>
                <w:rFonts w:ascii="宋体"/>
                <w:color w:val="000000"/>
              </w:rPr>
            </w:pPr>
            <w:r>
              <w:rPr>
                <w:rFonts w:ascii="宋体" w:hAnsi="宋体" w:cs="宋体"/>
                <w:color w:val="000000"/>
              </w:rPr>
              <w:t>1</w:t>
            </w:r>
            <w:r>
              <w:rPr>
                <w:rFonts w:ascii="宋体" w:hAnsi="宋体" w:cs="宋体" w:hint="eastAsia"/>
                <w:color w:val="000000"/>
              </w:rPr>
              <w:t>套</w:t>
            </w:r>
          </w:p>
        </w:tc>
        <w:tc>
          <w:tcPr>
            <w:tcW w:w="537" w:type="pct"/>
            <w:vMerge w:val="restart"/>
            <w:vAlign w:val="center"/>
          </w:tcPr>
          <w:p w:rsidR="00347754" w:rsidRDefault="00347754">
            <w:pPr>
              <w:spacing w:line="500" w:lineRule="exact"/>
              <w:rPr>
                <w:rFonts w:ascii="宋体" w:cs="宋体"/>
                <w:color w:val="000000"/>
              </w:rPr>
            </w:pPr>
            <w:r>
              <w:rPr>
                <w:rFonts w:ascii="宋体" w:hAnsi="宋体" w:cs="宋体"/>
                <w:color w:val="000000"/>
              </w:rPr>
              <w:t>18000</w:t>
            </w:r>
            <w:r>
              <w:rPr>
                <w:rFonts w:ascii="宋体" w:cs="宋体"/>
                <w:color w:val="000000"/>
              </w:rPr>
              <w:t>0</w:t>
            </w:r>
          </w:p>
        </w:tc>
        <w:tc>
          <w:tcPr>
            <w:tcW w:w="537" w:type="pct"/>
            <w:vMerge w:val="restart"/>
            <w:vAlign w:val="center"/>
          </w:tcPr>
          <w:p w:rsidR="00347754" w:rsidRDefault="00347754">
            <w:pPr>
              <w:spacing w:line="500" w:lineRule="exact"/>
              <w:rPr>
                <w:rFonts w:ascii="宋体" w:cs="宋体"/>
                <w:color w:val="000000"/>
              </w:rPr>
            </w:pPr>
            <w:r>
              <w:rPr>
                <w:rFonts w:ascii="宋体" w:hAnsi="宋体" w:cs="宋体"/>
                <w:color w:val="000000"/>
              </w:rPr>
              <w:t>18000</w:t>
            </w:r>
            <w:r>
              <w:rPr>
                <w:rFonts w:ascii="宋体" w:cs="宋体"/>
                <w:color w:val="000000"/>
              </w:rPr>
              <w:t>0</w:t>
            </w:r>
          </w:p>
        </w:tc>
      </w:tr>
      <w:tr w:rsidR="00347754">
        <w:trPr>
          <w:cantSplit/>
          <w:trHeight w:val="1485"/>
        </w:trPr>
        <w:tc>
          <w:tcPr>
            <w:tcW w:w="261" w:type="pct"/>
            <w:vMerge/>
            <w:vAlign w:val="center"/>
          </w:tcPr>
          <w:p w:rsidR="00347754" w:rsidRDefault="00347754">
            <w:pPr>
              <w:spacing w:line="500" w:lineRule="exact"/>
              <w:jc w:val="center"/>
              <w:rPr>
                <w:rFonts w:ascii="宋体"/>
                <w:color w:val="000000"/>
              </w:rPr>
            </w:pPr>
          </w:p>
        </w:tc>
        <w:tc>
          <w:tcPr>
            <w:tcW w:w="284" w:type="pct"/>
            <w:vMerge/>
            <w:vAlign w:val="center"/>
          </w:tcPr>
          <w:p w:rsidR="00347754" w:rsidRDefault="00347754">
            <w:pPr>
              <w:spacing w:line="500" w:lineRule="exact"/>
              <w:jc w:val="center"/>
              <w:rPr>
                <w:rFonts w:ascii="宋体"/>
                <w:color w:val="000000"/>
              </w:rPr>
            </w:pPr>
          </w:p>
        </w:tc>
        <w:tc>
          <w:tcPr>
            <w:tcW w:w="914" w:type="pct"/>
            <w:vMerge/>
            <w:vAlign w:val="center"/>
          </w:tcPr>
          <w:p w:rsidR="00347754" w:rsidRDefault="00347754">
            <w:pPr>
              <w:spacing w:line="500" w:lineRule="exact"/>
              <w:jc w:val="center"/>
              <w:rPr>
                <w:rFonts w:ascii="宋体"/>
                <w:color w:val="000000"/>
              </w:rPr>
            </w:pPr>
          </w:p>
        </w:tc>
        <w:tc>
          <w:tcPr>
            <w:tcW w:w="558" w:type="pct"/>
            <w:vMerge/>
            <w:vAlign w:val="center"/>
          </w:tcPr>
          <w:p w:rsidR="00347754" w:rsidRDefault="00347754">
            <w:pPr>
              <w:spacing w:line="500" w:lineRule="exact"/>
              <w:jc w:val="center"/>
              <w:rPr>
                <w:rFonts w:ascii="宋体"/>
                <w:color w:val="000000"/>
              </w:rPr>
            </w:pPr>
          </w:p>
        </w:tc>
        <w:tc>
          <w:tcPr>
            <w:tcW w:w="437" w:type="pct"/>
            <w:vMerge/>
            <w:vAlign w:val="center"/>
          </w:tcPr>
          <w:p w:rsidR="00347754" w:rsidRDefault="00347754">
            <w:pPr>
              <w:spacing w:line="500" w:lineRule="exact"/>
              <w:jc w:val="center"/>
              <w:rPr>
                <w:rFonts w:ascii="宋体"/>
                <w:color w:val="000000"/>
              </w:rPr>
            </w:pPr>
          </w:p>
        </w:tc>
        <w:tc>
          <w:tcPr>
            <w:tcW w:w="1073" w:type="pct"/>
            <w:vAlign w:val="center"/>
          </w:tcPr>
          <w:p w:rsidR="00347754" w:rsidRDefault="00347754">
            <w:pPr>
              <w:spacing w:line="500" w:lineRule="exact"/>
              <w:rPr>
                <w:rFonts w:ascii="宋体"/>
                <w:color w:val="000000"/>
              </w:rPr>
            </w:pPr>
            <w:r>
              <w:rPr>
                <w:rFonts w:ascii="宋体" w:hAnsi="宋体" w:cs="宋体" w:hint="eastAsia"/>
                <w:color w:val="000000"/>
              </w:rPr>
              <w:t>知好乐双课堂教学平台软件</w:t>
            </w:r>
            <w:r>
              <w:rPr>
                <w:rFonts w:ascii="宋体" w:hAnsi="宋体" w:cs="宋体"/>
                <w:color w:val="000000"/>
              </w:rPr>
              <w:t>V3.0</w:t>
            </w:r>
            <w:r>
              <w:rPr>
                <w:rFonts w:ascii="宋体" w:hAnsi="宋体" w:cs="宋体" w:hint="eastAsia"/>
                <w:color w:val="000000"/>
              </w:rPr>
              <w:t>教师账号</w:t>
            </w:r>
          </w:p>
        </w:tc>
        <w:tc>
          <w:tcPr>
            <w:tcW w:w="399" w:type="pct"/>
            <w:vAlign w:val="center"/>
          </w:tcPr>
          <w:p w:rsidR="00347754" w:rsidRDefault="00347754">
            <w:pPr>
              <w:spacing w:line="500" w:lineRule="exact"/>
              <w:rPr>
                <w:rFonts w:ascii="宋体"/>
                <w:color w:val="000000"/>
              </w:rPr>
            </w:pPr>
            <w:r>
              <w:rPr>
                <w:rFonts w:ascii="宋体" w:hAnsi="宋体" w:cs="宋体"/>
                <w:color w:val="000000"/>
              </w:rPr>
              <w:t>1</w:t>
            </w:r>
            <w:r>
              <w:rPr>
                <w:rFonts w:ascii="宋体" w:cs="宋体"/>
                <w:color w:val="000000"/>
              </w:rPr>
              <w:t>000</w:t>
            </w:r>
            <w:r>
              <w:rPr>
                <w:rFonts w:ascii="宋体" w:hAnsi="宋体" w:cs="宋体" w:hint="eastAsia"/>
                <w:color w:val="000000"/>
              </w:rPr>
              <w:t>个</w:t>
            </w:r>
          </w:p>
        </w:tc>
        <w:tc>
          <w:tcPr>
            <w:tcW w:w="537" w:type="pct"/>
            <w:vMerge/>
            <w:vAlign w:val="center"/>
          </w:tcPr>
          <w:p w:rsidR="00347754" w:rsidRDefault="00347754">
            <w:pPr>
              <w:spacing w:line="500" w:lineRule="exact"/>
              <w:rPr>
                <w:rFonts w:ascii="宋体"/>
                <w:color w:val="000000"/>
              </w:rPr>
            </w:pPr>
          </w:p>
        </w:tc>
        <w:tc>
          <w:tcPr>
            <w:tcW w:w="537" w:type="pct"/>
            <w:vMerge/>
            <w:vAlign w:val="center"/>
          </w:tcPr>
          <w:p w:rsidR="00347754" w:rsidRDefault="00347754">
            <w:pPr>
              <w:spacing w:line="500" w:lineRule="exact"/>
              <w:rPr>
                <w:rFonts w:ascii="宋体"/>
                <w:color w:val="000000"/>
              </w:rPr>
            </w:pPr>
          </w:p>
        </w:tc>
      </w:tr>
      <w:tr w:rsidR="00347754">
        <w:trPr>
          <w:cantSplit/>
          <w:trHeight w:val="607"/>
        </w:trPr>
        <w:tc>
          <w:tcPr>
            <w:tcW w:w="1460" w:type="pct"/>
            <w:gridSpan w:val="3"/>
            <w:vAlign w:val="center"/>
          </w:tcPr>
          <w:p w:rsidR="00347754" w:rsidRDefault="00347754">
            <w:pPr>
              <w:spacing w:line="500" w:lineRule="exact"/>
              <w:jc w:val="center"/>
              <w:rPr>
                <w:rFonts w:ascii="宋体"/>
                <w:color w:val="000000"/>
              </w:rPr>
            </w:pPr>
            <w:r>
              <w:rPr>
                <w:rFonts w:ascii="宋体" w:hAnsi="宋体" w:cs="宋体" w:hint="eastAsia"/>
                <w:color w:val="000000"/>
              </w:rPr>
              <w:t>竞价总价（大写）</w:t>
            </w:r>
          </w:p>
        </w:tc>
        <w:tc>
          <w:tcPr>
            <w:tcW w:w="2467" w:type="pct"/>
            <w:gridSpan w:val="4"/>
            <w:vAlign w:val="center"/>
          </w:tcPr>
          <w:p w:rsidR="00347754" w:rsidRDefault="00347754">
            <w:pPr>
              <w:spacing w:line="500" w:lineRule="exact"/>
              <w:rPr>
                <w:rFonts w:ascii="宋体"/>
                <w:color w:val="000000"/>
              </w:rPr>
            </w:pPr>
            <w:r>
              <w:rPr>
                <w:rFonts w:ascii="宋体" w:hAnsi="宋体" w:cs="宋体" w:hint="eastAsia"/>
                <w:color w:val="000000"/>
              </w:rPr>
              <w:t>壹拾捌万元整</w:t>
            </w:r>
          </w:p>
        </w:tc>
        <w:tc>
          <w:tcPr>
            <w:tcW w:w="1073" w:type="pct"/>
            <w:gridSpan w:val="2"/>
            <w:vAlign w:val="center"/>
          </w:tcPr>
          <w:p w:rsidR="00347754" w:rsidRDefault="00347754">
            <w:pPr>
              <w:spacing w:line="500" w:lineRule="exact"/>
              <w:rPr>
                <w:rFonts w:ascii="宋体"/>
                <w:color w:val="000000"/>
              </w:rPr>
            </w:pPr>
            <w:r>
              <w:rPr>
                <w:rFonts w:ascii="宋体" w:hAnsi="宋体" w:cs="宋体" w:hint="eastAsia"/>
                <w:color w:val="000000"/>
              </w:rPr>
              <w:t>小写：</w:t>
            </w:r>
            <w:r>
              <w:rPr>
                <w:rFonts w:ascii="宋体" w:hAnsi="宋体" w:cs="宋体"/>
                <w:color w:val="000000"/>
              </w:rPr>
              <w:t>180000</w:t>
            </w:r>
          </w:p>
        </w:tc>
      </w:tr>
    </w:tbl>
    <w:p w:rsidR="00347754" w:rsidRDefault="00347754">
      <w:pPr>
        <w:tabs>
          <w:tab w:val="left" w:pos="13000"/>
        </w:tabs>
        <w:spacing w:line="500" w:lineRule="exact"/>
        <w:rPr>
          <w:rFonts w:ascii="宋体"/>
          <w:color w:val="000000"/>
        </w:rPr>
      </w:pPr>
    </w:p>
    <w:p w:rsidR="00347754" w:rsidRDefault="00347754" w:rsidP="00E96737">
      <w:pPr>
        <w:spacing w:line="500" w:lineRule="exact"/>
        <w:ind w:firstLineChars="1650" w:firstLine="31680"/>
        <w:rPr>
          <w:rFonts w:ascii="宋体"/>
          <w:color w:val="000000"/>
        </w:rPr>
      </w:pPr>
    </w:p>
    <w:p w:rsidR="00347754" w:rsidRDefault="00347754" w:rsidP="00E96737">
      <w:pPr>
        <w:spacing w:line="500" w:lineRule="exact"/>
        <w:ind w:firstLineChars="1650" w:firstLine="31680"/>
        <w:rPr>
          <w:rFonts w:ascii="宋体"/>
          <w:color w:val="000000"/>
        </w:rPr>
      </w:pPr>
    </w:p>
    <w:p w:rsidR="00347754" w:rsidRDefault="00347754" w:rsidP="00E96737">
      <w:pPr>
        <w:spacing w:line="500" w:lineRule="exact"/>
        <w:ind w:firstLineChars="1650" w:firstLine="31680"/>
        <w:rPr>
          <w:rFonts w:ascii="宋体"/>
          <w:color w:val="000000"/>
        </w:rPr>
      </w:pPr>
    </w:p>
    <w:p w:rsidR="00347754" w:rsidRDefault="00347754" w:rsidP="00E96737">
      <w:pPr>
        <w:spacing w:line="500" w:lineRule="exact"/>
        <w:ind w:firstLineChars="1650" w:firstLine="31680"/>
        <w:rPr>
          <w:rFonts w:ascii="宋体"/>
          <w:color w:val="000000"/>
        </w:rPr>
      </w:pPr>
    </w:p>
    <w:p w:rsidR="00347754" w:rsidRDefault="00347754" w:rsidP="00E96737">
      <w:pPr>
        <w:spacing w:line="500" w:lineRule="exact"/>
        <w:ind w:firstLineChars="1650" w:firstLine="31680"/>
        <w:rPr>
          <w:rFonts w:ascii="宋体"/>
          <w:color w:val="000000"/>
        </w:rPr>
      </w:pPr>
    </w:p>
    <w:p w:rsidR="00347754" w:rsidRDefault="00347754">
      <w:pPr>
        <w:rPr>
          <w:rFonts w:ascii="宋体"/>
          <w:b/>
          <w:bCs/>
          <w:color w:val="000000"/>
          <w:sz w:val="36"/>
          <w:szCs w:val="36"/>
        </w:rPr>
      </w:pPr>
    </w:p>
    <w:p w:rsidR="00347754" w:rsidRDefault="00347754">
      <w:pPr>
        <w:pStyle w:val="Heading2"/>
        <w:rPr>
          <w:rFonts w:cs="Times New Roman"/>
        </w:rPr>
      </w:pPr>
      <w:bookmarkStart w:id="4" w:name="_Toc50986317"/>
      <w:r>
        <w:rPr>
          <w:rFonts w:cs="黑体" w:hint="eastAsia"/>
        </w:rPr>
        <w:t>附件</w:t>
      </w:r>
      <w:r>
        <w:t>2——</w:t>
      </w:r>
      <w:r>
        <w:rPr>
          <w:rFonts w:cs="黑体" w:hint="eastAsia"/>
        </w:rPr>
        <w:t>货物说明一览表</w:t>
      </w:r>
      <w:bookmarkEnd w:id="4"/>
    </w:p>
    <w:p w:rsidR="00347754" w:rsidRDefault="00347754">
      <w:pPr>
        <w:pStyle w:val="Heading3"/>
      </w:pPr>
      <w:bookmarkStart w:id="5" w:name="_Toc50986318"/>
      <w:r>
        <w:rPr>
          <w:rFonts w:cs="黑体" w:hint="eastAsia"/>
        </w:rPr>
        <w:t>货物</w:t>
      </w:r>
      <w:r>
        <w:t>1</w:t>
      </w:r>
      <w:bookmarkEnd w:id="5"/>
    </w:p>
    <w:p w:rsidR="00347754" w:rsidRDefault="00347754">
      <w:pPr>
        <w:spacing w:line="500" w:lineRule="exact"/>
        <w:jc w:val="center"/>
        <w:rPr>
          <w:rFonts w:ascii="宋体"/>
          <w:color w:val="000000"/>
        </w:rPr>
      </w:pPr>
      <w:bookmarkStart w:id="6" w:name="_Hlk50842042"/>
      <w:r>
        <w:rPr>
          <w:rFonts w:ascii="宋体" w:hAnsi="宋体" w:cs="宋体" w:hint="eastAsia"/>
          <w:b/>
          <w:bCs/>
          <w:color w:val="000000"/>
          <w:sz w:val="36"/>
          <w:szCs w:val="36"/>
        </w:rPr>
        <w:t>货物说明一览表</w:t>
      </w:r>
      <w:bookmarkEnd w:id="6"/>
      <w:r>
        <w:rPr>
          <w:rFonts w:ascii="宋体" w:hAnsi="宋体" w:cs="宋体"/>
          <w:color w:val="000000"/>
        </w:rPr>
        <w:t xml:space="preserve"> </w:t>
      </w:r>
      <w:r>
        <w:rPr>
          <w:rFonts w:ascii="宋体" w:hAnsi="宋体" w:cs="宋体" w:hint="eastAsia"/>
          <w:color w:val="000000"/>
        </w:rPr>
        <w:t>（按竞价货物合同包下品目号类别分别填写）</w:t>
      </w:r>
    </w:p>
    <w:p w:rsidR="00347754" w:rsidRDefault="00347754">
      <w:pPr>
        <w:spacing w:line="500" w:lineRule="exact"/>
        <w:rPr>
          <w:rFonts w:ascii="宋体"/>
          <w:color w:val="00000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2"/>
        <w:gridCol w:w="452"/>
        <w:gridCol w:w="991"/>
        <w:gridCol w:w="1496"/>
        <w:gridCol w:w="991"/>
        <w:gridCol w:w="2530"/>
        <w:gridCol w:w="739"/>
        <w:gridCol w:w="757"/>
      </w:tblGrid>
      <w:tr w:rsidR="00347754">
        <w:tc>
          <w:tcPr>
            <w:tcW w:w="0" w:type="auto"/>
            <w:vAlign w:val="center"/>
          </w:tcPr>
          <w:p w:rsidR="00347754" w:rsidRDefault="00347754">
            <w:pPr>
              <w:spacing w:line="500" w:lineRule="exact"/>
              <w:jc w:val="center"/>
              <w:rPr>
                <w:rFonts w:ascii="宋体"/>
                <w:color w:val="000000"/>
              </w:rPr>
            </w:pPr>
            <w:r>
              <w:rPr>
                <w:rFonts w:ascii="宋体" w:hAnsi="宋体" w:cs="宋体" w:hint="eastAsia"/>
                <w:color w:val="000000"/>
              </w:rPr>
              <w:t>合同包号</w:t>
            </w:r>
          </w:p>
        </w:tc>
        <w:tc>
          <w:tcPr>
            <w:tcW w:w="0" w:type="auto"/>
            <w:vAlign w:val="center"/>
          </w:tcPr>
          <w:p w:rsidR="00347754" w:rsidRDefault="00347754">
            <w:pPr>
              <w:spacing w:line="500" w:lineRule="exact"/>
              <w:jc w:val="center"/>
              <w:rPr>
                <w:rFonts w:ascii="宋体"/>
                <w:color w:val="000000"/>
              </w:rPr>
            </w:pPr>
            <w:r>
              <w:rPr>
                <w:rFonts w:ascii="宋体" w:hAnsi="宋体" w:cs="宋体"/>
                <w:color w:val="000000"/>
              </w:rPr>
              <w:t>1</w:t>
            </w:r>
          </w:p>
        </w:tc>
        <w:tc>
          <w:tcPr>
            <w:tcW w:w="0" w:type="auto"/>
            <w:vAlign w:val="center"/>
          </w:tcPr>
          <w:p w:rsidR="00347754" w:rsidRDefault="00347754">
            <w:pPr>
              <w:spacing w:line="500" w:lineRule="exact"/>
              <w:jc w:val="center"/>
              <w:rPr>
                <w:rFonts w:ascii="宋体"/>
                <w:color w:val="000000"/>
              </w:rPr>
            </w:pPr>
            <w:r>
              <w:rPr>
                <w:rFonts w:ascii="宋体" w:hAnsi="宋体" w:cs="宋体" w:hint="eastAsia"/>
                <w:color w:val="000000"/>
              </w:rPr>
              <w:t>货物名称</w:t>
            </w:r>
          </w:p>
        </w:tc>
        <w:tc>
          <w:tcPr>
            <w:tcW w:w="0" w:type="auto"/>
            <w:vAlign w:val="center"/>
          </w:tcPr>
          <w:p w:rsidR="00347754" w:rsidRDefault="00347754">
            <w:pPr>
              <w:rPr>
                <w:sz w:val="21"/>
                <w:szCs w:val="21"/>
              </w:rPr>
            </w:pPr>
            <w:r>
              <w:rPr>
                <w:rFonts w:ascii="宋体" w:hAnsi="宋体" w:cs="宋体" w:hint="eastAsia"/>
              </w:rPr>
              <w:t>教学平台定制功能</w:t>
            </w:r>
          </w:p>
        </w:tc>
        <w:tc>
          <w:tcPr>
            <w:tcW w:w="0" w:type="auto"/>
            <w:vAlign w:val="center"/>
          </w:tcPr>
          <w:p w:rsidR="00347754" w:rsidRDefault="00347754">
            <w:pPr>
              <w:spacing w:line="500" w:lineRule="exact"/>
              <w:jc w:val="center"/>
              <w:rPr>
                <w:rFonts w:ascii="宋体"/>
                <w:color w:val="000000"/>
              </w:rPr>
            </w:pPr>
            <w:r>
              <w:rPr>
                <w:rFonts w:ascii="宋体" w:hAnsi="宋体" w:cs="宋体" w:hint="eastAsia"/>
                <w:color w:val="000000"/>
              </w:rPr>
              <w:t>型号规格</w:t>
            </w:r>
          </w:p>
        </w:tc>
        <w:tc>
          <w:tcPr>
            <w:tcW w:w="0" w:type="auto"/>
            <w:vAlign w:val="center"/>
          </w:tcPr>
          <w:p w:rsidR="00347754" w:rsidRDefault="00347754">
            <w:pPr>
              <w:spacing w:line="500" w:lineRule="exact"/>
              <w:jc w:val="center"/>
              <w:rPr>
                <w:rFonts w:ascii="宋体"/>
                <w:color w:val="000000"/>
              </w:rPr>
            </w:pPr>
            <w:r>
              <w:rPr>
                <w:rFonts w:ascii="宋体" w:hAnsi="宋体" w:cs="宋体" w:hint="eastAsia"/>
                <w:color w:val="000000"/>
              </w:rPr>
              <w:t>知好乐双课堂教学平台软件</w:t>
            </w:r>
            <w:r>
              <w:rPr>
                <w:rFonts w:ascii="宋体" w:hAnsi="宋体" w:cs="宋体"/>
                <w:color w:val="000000"/>
              </w:rPr>
              <w:t>V3.0</w:t>
            </w:r>
          </w:p>
        </w:tc>
        <w:tc>
          <w:tcPr>
            <w:tcW w:w="0" w:type="auto"/>
            <w:vAlign w:val="center"/>
          </w:tcPr>
          <w:p w:rsidR="00347754" w:rsidRDefault="00347754">
            <w:pPr>
              <w:spacing w:line="500" w:lineRule="exact"/>
              <w:jc w:val="center"/>
              <w:rPr>
                <w:rFonts w:ascii="宋体"/>
                <w:color w:val="000000"/>
              </w:rPr>
            </w:pPr>
            <w:r>
              <w:rPr>
                <w:rFonts w:ascii="宋体" w:hAnsi="宋体" w:cs="宋体" w:hint="eastAsia"/>
                <w:color w:val="000000"/>
              </w:rPr>
              <w:t>数量</w:t>
            </w:r>
          </w:p>
        </w:tc>
        <w:tc>
          <w:tcPr>
            <w:tcW w:w="0" w:type="auto"/>
            <w:vAlign w:val="center"/>
          </w:tcPr>
          <w:p w:rsidR="00347754" w:rsidRDefault="00347754">
            <w:pPr>
              <w:rPr>
                <w:sz w:val="21"/>
                <w:szCs w:val="21"/>
              </w:rPr>
            </w:pPr>
            <w:r>
              <w:rPr>
                <w:rFonts w:ascii="宋体" w:hAnsi="宋体" w:cs="宋体"/>
                <w:color w:val="000000"/>
              </w:rPr>
              <w:t>1</w:t>
            </w:r>
            <w:r>
              <w:rPr>
                <w:rFonts w:ascii="宋体" w:hAnsi="宋体" w:cs="宋体" w:hint="eastAsia"/>
                <w:color w:val="000000"/>
              </w:rPr>
              <w:t>套</w:t>
            </w:r>
          </w:p>
        </w:tc>
      </w:tr>
      <w:tr w:rsidR="00347754">
        <w:tc>
          <w:tcPr>
            <w:tcW w:w="0" w:type="auto"/>
            <w:gridSpan w:val="8"/>
          </w:tcPr>
          <w:p w:rsidR="00347754" w:rsidRDefault="00347754">
            <w:pPr>
              <w:spacing w:line="500" w:lineRule="exact"/>
              <w:rPr>
                <w:rFonts w:ascii="宋体"/>
                <w:color w:val="000000"/>
              </w:rPr>
            </w:pPr>
            <w:r>
              <w:rPr>
                <w:rFonts w:ascii="宋体" w:hAnsi="宋体" w:cs="宋体" w:hint="eastAsia"/>
                <w:color w:val="000000"/>
              </w:rPr>
              <w:t>我司供货产品能完全满足业主需求，某些指标甚至优于需求。详细参数如下。</w:t>
            </w:r>
          </w:p>
          <w:p w:rsidR="00347754" w:rsidRDefault="00347754">
            <w:pPr>
              <w:spacing w:line="500" w:lineRule="exact"/>
              <w:rPr>
                <w:rFonts w:ascii="宋体"/>
                <w:color w:val="000000"/>
              </w:rPr>
            </w:pPr>
            <w:r>
              <w:rPr>
                <w:rFonts w:ascii="宋体" w:hAnsi="宋体" w:cs="宋体" w:hint="eastAsia"/>
                <w:color w:val="000000"/>
              </w:rPr>
              <w:t>型号：知好乐双课堂教学平台软件</w:t>
            </w:r>
            <w:r>
              <w:rPr>
                <w:rFonts w:ascii="宋体" w:hAnsi="宋体" w:cs="宋体"/>
                <w:color w:val="000000"/>
              </w:rPr>
              <w:t>V3.0</w:t>
            </w:r>
          </w:p>
          <w:p w:rsidR="00347754" w:rsidRDefault="00347754">
            <w:pPr>
              <w:spacing w:line="500" w:lineRule="exact"/>
              <w:rPr>
                <w:rFonts w:ascii="宋体"/>
                <w:color w:val="000000"/>
              </w:rPr>
            </w:pPr>
            <w:r>
              <w:rPr>
                <w:rFonts w:ascii="宋体" w:hAnsi="宋体" w:cs="宋体" w:hint="eastAsia"/>
                <w:color w:val="000000"/>
              </w:rPr>
              <w:t>知好乐双课堂教学平台是知好乐结合《国家中长期教育改革和发展规划纲要》的要求，运用云计算技术，针对学生的个性化、多元化学习需求设计开发的一套以学生为主体的数字化教与学的平台。</w:t>
            </w:r>
          </w:p>
          <w:p w:rsidR="00347754" w:rsidRDefault="00347754">
            <w:pPr>
              <w:spacing w:line="500" w:lineRule="exact"/>
              <w:rPr>
                <w:rFonts w:ascii="宋体"/>
                <w:color w:val="000000"/>
              </w:rPr>
            </w:pPr>
            <w:r>
              <w:rPr>
                <w:rFonts w:ascii="宋体" w:hAnsi="宋体" w:cs="宋体" w:hint="eastAsia"/>
                <w:color w:val="000000"/>
              </w:rPr>
              <w:t>平台支持教师端应用（教师空间、互动课堂教师端）、学生端应用（学生空间、平板电脑）、家长端应用。</w:t>
            </w:r>
          </w:p>
          <w:p w:rsidR="00347754" w:rsidRDefault="00347754">
            <w:pPr>
              <w:spacing w:line="500" w:lineRule="exact"/>
              <w:rPr>
                <w:rFonts w:ascii="宋体"/>
                <w:color w:val="000000"/>
              </w:rPr>
            </w:pPr>
            <w:r>
              <w:rPr>
                <w:rFonts w:ascii="宋体" w:hAnsi="宋体" w:cs="宋体" w:hint="eastAsia"/>
                <w:color w:val="000000"/>
              </w:rPr>
              <w:t>通过知好乐双课堂教学平台以及对应的客户端软件的应用，学校教育将逐步向以学生为中心的教学方式转变，真正建立“教师主导，学生主体”的教学模式，实现课堂教学从讲授式向研究探索式、合作学习式、自主学习式转变。从而实现新课标要求的“教学内容呈现方式”、“教师的教学方式”、“学生的学习方式”和“师生互动方式”的转变，实现信息技术与课程的深度融合。</w:t>
            </w:r>
          </w:p>
          <w:p w:rsidR="00347754" w:rsidRDefault="00347754">
            <w:pPr>
              <w:spacing w:line="500" w:lineRule="exact"/>
              <w:rPr>
                <w:rFonts w:ascii="宋体"/>
                <w:color w:val="000000"/>
              </w:rPr>
            </w:pPr>
            <w:r>
              <w:rPr>
                <w:rFonts w:ascii="宋体" w:hAnsi="宋体" w:cs="宋体" w:hint="eastAsia"/>
                <w:color w:val="000000"/>
              </w:rPr>
              <w:t>知好乐双课堂教学平台具有课程资源管理、在线备课、作业与测试、互动讨论、班级管理、教学统计等应用系统，并支持在线和离线授课。依托这些应用支持互动教学，实现教学方式和学习方式的改变。</w:t>
            </w:r>
          </w:p>
          <w:p w:rsidR="00347754" w:rsidRDefault="00347754">
            <w:pPr>
              <w:spacing w:line="500" w:lineRule="exact"/>
              <w:rPr>
                <w:rFonts w:ascii="宋体"/>
                <w:color w:val="000000"/>
              </w:rPr>
            </w:pPr>
            <w:r>
              <w:rPr>
                <w:rFonts w:ascii="宋体" w:hAnsi="宋体" w:cs="宋体" w:hint="eastAsia"/>
                <w:color w:val="000000"/>
              </w:rPr>
              <w:t>（一）资源管理系统</w:t>
            </w:r>
          </w:p>
          <w:p w:rsidR="00347754" w:rsidRDefault="00347754">
            <w:pPr>
              <w:spacing w:line="500" w:lineRule="exact"/>
              <w:rPr>
                <w:rFonts w:ascii="宋体"/>
                <w:color w:val="000000"/>
              </w:rPr>
            </w:pPr>
            <w:r>
              <w:rPr>
                <w:rFonts w:ascii="宋体" w:hAnsi="宋体" w:cs="宋体" w:hint="eastAsia"/>
                <w:color w:val="000000"/>
              </w:rPr>
              <w:t>资源管理系统实现对课程资源的统一管理、调用、共享，有效整合优质资源和本地资源，实现资源均衡配置与深度共享，支持创新教学与教研应用。通过将课程资源与教学业务系统进行无缝整合，盘活已有资源、整合新入资源，形成课程资源自成长机制，从而建立课程资源建设、管理和应用的生态系统。</w:t>
            </w:r>
          </w:p>
          <w:p w:rsidR="00347754" w:rsidRDefault="00347754">
            <w:pPr>
              <w:spacing w:line="500" w:lineRule="exact"/>
              <w:rPr>
                <w:rFonts w:ascii="宋体"/>
                <w:color w:val="000000"/>
              </w:rPr>
            </w:pPr>
            <w:r>
              <w:rPr>
                <w:rFonts w:ascii="宋体" w:hAnsi="宋体" w:cs="宋体" w:hint="eastAsia"/>
                <w:color w:val="000000"/>
              </w:rPr>
              <w:t>系统具备以下功能：</w:t>
            </w:r>
            <w:r>
              <w:rPr>
                <w:rFonts w:ascii="宋体" w:hAnsi="宋体" w:cs="宋体"/>
                <w:color w:val="000000"/>
              </w:rPr>
              <w:t xml:space="preserve"> </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1</w:t>
            </w:r>
            <w:r>
              <w:rPr>
                <w:rFonts w:ascii="宋体" w:hAnsi="宋体" w:cs="宋体" w:hint="eastAsia"/>
                <w:color w:val="000000"/>
              </w:rPr>
              <w:t>）资源筛选和检索：用户可根据资源学科教学特征（如学科、教材目录、资源类型）查询；可根据文件格式筛选（如动画、视频、图片等）；支持多种条件组合筛选（可按照资源类型和文件格式进行组合筛选）；用户也可以输入关键词进行检索。</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2</w:t>
            </w:r>
            <w:r>
              <w:rPr>
                <w:rFonts w:ascii="宋体" w:hAnsi="宋体" w:cs="宋体" w:hint="eastAsia"/>
                <w:color w:val="000000"/>
              </w:rPr>
              <w:t>）资源浏览：用户可在线浏览网页可打开的课程资源，应用程序和需要特定程序打开的资源可下载后由相应程序打开。</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3</w:t>
            </w:r>
            <w:r>
              <w:rPr>
                <w:rFonts w:ascii="宋体" w:hAnsi="宋体" w:cs="宋体" w:hint="eastAsia"/>
                <w:color w:val="000000"/>
              </w:rPr>
              <w:t>）资源下载：教师可将文本、音频、视频、动画等资源下载到本地使用。</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4</w:t>
            </w:r>
            <w:r>
              <w:rPr>
                <w:rFonts w:ascii="宋体" w:hAnsi="宋体" w:cs="宋体" w:hint="eastAsia"/>
                <w:color w:val="000000"/>
              </w:rPr>
              <w:t>）资源评价：教师可以在浏览资源内容时对该资源进行评分和评论，以便其他教师参考。</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5</w:t>
            </w:r>
            <w:r>
              <w:rPr>
                <w:rFonts w:ascii="宋体" w:hAnsi="宋体" w:cs="宋体" w:hint="eastAsia"/>
                <w:color w:val="000000"/>
              </w:rPr>
              <w:t>）个性化资源管理：用户可以上传本地资源、添加网络资源，可以对资源进行收藏，从而形成个性化资源库，方便教学使用。</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6</w:t>
            </w:r>
            <w:r>
              <w:rPr>
                <w:rFonts w:ascii="宋体" w:hAnsi="宋体" w:cs="宋体" w:hint="eastAsia"/>
                <w:color w:val="000000"/>
              </w:rPr>
              <w:t>）资源信息维护：教师可对个人资源的属性（资源类型、所属教材目录）进行编辑。</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7</w:t>
            </w:r>
            <w:r>
              <w:rPr>
                <w:rFonts w:ascii="宋体" w:hAnsi="宋体" w:cs="宋体" w:hint="eastAsia"/>
                <w:color w:val="000000"/>
              </w:rPr>
              <w:t>）资源调用：系统支持教学业务系统无缝调用平台中的课程资源，如备课时将资源插入到学案中、插入到互动讨论中。</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8</w:t>
            </w:r>
            <w:r>
              <w:rPr>
                <w:rFonts w:ascii="宋体" w:hAnsi="宋体" w:cs="宋体" w:hint="eastAsia"/>
                <w:color w:val="000000"/>
              </w:rPr>
              <w:t>）资源共享：教师可将上传的资源共享到所在校（区），并且可以浏览、收藏该校（区）其他用户共享的资源。上传资源审核通过后可以成为校本或区本资源库的一部分。</w:t>
            </w:r>
          </w:p>
          <w:p w:rsidR="00347754" w:rsidRDefault="00347754">
            <w:pPr>
              <w:spacing w:line="500" w:lineRule="exact"/>
              <w:rPr>
                <w:rFonts w:ascii="宋体"/>
                <w:color w:val="000000"/>
              </w:rPr>
            </w:pPr>
            <w:r>
              <w:rPr>
                <w:rFonts w:ascii="宋体" w:hAnsi="宋体" w:cs="宋体" w:hint="eastAsia"/>
                <w:color w:val="000000"/>
              </w:rPr>
              <w:t>（二）在线备课系统</w:t>
            </w:r>
          </w:p>
          <w:p w:rsidR="00347754" w:rsidRDefault="00347754">
            <w:pPr>
              <w:spacing w:line="500" w:lineRule="exact"/>
              <w:rPr>
                <w:rFonts w:ascii="宋体"/>
                <w:color w:val="000000"/>
              </w:rPr>
            </w:pPr>
            <w:r>
              <w:rPr>
                <w:rFonts w:ascii="宋体" w:hAnsi="宋体" w:cs="宋体" w:hint="eastAsia"/>
                <w:color w:val="000000"/>
              </w:rPr>
              <w:t>在线备课系统支持教师创建并管理自己的课程体系，与互动课堂系统无缝衔接，满足课堂互动教学的需要，为教师常态化教学活动服务。</w:t>
            </w:r>
          </w:p>
          <w:p w:rsidR="00347754" w:rsidRDefault="00347754">
            <w:pPr>
              <w:spacing w:line="500" w:lineRule="exact"/>
              <w:rPr>
                <w:rFonts w:ascii="宋体"/>
                <w:color w:val="000000"/>
              </w:rPr>
            </w:pPr>
            <w:r>
              <w:rPr>
                <w:rFonts w:ascii="宋体" w:hAnsi="宋体" w:cs="宋体" w:hint="eastAsia"/>
                <w:color w:val="000000"/>
              </w:rPr>
              <w:t>系统具备以下功能：</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1</w:t>
            </w:r>
            <w:r>
              <w:rPr>
                <w:rFonts w:ascii="宋体" w:hAnsi="宋体" w:cs="宋体" w:hint="eastAsia"/>
                <w:color w:val="000000"/>
              </w:rPr>
              <w:t>）课程目录管理：根据教师使用的教材版本显示相应教材目录和对应匹配的系统资源。教师可引用系统提供的教材目录、可自定义教学目录以创建自己的课程目录。</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2</w:t>
            </w:r>
            <w:r>
              <w:rPr>
                <w:rFonts w:ascii="宋体" w:hAnsi="宋体" w:cs="宋体" w:hint="eastAsia"/>
                <w:color w:val="000000"/>
              </w:rPr>
              <w:t>）备课夹管理：依托教学目录创建和管理备课夹，存放备课选用的资源和制作的教学任务。</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3</w:t>
            </w:r>
            <w:r>
              <w:rPr>
                <w:rFonts w:ascii="宋体" w:hAnsi="宋体" w:cs="宋体" w:hint="eastAsia"/>
                <w:color w:val="000000"/>
              </w:rPr>
              <w:t>）设计课程内容：可直接在备课夹中上传资源，或调用平台已有资源，可在备课夹中新建网络学案、作业、讨论等学习任务；支持对课程内容进行编辑、删除等操作管理。</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4</w:t>
            </w:r>
            <w:r>
              <w:rPr>
                <w:rFonts w:ascii="宋体" w:hAnsi="宋体" w:cs="宋体" w:hint="eastAsia"/>
                <w:color w:val="000000"/>
              </w:rPr>
              <w:t>）分层发布：教师备课形成的学习任务可发布给指定的班级、小组或个人，为个性化教学奠定基础。</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5</w:t>
            </w:r>
            <w:r>
              <w:rPr>
                <w:rFonts w:ascii="宋体" w:hAnsi="宋体" w:cs="宋体" w:hint="eastAsia"/>
                <w:color w:val="000000"/>
              </w:rPr>
              <w:t>）导出备课夹：备课夹中挑选、设计的课程资源及教学任务既支持在线使用，也支持导出为离线文件，通过</w:t>
            </w:r>
            <w:r>
              <w:rPr>
                <w:rFonts w:ascii="宋体" w:hAnsi="宋体" w:cs="宋体"/>
                <w:color w:val="000000"/>
              </w:rPr>
              <w:t>u</w:t>
            </w:r>
            <w:r>
              <w:rPr>
                <w:rFonts w:ascii="宋体" w:hAnsi="宋体" w:cs="宋体" w:hint="eastAsia"/>
                <w:color w:val="000000"/>
              </w:rPr>
              <w:t>盘等设备带到教室使用。</w:t>
            </w:r>
          </w:p>
          <w:p w:rsidR="00347754" w:rsidRDefault="00347754">
            <w:pPr>
              <w:spacing w:line="500" w:lineRule="exact"/>
              <w:rPr>
                <w:rFonts w:ascii="宋体"/>
                <w:color w:val="000000"/>
              </w:rPr>
            </w:pPr>
            <w:r>
              <w:rPr>
                <w:rFonts w:ascii="宋体" w:hAnsi="宋体" w:cs="宋体" w:hint="eastAsia"/>
                <w:color w:val="000000"/>
              </w:rPr>
              <w:t>（三）互动讨论系统</w:t>
            </w:r>
          </w:p>
          <w:p w:rsidR="00347754" w:rsidRDefault="00347754">
            <w:pPr>
              <w:spacing w:line="500" w:lineRule="exact"/>
              <w:rPr>
                <w:rFonts w:ascii="宋体"/>
                <w:color w:val="000000"/>
              </w:rPr>
            </w:pPr>
            <w:r>
              <w:rPr>
                <w:rFonts w:ascii="宋体" w:hAnsi="宋体" w:cs="宋体" w:hint="eastAsia"/>
                <w:color w:val="000000"/>
              </w:rPr>
              <w:t>互动讨论系统是师生合作、分享、交流平台，通过这个系统，教师可以设置开放性论题，组织学生开展问题答疑、主题研讨、研究性学习、主题阅读、作文辅导等多种教学活动，引导学生主动参与，激发学生的学习兴趣。</w:t>
            </w:r>
          </w:p>
          <w:p w:rsidR="00347754" w:rsidRDefault="00347754">
            <w:pPr>
              <w:spacing w:line="500" w:lineRule="exact"/>
              <w:rPr>
                <w:rFonts w:ascii="宋体"/>
                <w:color w:val="000000"/>
              </w:rPr>
            </w:pPr>
            <w:r>
              <w:rPr>
                <w:rFonts w:ascii="宋体" w:hAnsi="宋体" w:cs="宋体" w:hint="eastAsia"/>
                <w:color w:val="000000"/>
              </w:rPr>
              <w:t>系统具备以下功能：</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1</w:t>
            </w:r>
            <w:r>
              <w:rPr>
                <w:rFonts w:ascii="宋体" w:hAnsi="宋体" w:cs="宋体" w:hint="eastAsia"/>
                <w:color w:val="000000"/>
              </w:rPr>
              <w:t>）设计主题讨论：教师可创建主题讨论、小组讨论、写作、投票四种类型的讨论活动；教师也可以创建专题，在专题下开展多个主题、多种类型的讨论活动。</w:t>
            </w:r>
          </w:p>
          <w:p w:rsidR="00347754" w:rsidRDefault="00347754">
            <w:pPr>
              <w:spacing w:line="500" w:lineRule="exact"/>
              <w:rPr>
                <w:rFonts w:ascii="宋体"/>
                <w:color w:val="000000"/>
              </w:rPr>
            </w:pPr>
            <w:r>
              <w:rPr>
                <w:rFonts w:ascii="宋体" w:hAnsi="宋体" w:cs="宋体" w:hint="eastAsia"/>
                <w:color w:val="000000"/>
              </w:rPr>
              <w:t>创建主题讨论、小组讨论、写作时不但可插入文本，还可嵌入图片、音视频、动画等多媒体格式文件，还可以嵌入录音。所有讨论活动可以按学科进行分类管理。</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2</w:t>
            </w:r>
            <w:r>
              <w:rPr>
                <w:rFonts w:ascii="宋体" w:hAnsi="宋体" w:cs="宋体" w:hint="eastAsia"/>
                <w:color w:val="000000"/>
              </w:rPr>
              <w:t>）学生参与讨论活动：学生可以使用原笔迹手写、拍照、录音、录视频、文本、图片、附件等多种方式（根据使用终端情况）回帖参与讨论；学生对别人的回帖可以发表评论、可以送鲜花以表达自己的认同。学生也可以查阅教师的点评，可参与教师对于讨论回帖发起的投票。</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3</w:t>
            </w:r>
            <w:r>
              <w:rPr>
                <w:rFonts w:ascii="宋体" w:hAnsi="宋体" w:cs="宋体" w:hint="eastAsia"/>
                <w:color w:val="000000"/>
              </w:rPr>
              <w:t>）教师评价：教师可以过对学生回帖进行点评、星级评定、送鲜花，通过这些方式引导讨论方向，激励学生踊跃参与。教师也可以用“印章”的形式实现快速点评（系统提供预置印章，教师也可以自定义印章），教师也可以用文字、表情、图片、录音的形式给予点评。教师可以根据需要就学生回帖发起投票。</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4</w:t>
            </w:r>
            <w:r>
              <w:rPr>
                <w:rFonts w:ascii="宋体" w:hAnsi="宋体" w:cs="宋体" w:hint="eastAsia"/>
                <w:color w:val="000000"/>
              </w:rPr>
              <w:t>）作文活动：</w:t>
            </w:r>
          </w:p>
          <w:p w:rsidR="00347754" w:rsidRDefault="00347754">
            <w:pPr>
              <w:spacing w:line="500" w:lineRule="exact"/>
              <w:rPr>
                <w:rFonts w:ascii="宋体"/>
                <w:color w:val="000000"/>
              </w:rPr>
            </w:pPr>
            <w:r>
              <w:rPr>
                <w:rFonts w:ascii="宋体" w:hAnsi="宋体" w:cs="宋体" w:hint="eastAsia"/>
                <w:color w:val="000000"/>
              </w:rPr>
              <w:t>教师创建作文活动时可设置同学互相批阅。对于学生回帖的作文，师生可以多种排序方式（发表时间、星级、评论、鲜花、字数）和筛选方式（学生、体裁、待批阅）定位作品并查看。</w:t>
            </w:r>
          </w:p>
          <w:p w:rsidR="00347754" w:rsidRDefault="00347754">
            <w:pPr>
              <w:spacing w:line="500" w:lineRule="exact"/>
              <w:rPr>
                <w:rFonts w:ascii="宋体"/>
                <w:color w:val="000000"/>
              </w:rPr>
            </w:pPr>
            <w:r>
              <w:rPr>
                <w:rFonts w:ascii="宋体" w:hAnsi="宋体" w:cs="宋体" w:hint="eastAsia"/>
                <w:color w:val="000000"/>
              </w:rPr>
              <w:t>系统允许学生对作文进行多次修改，并对比显示多个历史稿，体现学生思维过程。</w:t>
            </w:r>
          </w:p>
          <w:p w:rsidR="00347754" w:rsidRDefault="00347754">
            <w:pPr>
              <w:spacing w:line="500" w:lineRule="exact"/>
              <w:rPr>
                <w:rFonts w:ascii="宋体"/>
                <w:color w:val="000000"/>
              </w:rPr>
            </w:pPr>
            <w:r>
              <w:rPr>
                <w:rFonts w:ascii="宋体" w:hAnsi="宋体" w:cs="宋体" w:hint="eastAsia"/>
                <w:color w:val="000000"/>
              </w:rPr>
              <w:t>批阅人可对作文的内容进行“插入”、“删除”、“修改”操作；也可用标注“错别字”、“好句”、“</w:t>
            </w:r>
            <w:r>
              <w:rPr>
                <w:rFonts w:ascii="宋体" w:hAnsi="宋体" w:cs="宋体"/>
                <w:color w:val="000000"/>
              </w:rPr>
              <w:t xml:space="preserve"> </w:t>
            </w:r>
            <w:r>
              <w:rPr>
                <w:rFonts w:ascii="宋体" w:hAnsi="宋体" w:cs="宋体" w:hint="eastAsia"/>
                <w:color w:val="000000"/>
              </w:rPr>
              <w:t>病句”、“</w:t>
            </w:r>
            <w:r>
              <w:rPr>
                <w:rFonts w:ascii="宋体" w:hAnsi="宋体" w:cs="宋体"/>
                <w:color w:val="000000"/>
              </w:rPr>
              <w:t xml:space="preserve"> </w:t>
            </w:r>
            <w:r>
              <w:rPr>
                <w:rFonts w:ascii="宋体" w:hAnsi="宋体" w:cs="宋体" w:hint="eastAsia"/>
                <w:color w:val="000000"/>
              </w:rPr>
              <w:t>用词不当”等快捷方式对作文进行批阅；可调整批注内容的颜色、字体加粗、斜体、设置下划线。教师可对学生作文进行“点评”，对学生进行指导。</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5</w:t>
            </w:r>
            <w:r>
              <w:rPr>
                <w:rFonts w:ascii="宋体" w:hAnsi="宋体" w:cs="宋体" w:hint="eastAsia"/>
                <w:color w:val="000000"/>
              </w:rPr>
              <w:t>）小组讨论活动：小组成员就小组任务展开讨论，形成结论后，由组长提交小组结论。教师仅对小组讨论的结论进行点评、星级评定、送鲜花等操作。</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6</w:t>
            </w:r>
            <w:r>
              <w:rPr>
                <w:rFonts w:ascii="宋体" w:hAnsi="宋体" w:cs="宋体" w:hint="eastAsia"/>
                <w:color w:val="000000"/>
              </w:rPr>
              <w:t>）投票活动：教师发布投票任务，学生收到投票任务后投票。教师查看每种选项的投票人数及百分比、每个人的选项和投票理由。</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7</w:t>
            </w:r>
            <w:r>
              <w:rPr>
                <w:rFonts w:ascii="宋体" w:hAnsi="宋体" w:cs="宋体" w:hint="eastAsia"/>
                <w:color w:val="000000"/>
              </w:rPr>
              <w:t>）课堂展示典型帖子：教师对需要课堂讲授的贴子，可提前进行一键“加入讲授”操作进行收藏，课堂上直接调出这些帖子进行展示。课堂演示时可全屏显示帖子内容，并可放大，以利于教室上课环境下后排学生能看清楚。</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8</w:t>
            </w:r>
            <w:r>
              <w:rPr>
                <w:rFonts w:ascii="宋体" w:hAnsi="宋体" w:cs="宋体" w:hint="eastAsia"/>
                <w:color w:val="000000"/>
              </w:rPr>
              <w:t>）导出讨论内容：教师可以将讨论的内容导出到</w:t>
            </w:r>
            <w:r>
              <w:rPr>
                <w:rFonts w:ascii="宋体" w:hAnsi="宋体" w:cs="宋体"/>
                <w:color w:val="000000"/>
              </w:rPr>
              <w:t>word</w:t>
            </w:r>
            <w:r>
              <w:rPr>
                <w:rFonts w:ascii="宋体" w:hAnsi="宋体" w:cs="宋体" w:hint="eastAsia"/>
                <w:color w:val="000000"/>
              </w:rPr>
              <w:t>中，以便于积累个性化资源。</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9</w:t>
            </w:r>
            <w:r>
              <w:rPr>
                <w:rFonts w:ascii="宋体" w:hAnsi="宋体" w:cs="宋体" w:hint="eastAsia"/>
                <w:color w:val="000000"/>
              </w:rPr>
              <w:t>）讨论分享：师生可将讨论活动、回帖分享到微信、微博等其他互联网平台，满足展示学习成果的心理需求，或者引发社会大众对话题的关注。</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10</w:t>
            </w:r>
            <w:r>
              <w:rPr>
                <w:rFonts w:ascii="宋体" w:hAnsi="宋体" w:cs="宋体" w:hint="eastAsia"/>
                <w:color w:val="000000"/>
              </w:rPr>
              <w:t>）讨论统计：教师可以统计讨论活动的参与人数、回帖量、评论量、浏览量。按学生收到的评论数与鲜花数进行人气排名，按学生发出的评论数与鲜花数进行活跃排名。</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11</w:t>
            </w:r>
            <w:r>
              <w:rPr>
                <w:rFonts w:ascii="宋体" w:hAnsi="宋体" w:cs="宋体" w:hint="eastAsia"/>
                <w:color w:val="000000"/>
              </w:rPr>
              <w:t>）跨校观摩：教师可设置将本班的讨论主题分享给使用平台的其他班级和学校的师生，使其他师生能“观摩”本班的讨论，互相借鉴学习。用户也可以观摩其他用户共享的互动讨论，互相借鉴、提高。</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12</w:t>
            </w:r>
            <w:r>
              <w:rPr>
                <w:rFonts w:ascii="宋体" w:hAnsi="宋体" w:cs="宋体" w:hint="eastAsia"/>
                <w:color w:val="000000"/>
              </w:rPr>
              <w:t>）课堂学习的延伸：使用本系统，师生在课后可延续对课堂讨论内容的深入讨论；支持对延续性学习内容的长期师生互动交流，学生在课外随时提交学习成果供师生点评。</w:t>
            </w:r>
          </w:p>
          <w:p w:rsidR="00347754" w:rsidRDefault="00347754">
            <w:pPr>
              <w:spacing w:line="500" w:lineRule="exact"/>
              <w:rPr>
                <w:rFonts w:ascii="宋体"/>
                <w:color w:val="000000"/>
              </w:rPr>
            </w:pPr>
            <w:r>
              <w:rPr>
                <w:rFonts w:ascii="宋体" w:hAnsi="宋体" w:cs="宋体" w:hint="eastAsia"/>
                <w:color w:val="000000"/>
              </w:rPr>
              <w:t>（四）作业与测试系统</w:t>
            </w:r>
          </w:p>
          <w:p w:rsidR="00347754" w:rsidRDefault="00347754">
            <w:pPr>
              <w:spacing w:line="500" w:lineRule="exact"/>
              <w:rPr>
                <w:rFonts w:ascii="宋体"/>
                <w:color w:val="000000"/>
              </w:rPr>
            </w:pPr>
            <w:r>
              <w:rPr>
                <w:rFonts w:ascii="宋体" w:hAnsi="宋体" w:cs="宋体" w:hint="eastAsia"/>
                <w:color w:val="000000"/>
              </w:rPr>
              <w:t>系统为解决教师批改作业压力大、学生作业信息无法有效管理、课堂检测无法即时反馈等问题而设计。系统可将学生作业作答情况和教师批阅指导情况数字化存储，为开展学生个性化评测和学习指导提供依据。</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1</w:t>
            </w:r>
            <w:r>
              <w:rPr>
                <w:rFonts w:ascii="宋体" w:hAnsi="宋体" w:cs="宋体" w:hint="eastAsia"/>
                <w:color w:val="000000"/>
              </w:rPr>
              <w:t>）设计作业与测试：提供客户端程序，教师使用客户端程序可以将含有单选题、多选题、判断题、主观题的</w:t>
            </w:r>
            <w:r>
              <w:rPr>
                <w:rFonts w:ascii="宋体" w:hAnsi="宋体" w:cs="宋体"/>
                <w:color w:val="000000"/>
              </w:rPr>
              <w:t>word</w:t>
            </w:r>
            <w:r>
              <w:rPr>
                <w:rFonts w:ascii="宋体" w:hAnsi="宋体" w:cs="宋体" w:hint="eastAsia"/>
                <w:color w:val="000000"/>
              </w:rPr>
              <w:t>文档中的多道试题标记为单题（每道题拆分为题干、选项、解析三部分，大题中的小题也可以进行拆分）。能够设置作答时长、答案显示策略（提交作业后、作业被批阅后）。可添加音频文件并设置是否允许学生暂停或播放多次，以支持英语学科的测试需求。</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2</w:t>
            </w:r>
            <w:r>
              <w:rPr>
                <w:rFonts w:ascii="宋体" w:hAnsi="宋体" w:cs="宋体" w:hint="eastAsia"/>
                <w:color w:val="000000"/>
              </w:rPr>
              <w:t>）布置作业与测试：教师可将作业或测试发布到指定班级、小组或个人。</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3</w:t>
            </w:r>
            <w:r>
              <w:rPr>
                <w:rFonts w:ascii="宋体" w:hAnsi="宋体" w:cs="宋体" w:hint="eastAsia"/>
                <w:color w:val="000000"/>
              </w:rPr>
              <w:t>）学生作答：学生作答时可使用虚拟键盘输入文本、手写输入原笔迹保存（可选择钢笔、毛笔、铅笔等不同的笔迹模式，可设置不同的书写模板）、可以纸质作答拍照上传、可以录音等多种作答方式。</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4</w:t>
            </w:r>
            <w:r>
              <w:rPr>
                <w:rFonts w:ascii="宋体" w:hAnsi="宋体" w:cs="宋体" w:hint="eastAsia"/>
                <w:color w:val="000000"/>
              </w:rPr>
              <w:t>）评阅：学生提交作业后，客观题系统自动批改，主观题可逐题进行批改，批改时可设置优秀作答，对图片作答可进行手写批改。</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5</w:t>
            </w:r>
            <w:r>
              <w:rPr>
                <w:rFonts w:ascii="宋体" w:hAnsi="宋体" w:cs="宋体" w:hint="eastAsia"/>
                <w:color w:val="000000"/>
              </w:rPr>
              <w:t>）提供微课录制工具，教师可将评阅过程录制为微课，随批改结果同步发送给学生。</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6</w:t>
            </w:r>
            <w:r>
              <w:rPr>
                <w:rFonts w:ascii="宋体" w:hAnsi="宋体" w:cs="宋体" w:hint="eastAsia"/>
                <w:color w:val="000000"/>
              </w:rPr>
              <w:t>）错题管理：作业中的错题可自动归集，老师可统计学生错题情况；学生可将线下错题拍照上传并进行归类管理。</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7</w:t>
            </w:r>
            <w:r>
              <w:rPr>
                <w:rFonts w:ascii="宋体" w:hAnsi="宋体" w:cs="宋体" w:hint="eastAsia"/>
                <w:color w:val="000000"/>
              </w:rPr>
              <w:t>）评估教学效果：教师可根据学生学习过程记录和作答情况评估教学效果，为教学决策服务。教师可统计作业整体作答情况，包括班级平均分、每个学生的得分、总分、作答时长和班级排名，可将统计结果导出为</w:t>
            </w:r>
            <w:r>
              <w:rPr>
                <w:rFonts w:ascii="宋体" w:hAnsi="宋体" w:cs="宋体"/>
                <w:color w:val="000000"/>
              </w:rPr>
              <w:t>excel</w:t>
            </w:r>
            <w:r>
              <w:rPr>
                <w:rFonts w:ascii="宋体" w:hAnsi="宋体" w:cs="宋体" w:hint="eastAsia"/>
                <w:color w:val="000000"/>
              </w:rPr>
              <w:t>表格；可统计每道题的完成情况，包括错误率、答案分布，并以图示形式呈现统计信息，并可快速查看错误率较高的题目。</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8</w:t>
            </w:r>
            <w:r>
              <w:rPr>
                <w:rFonts w:ascii="宋体" w:hAnsi="宋体" w:cs="宋体" w:hint="eastAsia"/>
                <w:color w:val="000000"/>
              </w:rPr>
              <w:t>）共享作业和测试：教师可将自己创建的作业和测试共享到所在校（区），并且可以筛选、浏览、引用该校（区）其他用户共享的作业和测试。</w:t>
            </w:r>
          </w:p>
          <w:p w:rsidR="00347754" w:rsidRDefault="00347754">
            <w:pPr>
              <w:spacing w:line="500" w:lineRule="exact"/>
              <w:rPr>
                <w:rFonts w:ascii="宋体"/>
                <w:color w:val="000000"/>
              </w:rPr>
            </w:pPr>
            <w:r>
              <w:rPr>
                <w:rFonts w:ascii="宋体" w:hAnsi="宋体" w:cs="宋体" w:hint="eastAsia"/>
                <w:color w:val="000000"/>
              </w:rPr>
              <w:t>（五）教学统计系统</w:t>
            </w:r>
          </w:p>
          <w:p w:rsidR="00347754" w:rsidRDefault="00347754">
            <w:pPr>
              <w:spacing w:line="500" w:lineRule="exact"/>
              <w:rPr>
                <w:rFonts w:ascii="宋体"/>
                <w:color w:val="000000"/>
              </w:rPr>
            </w:pPr>
            <w:r>
              <w:rPr>
                <w:rFonts w:ascii="宋体" w:hAnsi="宋体" w:cs="宋体" w:hint="eastAsia"/>
                <w:color w:val="000000"/>
              </w:rPr>
              <w:t>为了管理者了解用户应用有关情况，平台基于大数据技术，对用户在平台中的应用数据进行统计分析，形成柱状图、折线图、饼状图等多种图形化报表，进而帮助教师和各级管理人员采取有针对性的教学改进措施。</w:t>
            </w:r>
          </w:p>
          <w:p w:rsidR="00347754" w:rsidRDefault="00347754">
            <w:pPr>
              <w:spacing w:line="500" w:lineRule="exact"/>
              <w:rPr>
                <w:rFonts w:ascii="宋体"/>
                <w:color w:val="000000"/>
              </w:rPr>
            </w:pPr>
            <w:r>
              <w:rPr>
                <w:rFonts w:ascii="宋体" w:hAnsi="宋体" w:cs="宋体" w:hint="eastAsia"/>
                <w:color w:val="000000"/>
              </w:rPr>
              <w:t>软件支持按时间段、学科、学段等进行自定义查询。支持管理员对本级应用情况进行统计，包括应用总体情况、应用排名、应用详情。</w:t>
            </w:r>
          </w:p>
          <w:p w:rsidR="00347754" w:rsidRDefault="00347754">
            <w:pPr>
              <w:spacing w:line="500" w:lineRule="exact"/>
              <w:rPr>
                <w:rFonts w:ascii="宋体"/>
                <w:color w:val="000000"/>
              </w:rPr>
            </w:pPr>
            <w:r>
              <w:rPr>
                <w:rFonts w:ascii="宋体" w:hAnsi="宋体" w:cs="宋体" w:hint="eastAsia"/>
                <w:color w:val="000000"/>
              </w:rPr>
              <w:t>（六）班级管理系统</w:t>
            </w:r>
          </w:p>
          <w:p w:rsidR="00347754" w:rsidRDefault="00347754">
            <w:pPr>
              <w:spacing w:line="500" w:lineRule="exact"/>
              <w:rPr>
                <w:rFonts w:ascii="宋体"/>
                <w:color w:val="000000"/>
              </w:rPr>
            </w:pPr>
            <w:r>
              <w:rPr>
                <w:rFonts w:ascii="宋体" w:hAnsi="宋体" w:cs="宋体" w:hint="eastAsia"/>
                <w:color w:val="000000"/>
              </w:rPr>
              <w:t>教师可管理行政班级对应的网上虚拟班级，可将部分学生重新组织一个班级，班级学生还可分组。</w:t>
            </w:r>
          </w:p>
          <w:p w:rsidR="00347754" w:rsidRDefault="00347754">
            <w:pPr>
              <w:spacing w:line="500" w:lineRule="exact"/>
              <w:rPr>
                <w:rFonts w:ascii="宋体"/>
                <w:color w:val="000000"/>
              </w:rPr>
            </w:pPr>
            <w:r>
              <w:rPr>
                <w:rFonts w:ascii="宋体" w:hAnsi="宋体" w:cs="宋体" w:hint="eastAsia"/>
                <w:color w:val="000000"/>
              </w:rPr>
              <w:t>（七）基于平台的用户空间</w:t>
            </w:r>
          </w:p>
          <w:p w:rsidR="00347754" w:rsidRDefault="00347754">
            <w:pPr>
              <w:spacing w:line="500" w:lineRule="exact"/>
              <w:rPr>
                <w:rFonts w:ascii="宋体"/>
                <w:color w:val="000000"/>
              </w:rPr>
            </w:pPr>
            <w:r>
              <w:rPr>
                <w:rFonts w:ascii="宋体" w:hAnsi="宋体" w:cs="宋体" w:hint="eastAsia"/>
                <w:color w:val="000000"/>
              </w:rPr>
              <w:t>平台根据不同用户角色提供个人空间，教师、学生可在空间内完成各项教学活动、学习活动、管理活动，在机构空间内了解本机构（本班、本校）各种相关信息。</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1</w:t>
            </w:r>
            <w:r>
              <w:rPr>
                <w:rFonts w:ascii="宋体" w:hAnsi="宋体" w:cs="宋体" w:hint="eastAsia"/>
                <w:color w:val="000000"/>
              </w:rPr>
              <w:t>）学生空间：学生使用学生账号可以登录平台，进入个人网络空间开展互动学习。</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2</w:t>
            </w:r>
            <w:r>
              <w:rPr>
                <w:rFonts w:ascii="宋体" w:hAnsi="宋体" w:cs="宋体" w:hint="eastAsia"/>
                <w:color w:val="000000"/>
              </w:rPr>
              <w:t>）教师空间：教师使用教师账号可以登录平台进入个人网络空间，依托教材和课程，进行资源管理、备课、教学管理等业务应用。</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3</w:t>
            </w:r>
            <w:r>
              <w:rPr>
                <w:rFonts w:ascii="宋体" w:hAnsi="宋体" w:cs="宋体" w:hint="eastAsia"/>
                <w:color w:val="000000"/>
              </w:rPr>
              <w:t>）家长空间：家长通过微信可以及时了解孩子学习情况。</w:t>
            </w:r>
          </w:p>
          <w:p w:rsidR="00347754" w:rsidRDefault="00347754">
            <w:pPr>
              <w:spacing w:line="500" w:lineRule="exact"/>
              <w:rPr>
                <w:rFonts w:ascii="宋体"/>
                <w:color w:val="000000"/>
              </w:rPr>
            </w:pPr>
            <w:r>
              <w:rPr>
                <w:rFonts w:ascii="宋体" w:hAnsi="宋体" w:cs="宋体" w:hint="eastAsia"/>
                <w:color w:val="000000"/>
              </w:rPr>
              <w:t>（八）应用模式</w:t>
            </w:r>
          </w:p>
          <w:p w:rsidR="00347754" w:rsidRDefault="00347754">
            <w:pPr>
              <w:spacing w:line="500" w:lineRule="exact"/>
              <w:rPr>
                <w:rFonts w:ascii="宋体"/>
                <w:color w:val="000000"/>
              </w:rPr>
            </w:pPr>
            <w:r>
              <w:rPr>
                <w:rFonts w:ascii="宋体" w:hAnsi="宋体" w:cs="宋体" w:hint="eastAsia"/>
                <w:color w:val="000000"/>
              </w:rPr>
              <w:t>在平台功能支持下，可开展多种创新教学模式，支持“先学后教”理念支持下的“学案教学”、“翻转课堂”、“主题研讨”等教学模式，覆盖课前、课中、课后的学习过程，全方位优化预习、上课、作业等各个教学环节，支持学生随时随地的小组合作学习、自主学习和探究学习。</w:t>
            </w:r>
          </w:p>
          <w:p w:rsidR="00347754" w:rsidRDefault="00347754">
            <w:pPr>
              <w:spacing w:line="500" w:lineRule="exact"/>
              <w:rPr>
                <w:rFonts w:ascii="宋体"/>
                <w:color w:val="000000"/>
              </w:rPr>
            </w:pPr>
            <w:r>
              <w:rPr>
                <w:rFonts w:ascii="宋体" w:hAnsi="宋体" w:cs="宋体" w:hint="eastAsia"/>
                <w:color w:val="000000"/>
              </w:rPr>
              <w:t>（九）在线教研服务</w:t>
            </w:r>
          </w:p>
          <w:p w:rsidR="00347754" w:rsidRDefault="00347754">
            <w:pPr>
              <w:spacing w:line="500" w:lineRule="exact"/>
              <w:rPr>
                <w:rFonts w:ascii="宋体"/>
                <w:color w:val="000000"/>
              </w:rPr>
            </w:pPr>
            <w:r>
              <w:rPr>
                <w:rFonts w:ascii="宋体" w:hAnsi="宋体" w:cs="宋体" w:hint="eastAsia"/>
                <w:color w:val="000000"/>
              </w:rPr>
              <w:t>我们提供在线教研服务平台，老师们通过该平台进行教学模式的探讨、交流、学习。</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1</w:t>
            </w:r>
            <w:r>
              <w:rPr>
                <w:rFonts w:ascii="宋体" w:hAnsi="宋体" w:cs="宋体" w:hint="eastAsia"/>
                <w:color w:val="000000"/>
              </w:rPr>
              <w:t>）群组讨论：本地教师可以以互动讨论的形式进行教学研究。我们根据用户需求组织专家、服务团队加入群组对教师进行指导。</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2</w:t>
            </w:r>
            <w:r>
              <w:rPr>
                <w:rFonts w:ascii="宋体" w:hAnsi="宋体" w:cs="宋体" w:hint="eastAsia"/>
                <w:color w:val="000000"/>
              </w:rPr>
              <w:t>）视频课程：为用户提供入门、进阶、高级三类视频学习课程，包括优质的专家教研讲座、平台实操及各学科课程设计思路介绍等视频，帮助新用户快速掌握利用平台组织学生开展教学活动的模式、方法，帮助老用户不断提升其教学水平及教研能力。</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3</w:t>
            </w:r>
            <w:r>
              <w:rPr>
                <w:rFonts w:ascii="宋体" w:hAnsi="宋体" w:cs="宋体" w:hint="eastAsia"/>
                <w:color w:val="000000"/>
              </w:rPr>
              <w:t>）教学案例：为用户精选学科优秀教学案例（包括教学设计、课件、课堂实录、学生作品、专家评课视频等资料），供教师学习、借鉴。目前平台中已经整理了</w:t>
            </w:r>
            <w:r>
              <w:rPr>
                <w:rFonts w:ascii="宋体" w:hAnsi="宋体" w:cs="宋体"/>
                <w:color w:val="000000"/>
              </w:rPr>
              <w:t>54</w:t>
            </w:r>
            <w:r>
              <w:rPr>
                <w:rFonts w:ascii="宋体" w:hAnsi="宋体" w:cs="宋体" w:hint="eastAsia"/>
                <w:color w:val="000000"/>
              </w:rPr>
              <w:t>个案例，覆盖了语文、数学、英语等多个学科。</w:t>
            </w:r>
          </w:p>
          <w:p w:rsidR="00347754" w:rsidRDefault="00347754">
            <w:pPr>
              <w:spacing w:line="500" w:lineRule="exact"/>
              <w:rPr>
                <w:rFonts w:ascii="宋体"/>
                <w:color w:val="000000"/>
              </w:rPr>
            </w:pPr>
          </w:p>
          <w:p w:rsidR="00347754" w:rsidRDefault="00347754">
            <w:pPr>
              <w:spacing w:line="500" w:lineRule="exact"/>
              <w:rPr>
                <w:rFonts w:ascii="宋体"/>
                <w:color w:val="000000"/>
              </w:rPr>
            </w:pPr>
            <w:bookmarkStart w:id="7" w:name="_GoBack"/>
            <w:bookmarkEnd w:id="7"/>
            <w:r>
              <w:rPr>
                <w:rFonts w:ascii="宋体" w:hAnsi="宋体" w:cs="宋体" w:hint="eastAsia"/>
                <w:color w:val="000000"/>
              </w:rPr>
              <w:t>（</w:t>
            </w:r>
            <w:r>
              <w:rPr>
                <w:rFonts w:ascii="宋体" w:hAnsi="宋体" w:cs="宋体"/>
                <w:color w:val="000000"/>
              </w:rPr>
              <w:t>4</w:t>
            </w:r>
            <w:r>
              <w:rPr>
                <w:rFonts w:ascii="宋体" w:hAnsi="宋体" w:cs="宋体" w:hint="eastAsia"/>
                <w:color w:val="000000"/>
              </w:rPr>
              <w:t>）应用成果观摩：精选“互动讨论”应用模块中老用户的优质原始教学数据，供教师学习、借鉴。</w:t>
            </w:r>
          </w:p>
        </w:tc>
      </w:tr>
    </w:tbl>
    <w:p w:rsidR="00347754" w:rsidRDefault="00347754">
      <w:r>
        <w:br w:type="page"/>
      </w:r>
    </w:p>
    <w:p w:rsidR="00347754" w:rsidRDefault="00347754">
      <w:pPr>
        <w:pStyle w:val="Heading3"/>
      </w:pPr>
      <w:bookmarkStart w:id="8" w:name="_Toc50986319"/>
      <w:r>
        <w:rPr>
          <w:rFonts w:cs="黑体" w:hint="eastAsia"/>
        </w:rPr>
        <w:t>货物</w:t>
      </w:r>
      <w:r>
        <w:t>2</w:t>
      </w:r>
      <w:bookmarkEnd w:id="8"/>
    </w:p>
    <w:p w:rsidR="00347754" w:rsidRDefault="00347754">
      <w:pPr>
        <w:spacing w:line="500" w:lineRule="exact"/>
        <w:jc w:val="center"/>
        <w:rPr>
          <w:rFonts w:ascii="宋体"/>
          <w:color w:val="000000"/>
        </w:rPr>
      </w:pPr>
      <w:r>
        <w:rPr>
          <w:rFonts w:ascii="宋体" w:hAnsi="宋体" w:cs="宋体" w:hint="eastAsia"/>
          <w:b/>
          <w:bCs/>
          <w:color w:val="000000"/>
          <w:sz w:val="36"/>
          <w:szCs w:val="36"/>
        </w:rPr>
        <w:t>货物说明一览表</w:t>
      </w:r>
      <w:r>
        <w:rPr>
          <w:rFonts w:ascii="宋体" w:hAnsi="宋体" w:cs="宋体"/>
          <w:color w:val="000000"/>
        </w:rPr>
        <w:t xml:space="preserve"> </w:t>
      </w:r>
      <w:r>
        <w:rPr>
          <w:rFonts w:ascii="宋体" w:hAnsi="宋体" w:cs="宋体" w:hint="eastAsia"/>
          <w:color w:val="000000"/>
        </w:rPr>
        <w:t>（按竞价货物合同包下品目号类别分别填写）</w:t>
      </w:r>
    </w:p>
    <w:p w:rsidR="00347754" w:rsidRDefault="00347754">
      <w:pPr>
        <w:spacing w:line="500" w:lineRule="exact"/>
        <w:ind w:firstLine="480"/>
        <w:rPr>
          <w:rFonts w:ascii="宋体"/>
          <w:color w:val="00000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7"/>
        <w:gridCol w:w="469"/>
        <w:gridCol w:w="995"/>
        <w:gridCol w:w="937"/>
        <w:gridCol w:w="937"/>
        <w:gridCol w:w="937"/>
        <w:gridCol w:w="2943"/>
        <w:gridCol w:w="710"/>
        <w:gridCol w:w="733"/>
      </w:tblGrid>
      <w:tr w:rsidR="00347754">
        <w:tc>
          <w:tcPr>
            <w:tcW w:w="0" w:type="auto"/>
            <w:gridSpan w:val="2"/>
            <w:vAlign w:val="center"/>
          </w:tcPr>
          <w:p w:rsidR="00347754" w:rsidRDefault="00347754">
            <w:pPr>
              <w:spacing w:line="500" w:lineRule="exact"/>
              <w:rPr>
                <w:rFonts w:ascii="宋体"/>
                <w:color w:val="000000"/>
              </w:rPr>
            </w:pPr>
            <w:r>
              <w:rPr>
                <w:rFonts w:ascii="宋体" w:hAnsi="宋体" w:cs="宋体" w:hint="eastAsia"/>
                <w:color w:val="000000"/>
              </w:rPr>
              <w:t>合同包号</w:t>
            </w:r>
          </w:p>
        </w:tc>
        <w:tc>
          <w:tcPr>
            <w:tcW w:w="0" w:type="auto"/>
            <w:vAlign w:val="center"/>
          </w:tcPr>
          <w:p w:rsidR="00347754" w:rsidRDefault="00347754">
            <w:pPr>
              <w:spacing w:line="500" w:lineRule="exact"/>
              <w:ind w:firstLine="420"/>
              <w:rPr>
                <w:rFonts w:ascii="宋体"/>
                <w:color w:val="000000"/>
              </w:rPr>
            </w:pPr>
            <w:r>
              <w:rPr>
                <w:rFonts w:ascii="宋体" w:hAnsi="宋体" w:cs="宋体"/>
                <w:color w:val="000000"/>
              </w:rPr>
              <w:t>1</w:t>
            </w:r>
          </w:p>
        </w:tc>
        <w:tc>
          <w:tcPr>
            <w:tcW w:w="0" w:type="auto"/>
            <w:vAlign w:val="center"/>
          </w:tcPr>
          <w:p w:rsidR="00347754" w:rsidRDefault="00347754">
            <w:pPr>
              <w:spacing w:line="500" w:lineRule="exact"/>
              <w:rPr>
                <w:rFonts w:ascii="宋体"/>
                <w:color w:val="000000"/>
              </w:rPr>
            </w:pPr>
            <w:r>
              <w:rPr>
                <w:rFonts w:ascii="宋体" w:hAnsi="宋体" w:cs="宋体" w:hint="eastAsia"/>
                <w:color w:val="000000"/>
              </w:rPr>
              <w:t>货物名称</w:t>
            </w:r>
          </w:p>
        </w:tc>
        <w:tc>
          <w:tcPr>
            <w:tcW w:w="0" w:type="auto"/>
            <w:vAlign w:val="center"/>
          </w:tcPr>
          <w:p w:rsidR="00347754" w:rsidRDefault="00347754">
            <w:pPr>
              <w:rPr>
                <w:sz w:val="21"/>
                <w:szCs w:val="21"/>
              </w:rPr>
            </w:pPr>
            <w:r>
              <w:rPr>
                <w:rFonts w:ascii="宋体" w:hAnsi="宋体" w:cs="宋体" w:hint="eastAsia"/>
              </w:rPr>
              <w:t>教学资源</w:t>
            </w:r>
          </w:p>
        </w:tc>
        <w:tc>
          <w:tcPr>
            <w:tcW w:w="0" w:type="auto"/>
            <w:vAlign w:val="center"/>
          </w:tcPr>
          <w:p w:rsidR="00347754" w:rsidRDefault="00347754">
            <w:pPr>
              <w:spacing w:line="500" w:lineRule="exact"/>
              <w:rPr>
                <w:rFonts w:ascii="宋体"/>
                <w:color w:val="000000"/>
              </w:rPr>
            </w:pPr>
            <w:r>
              <w:rPr>
                <w:rFonts w:ascii="宋体" w:hAnsi="宋体" w:cs="宋体" w:hint="eastAsia"/>
                <w:color w:val="000000"/>
              </w:rPr>
              <w:t>型号规格</w:t>
            </w:r>
          </w:p>
        </w:tc>
        <w:tc>
          <w:tcPr>
            <w:tcW w:w="0" w:type="auto"/>
            <w:vAlign w:val="center"/>
          </w:tcPr>
          <w:p w:rsidR="00347754" w:rsidRDefault="00347754">
            <w:pPr>
              <w:spacing w:line="500" w:lineRule="exact"/>
              <w:rPr>
                <w:rFonts w:ascii="宋体"/>
                <w:color w:val="000000"/>
              </w:rPr>
            </w:pPr>
            <w:r>
              <w:rPr>
                <w:rFonts w:ascii="宋体" w:hAnsi="宋体" w:cs="宋体" w:hint="eastAsia"/>
                <w:color w:val="000000"/>
              </w:rPr>
              <w:t>知好乐双课堂教学平台软件</w:t>
            </w:r>
            <w:r>
              <w:rPr>
                <w:rFonts w:ascii="宋体" w:hAnsi="宋体" w:cs="宋体"/>
                <w:color w:val="000000"/>
              </w:rPr>
              <w:t>V3.0</w:t>
            </w:r>
            <w:r>
              <w:rPr>
                <w:rFonts w:ascii="宋体" w:hAnsi="宋体" w:cs="宋体" w:hint="eastAsia"/>
                <w:color w:val="000000"/>
              </w:rPr>
              <w:t>内置资源库</w:t>
            </w:r>
          </w:p>
        </w:tc>
        <w:tc>
          <w:tcPr>
            <w:tcW w:w="0" w:type="auto"/>
            <w:vAlign w:val="center"/>
          </w:tcPr>
          <w:p w:rsidR="00347754" w:rsidRDefault="00347754">
            <w:pPr>
              <w:spacing w:line="500" w:lineRule="exact"/>
              <w:rPr>
                <w:rFonts w:ascii="宋体"/>
                <w:color w:val="000000"/>
              </w:rPr>
            </w:pPr>
            <w:r>
              <w:rPr>
                <w:rFonts w:ascii="宋体" w:hAnsi="宋体" w:cs="宋体" w:hint="eastAsia"/>
                <w:color w:val="000000"/>
              </w:rPr>
              <w:t>数量</w:t>
            </w:r>
          </w:p>
        </w:tc>
        <w:tc>
          <w:tcPr>
            <w:tcW w:w="0" w:type="auto"/>
            <w:vAlign w:val="center"/>
          </w:tcPr>
          <w:p w:rsidR="00347754" w:rsidRDefault="00347754">
            <w:pPr>
              <w:spacing w:line="500" w:lineRule="exact"/>
              <w:rPr>
                <w:rFonts w:ascii="宋体"/>
                <w:color w:val="000000"/>
              </w:rPr>
            </w:pPr>
            <w:r>
              <w:rPr>
                <w:rFonts w:ascii="宋体" w:hAnsi="宋体" w:cs="宋体"/>
                <w:color w:val="000000"/>
              </w:rPr>
              <w:t>1</w:t>
            </w:r>
            <w:r>
              <w:rPr>
                <w:rFonts w:ascii="宋体" w:hAnsi="宋体" w:cs="宋体" w:hint="eastAsia"/>
                <w:color w:val="000000"/>
              </w:rPr>
              <w:t>套</w:t>
            </w:r>
          </w:p>
        </w:tc>
      </w:tr>
      <w:tr w:rsidR="00347754">
        <w:trPr>
          <w:gridBefore w:val="1"/>
        </w:trPr>
        <w:tc>
          <w:tcPr>
            <w:tcW w:w="0" w:type="auto"/>
            <w:gridSpan w:val="8"/>
          </w:tcPr>
          <w:p w:rsidR="00347754" w:rsidRDefault="00347754">
            <w:pPr>
              <w:spacing w:line="500" w:lineRule="exact"/>
              <w:rPr>
                <w:rFonts w:ascii="宋体"/>
                <w:color w:val="000000"/>
              </w:rPr>
            </w:pPr>
            <w:r>
              <w:rPr>
                <w:rFonts w:ascii="宋体" w:hAnsi="宋体" w:cs="宋体" w:hint="eastAsia"/>
                <w:color w:val="000000"/>
              </w:rPr>
              <w:t>我司供货产品能完全满足业主需求，某些指标甚至优于需求。详细参数如下。</w:t>
            </w:r>
          </w:p>
          <w:p w:rsidR="00347754" w:rsidRDefault="00347754">
            <w:pPr>
              <w:spacing w:line="500" w:lineRule="exact"/>
              <w:rPr>
                <w:rFonts w:ascii="宋体"/>
                <w:color w:val="000000"/>
              </w:rPr>
            </w:pPr>
            <w:r>
              <w:rPr>
                <w:rFonts w:ascii="宋体" w:hAnsi="宋体" w:cs="宋体" w:hint="eastAsia"/>
                <w:color w:val="000000"/>
              </w:rPr>
              <w:t>型号：知好乐双课堂教学平台软件</w:t>
            </w:r>
            <w:r>
              <w:rPr>
                <w:rFonts w:ascii="宋体" w:hAnsi="宋体" w:cs="宋体"/>
                <w:color w:val="000000"/>
              </w:rPr>
              <w:t>V3.0</w:t>
            </w:r>
            <w:r>
              <w:rPr>
                <w:rFonts w:ascii="宋体" w:hAnsi="宋体" w:cs="宋体" w:hint="eastAsia"/>
                <w:color w:val="000000"/>
              </w:rPr>
              <w:t>内置资源库</w:t>
            </w:r>
          </w:p>
          <w:p w:rsidR="00347754" w:rsidRDefault="00347754">
            <w:pPr>
              <w:spacing w:line="500" w:lineRule="exact"/>
              <w:rPr>
                <w:rFonts w:ascii="宋体"/>
                <w:color w:val="000000"/>
              </w:rPr>
            </w:pPr>
            <w:r>
              <w:rPr>
                <w:rFonts w:ascii="宋体" w:hAnsi="宋体" w:cs="宋体" w:hint="eastAsia"/>
                <w:color w:val="000000"/>
              </w:rPr>
              <w:t>一、课程资源（小学）</w:t>
            </w:r>
          </w:p>
          <w:p w:rsidR="00347754" w:rsidRDefault="00347754">
            <w:pPr>
              <w:spacing w:line="500" w:lineRule="exact"/>
              <w:rPr>
                <w:rFonts w:ascii="宋体"/>
                <w:color w:val="000000"/>
              </w:rPr>
            </w:pPr>
            <w:r>
              <w:rPr>
                <w:rFonts w:ascii="宋体" w:hAnsi="宋体" w:cs="宋体" w:hint="eastAsia"/>
                <w:color w:val="000000"/>
              </w:rPr>
              <w:t>（一）教学素材</w:t>
            </w:r>
          </w:p>
          <w:p w:rsidR="00347754" w:rsidRDefault="00347754">
            <w:pPr>
              <w:spacing w:line="500" w:lineRule="exact"/>
              <w:rPr>
                <w:rFonts w:ascii="宋体"/>
                <w:color w:val="000000"/>
              </w:rPr>
            </w:pPr>
            <w:r>
              <w:rPr>
                <w:rFonts w:ascii="宋体" w:hAnsi="宋体" w:cs="宋体" w:hint="eastAsia"/>
                <w:color w:val="000000"/>
              </w:rPr>
              <w:t>我们提供的教学素材库具有以下特点：</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1</w:t>
            </w:r>
            <w:r>
              <w:rPr>
                <w:rFonts w:ascii="宋体" w:hAnsi="宋体" w:cs="宋体" w:hint="eastAsia"/>
                <w:color w:val="000000"/>
              </w:rPr>
              <w:t>）课件制作素材：包括文本、图片、音频、视频，为教师组织教学活动提供基本的数字资源。</w:t>
            </w:r>
          </w:p>
          <w:p w:rsidR="00347754" w:rsidRDefault="00347754">
            <w:pPr>
              <w:spacing w:line="500" w:lineRule="exact"/>
              <w:rPr>
                <w:rFonts w:ascii="宋体"/>
                <w:color w:val="000000"/>
              </w:rPr>
            </w:pPr>
            <w:r>
              <w:rPr>
                <w:rFonts w:ascii="宋体" w:hAnsi="宋体" w:cs="宋体" w:hint="eastAsia"/>
                <w:color w:val="000000"/>
              </w:rPr>
              <w:t>文本可以在教案、讲义中直接或经编辑后引用的、以文字为主的素材。</w:t>
            </w:r>
          </w:p>
          <w:p w:rsidR="00347754" w:rsidRDefault="00347754">
            <w:pPr>
              <w:spacing w:line="500" w:lineRule="exact"/>
              <w:rPr>
                <w:rFonts w:ascii="宋体"/>
                <w:color w:val="000000"/>
              </w:rPr>
            </w:pPr>
            <w:r>
              <w:rPr>
                <w:rFonts w:ascii="宋体" w:hAnsi="宋体" w:cs="宋体" w:hint="eastAsia"/>
                <w:color w:val="000000"/>
              </w:rPr>
              <w:t>图片素材主要展示各种科学、社会现象；示意图解素材形象直观展示结构、原理、过程、方法以及相互关系等知识内容。</w:t>
            </w:r>
          </w:p>
          <w:p w:rsidR="00347754" w:rsidRDefault="00347754">
            <w:pPr>
              <w:spacing w:line="500" w:lineRule="exact"/>
              <w:rPr>
                <w:rFonts w:ascii="宋体"/>
                <w:color w:val="000000"/>
              </w:rPr>
            </w:pPr>
            <w:r>
              <w:rPr>
                <w:rFonts w:ascii="宋体" w:hAnsi="宋体" w:cs="宋体" w:hint="eastAsia"/>
                <w:color w:val="000000"/>
              </w:rPr>
              <w:t>视频素材动态展现自然现象、人文活动、科学规律。音频提供语言学习的基本素材、创设学习的情境。</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2</w:t>
            </w:r>
            <w:r>
              <w:rPr>
                <w:rFonts w:ascii="宋体" w:hAnsi="宋体" w:cs="宋体" w:hint="eastAsia"/>
                <w:color w:val="000000"/>
              </w:rPr>
              <w:t>）备课参考资料：为了给教师备课提供备课参考资料，我们收集、编辑大量的教学设计、教案、学案、课件、测试题、教学论文、学科内容拓展资料等。</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3</w:t>
            </w:r>
            <w:r>
              <w:rPr>
                <w:rFonts w:ascii="宋体" w:hAnsi="宋体" w:cs="宋体" w:hint="eastAsia"/>
                <w:color w:val="000000"/>
              </w:rPr>
              <w:t>）小学素材库包含小学语文、数学、英语</w:t>
            </w:r>
            <w:r>
              <w:rPr>
                <w:rFonts w:ascii="宋体" w:hAnsi="宋体" w:cs="宋体"/>
                <w:color w:val="000000"/>
              </w:rPr>
              <w:t>3</w:t>
            </w:r>
            <w:r>
              <w:rPr>
                <w:rFonts w:ascii="宋体" w:hAnsi="宋体" w:cs="宋体" w:hint="eastAsia"/>
                <w:color w:val="000000"/>
              </w:rPr>
              <w:t>个学科，上述两类资源的资源总数</w:t>
            </w:r>
            <w:r>
              <w:rPr>
                <w:rFonts w:ascii="宋体" w:hAnsi="宋体" w:cs="宋体"/>
                <w:color w:val="000000"/>
              </w:rPr>
              <w:t>20</w:t>
            </w:r>
            <w:r>
              <w:rPr>
                <w:rFonts w:ascii="宋体" w:hAnsi="宋体" w:cs="宋体" w:hint="eastAsia"/>
                <w:color w:val="000000"/>
              </w:rPr>
              <w:t>万条，其中文本</w:t>
            </w:r>
            <w:r>
              <w:rPr>
                <w:rFonts w:ascii="宋体" w:hAnsi="宋体" w:cs="宋体"/>
                <w:color w:val="000000"/>
              </w:rPr>
              <w:t>7</w:t>
            </w:r>
            <w:r>
              <w:rPr>
                <w:rFonts w:ascii="宋体" w:hAnsi="宋体" w:cs="宋体" w:hint="eastAsia"/>
                <w:color w:val="000000"/>
              </w:rPr>
              <w:t>千条，图片</w:t>
            </w:r>
            <w:r>
              <w:rPr>
                <w:rFonts w:ascii="宋体" w:hAnsi="宋体" w:cs="宋体"/>
                <w:color w:val="000000"/>
              </w:rPr>
              <w:t>2.8</w:t>
            </w:r>
            <w:r>
              <w:rPr>
                <w:rFonts w:ascii="宋体" w:hAnsi="宋体" w:cs="宋体" w:hint="eastAsia"/>
                <w:color w:val="000000"/>
              </w:rPr>
              <w:t>万条，音视频</w:t>
            </w:r>
            <w:r>
              <w:rPr>
                <w:rFonts w:ascii="宋体" w:hAnsi="宋体" w:cs="宋体"/>
                <w:color w:val="000000"/>
              </w:rPr>
              <w:t>4</w:t>
            </w:r>
            <w:r>
              <w:rPr>
                <w:rFonts w:ascii="宋体" w:hAnsi="宋体" w:cs="宋体" w:hint="eastAsia"/>
                <w:color w:val="000000"/>
              </w:rPr>
              <w:t>千条。</w:t>
            </w:r>
          </w:p>
          <w:p w:rsidR="00347754" w:rsidRDefault="00347754">
            <w:pPr>
              <w:spacing w:line="500" w:lineRule="exact"/>
              <w:rPr>
                <w:rFonts w:ascii="宋体"/>
                <w:color w:val="000000"/>
              </w:rPr>
            </w:pPr>
            <w:r>
              <w:rPr>
                <w:rFonts w:ascii="宋体" w:hAnsi="宋体" w:cs="宋体" w:hint="eastAsia"/>
                <w:color w:val="000000"/>
              </w:rPr>
              <w:t>（二）动画教具资源</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1</w:t>
            </w:r>
            <w:r>
              <w:rPr>
                <w:rFonts w:ascii="宋体" w:hAnsi="宋体" w:cs="宋体" w:hint="eastAsia"/>
                <w:color w:val="000000"/>
              </w:rPr>
              <w:t>）动画总体特征</w:t>
            </w:r>
          </w:p>
          <w:p w:rsidR="00347754" w:rsidRDefault="00347754">
            <w:pPr>
              <w:spacing w:line="500" w:lineRule="exact"/>
              <w:rPr>
                <w:rFonts w:ascii="宋体"/>
                <w:color w:val="000000"/>
              </w:rPr>
            </w:pPr>
            <w:r>
              <w:rPr>
                <w:rFonts w:ascii="宋体" w:hAnsi="宋体" w:cs="宋体" w:hint="eastAsia"/>
                <w:color w:val="000000"/>
              </w:rPr>
              <w:t>①知好乐动画教具是基于科学模拟的教师教学工具，以课标知识点或教学主题为单位，以突破教学难点、透析教学重点、辅助教学过程为目的，针对交互式课堂教学活动等需求而设计的，融汇教育专家的教学经验与现代多媒体技术为一体的电子化教学工具。是老师们喜用乐用但又难做难觅的专业动画资源。动画针对宏观、微观、动态（瞬时、历时）的现象和过程，抽象的描述，复杂的结构和逻辑设计，使抽象原理具象化、隐性知识显性化、宏观微观现象可观察、运动规律可探究，使知识易懂、易识、易记、易练。</w:t>
            </w:r>
          </w:p>
          <w:p w:rsidR="00347754" w:rsidRDefault="00347754">
            <w:pPr>
              <w:spacing w:line="500" w:lineRule="exact"/>
              <w:rPr>
                <w:rFonts w:ascii="宋体"/>
                <w:color w:val="000000"/>
              </w:rPr>
            </w:pPr>
            <w:r>
              <w:rPr>
                <w:rFonts w:ascii="宋体" w:hAnsi="宋体" w:cs="宋体" w:hint="eastAsia"/>
                <w:color w:val="000000"/>
              </w:rPr>
              <w:t>②动画完全是按照新课标的理念和要求，针对教学内容特点及教学需求，进行严谨的教学设计，设计上通过动画定格、慢速播放、定点追踪、互动提示、场景对比、模型参数优化等技术手段来跟踪处理解决教学过程中的重点、难点问题。保证每个动画都有明确的教学用途，能够解决具体的教学问题。</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2</w:t>
            </w:r>
            <w:r>
              <w:rPr>
                <w:rFonts w:ascii="宋体" w:hAnsi="宋体" w:cs="宋体" w:hint="eastAsia"/>
                <w:color w:val="000000"/>
              </w:rPr>
              <w:t>）技术特征</w:t>
            </w:r>
          </w:p>
          <w:p w:rsidR="00347754" w:rsidRDefault="00347754">
            <w:pPr>
              <w:spacing w:line="500" w:lineRule="exact"/>
              <w:rPr>
                <w:rFonts w:ascii="宋体"/>
                <w:color w:val="000000"/>
              </w:rPr>
            </w:pPr>
            <w:r>
              <w:rPr>
                <w:rFonts w:ascii="宋体" w:hAnsi="宋体" w:cs="宋体" w:hint="eastAsia"/>
                <w:color w:val="000000"/>
              </w:rPr>
              <w:t>①知好乐动画具有</w:t>
            </w:r>
            <w:r>
              <w:rPr>
                <w:rFonts w:ascii="宋体" w:hAnsi="宋体" w:cs="宋体"/>
                <w:color w:val="000000"/>
              </w:rPr>
              <w:t>3</w:t>
            </w:r>
            <w:r>
              <w:rPr>
                <w:rFonts w:ascii="宋体" w:hAnsi="宋体" w:cs="宋体" w:hint="eastAsia"/>
                <w:color w:val="000000"/>
              </w:rPr>
              <w:t>个核心特征：模拟、连续动态、交互</w:t>
            </w:r>
          </w:p>
          <w:p w:rsidR="00347754" w:rsidRDefault="00347754">
            <w:pPr>
              <w:spacing w:line="500" w:lineRule="exact"/>
              <w:rPr>
                <w:rFonts w:ascii="宋体"/>
                <w:color w:val="000000"/>
              </w:rPr>
            </w:pPr>
            <w:r>
              <w:rPr>
                <w:rFonts w:ascii="宋体" w:hAnsi="宋体" w:cs="宋体" w:hint="eastAsia"/>
                <w:color w:val="000000"/>
              </w:rPr>
              <w:t>模拟：根据需要可以科学模拟（仿真）、示意性模拟、甚至夸张的卡通模拟，通过综合运用可控的交互视听效果，达到其他手段无可比拟的优势。通过科学模拟，可以进行精确观察、定量分析，可以还原事物立体或连续运动之本貌。</w:t>
            </w:r>
          </w:p>
          <w:p w:rsidR="00347754" w:rsidRDefault="00347754">
            <w:pPr>
              <w:spacing w:line="500" w:lineRule="exact"/>
              <w:rPr>
                <w:rFonts w:ascii="宋体"/>
                <w:color w:val="000000"/>
              </w:rPr>
            </w:pPr>
            <w:r>
              <w:rPr>
                <w:rFonts w:ascii="宋体" w:hAnsi="宋体" w:cs="宋体" w:hint="eastAsia"/>
                <w:color w:val="000000"/>
              </w:rPr>
              <w:t>连续动态：直观、生动、形象，追求“看”懂的教学效果。</w:t>
            </w:r>
          </w:p>
          <w:p w:rsidR="00347754" w:rsidRDefault="00347754">
            <w:pPr>
              <w:spacing w:line="500" w:lineRule="exact"/>
              <w:rPr>
                <w:rFonts w:ascii="宋体"/>
                <w:color w:val="000000"/>
              </w:rPr>
            </w:pPr>
            <w:r>
              <w:rPr>
                <w:rFonts w:ascii="宋体" w:hAnsi="宋体" w:cs="宋体" w:hint="eastAsia"/>
                <w:color w:val="000000"/>
              </w:rPr>
              <w:t>交互：参数、过程、效果可控，反映复杂逻辑，自主探究。</w:t>
            </w:r>
          </w:p>
          <w:p w:rsidR="00347754" w:rsidRDefault="00347754">
            <w:pPr>
              <w:spacing w:line="500" w:lineRule="exact"/>
              <w:rPr>
                <w:rFonts w:ascii="宋体"/>
                <w:color w:val="000000"/>
              </w:rPr>
            </w:pPr>
            <w:r>
              <w:rPr>
                <w:rFonts w:ascii="宋体" w:hAnsi="宋体" w:cs="宋体" w:hint="eastAsia"/>
                <w:color w:val="000000"/>
              </w:rPr>
              <w:t>②所有动画均为已经制作好的成品，不需要教师加工制作即可直接使用。</w:t>
            </w:r>
          </w:p>
          <w:p w:rsidR="00347754" w:rsidRDefault="00347754">
            <w:pPr>
              <w:spacing w:line="500" w:lineRule="exact"/>
              <w:rPr>
                <w:rFonts w:ascii="宋体"/>
                <w:color w:val="000000"/>
              </w:rPr>
            </w:pPr>
            <w:r>
              <w:rPr>
                <w:rFonts w:ascii="宋体" w:hAnsi="宋体" w:cs="宋体" w:hint="eastAsia"/>
                <w:color w:val="000000"/>
              </w:rPr>
              <w:t>③动画可在线播放（需要特殊软件打开的动画或者</w:t>
            </w:r>
            <w:r>
              <w:rPr>
                <w:rFonts w:ascii="宋体" w:hAnsi="宋体" w:cs="宋体"/>
                <w:color w:val="000000"/>
              </w:rPr>
              <w:t>EXE</w:t>
            </w:r>
            <w:r>
              <w:rPr>
                <w:rFonts w:ascii="宋体" w:hAnsi="宋体" w:cs="宋体" w:hint="eastAsia"/>
                <w:color w:val="000000"/>
              </w:rPr>
              <w:t>格式的动画除外），也可插入学案、讨论等应用中推送给学生，也可下载成</w:t>
            </w:r>
            <w:r>
              <w:rPr>
                <w:rFonts w:ascii="宋体" w:hAnsi="宋体" w:cs="宋体"/>
                <w:color w:val="000000"/>
              </w:rPr>
              <w:t>EXE</w:t>
            </w:r>
            <w:r>
              <w:rPr>
                <w:rFonts w:ascii="宋体" w:hAnsi="宋体" w:cs="宋体" w:hint="eastAsia"/>
                <w:color w:val="000000"/>
              </w:rPr>
              <w:t>文件脱离平台单独使用。</w:t>
            </w:r>
          </w:p>
          <w:p w:rsidR="00347754" w:rsidRPr="0072285C" w:rsidRDefault="00347754" w:rsidP="0072285C">
            <w:pPr>
              <w:spacing w:line="500" w:lineRule="exact"/>
              <w:rPr>
                <w:rFonts w:ascii="宋体"/>
                <w:color w:val="000000"/>
              </w:rPr>
            </w:pPr>
            <w:r w:rsidRPr="0072285C">
              <w:rPr>
                <w:rFonts w:ascii="宋体" w:hAnsi="宋体" w:cs="宋体" w:hint="eastAsia"/>
                <w:color w:val="000000"/>
              </w:rPr>
              <w:t>（</w:t>
            </w:r>
            <w:r w:rsidRPr="0072285C">
              <w:rPr>
                <w:rFonts w:ascii="宋体" w:hAnsi="宋体" w:cs="宋体"/>
                <w:color w:val="000000"/>
              </w:rPr>
              <w:t>3</w:t>
            </w:r>
            <w:r w:rsidRPr="0072285C">
              <w:rPr>
                <w:rFonts w:ascii="宋体" w:hAnsi="宋体" w:cs="宋体" w:hint="eastAsia"/>
                <w:color w:val="000000"/>
              </w:rPr>
              <w:t>）动画数量</w:t>
            </w:r>
          </w:p>
          <w:p w:rsidR="00347754" w:rsidRPr="0072285C" w:rsidRDefault="00347754" w:rsidP="0072285C">
            <w:pPr>
              <w:spacing w:line="500" w:lineRule="exact"/>
              <w:rPr>
                <w:rFonts w:ascii="宋体"/>
                <w:color w:val="000000"/>
              </w:rPr>
            </w:pPr>
            <w:r w:rsidRPr="0072285C">
              <w:rPr>
                <w:rFonts w:ascii="宋体" w:hAnsi="宋体" w:cs="宋体" w:hint="eastAsia"/>
                <w:color w:val="000000"/>
              </w:rPr>
              <w:t>小学动画包括小学语文、数学、英语</w:t>
            </w:r>
            <w:r w:rsidRPr="0072285C">
              <w:rPr>
                <w:rFonts w:ascii="宋体" w:hAnsi="宋体" w:cs="宋体"/>
                <w:color w:val="000000"/>
              </w:rPr>
              <w:t>3</w:t>
            </w:r>
            <w:r w:rsidRPr="0072285C">
              <w:rPr>
                <w:rFonts w:ascii="宋体" w:hAnsi="宋体" w:cs="宋体" w:hint="eastAsia"/>
                <w:color w:val="000000"/>
              </w:rPr>
              <w:t>个学科，总数</w:t>
            </w:r>
            <w:r w:rsidRPr="0072285C">
              <w:rPr>
                <w:rFonts w:ascii="宋体" w:hAnsi="宋体" w:cs="宋体"/>
                <w:color w:val="000000"/>
              </w:rPr>
              <w:t>2900</w:t>
            </w:r>
            <w:r w:rsidRPr="0072285C">
              <w:rPr>
                <w:rFonts w:ascii="宋体" w:hAnsi="宋体" w:cs="宋体" w:hint="eastAsia"/>
                <w:color w:val="000000"/>
              </w:rPr>
              <w:t>多个（每个学科不少于</w:t>
            </w:r>
            <w:r w:rsidRPr="0072285C">
              <w:rPr>
                <w:rFonts w:ascii="宋体" w:hAnsi="宋体" w:cs="宋体"/>
                <w:color w:val="000000"/>
              </w:rPr>
              <w:t>800</w:t>
            </w:r>
            <w:r w:rsidRPr="0072285C">
              <w:rPr>
                <w:rFonts w:ascii="宋体" w:hAnsi="宋体" w:cs="宋体" w:hint="eastAsia"/>
                <w:color w:val="000000"/>
              </w:rPr>
              <w:t>个动画）。</w:t>
            </w:r>
          </w:p>
          <w:tbl>
            <w:tblPr>
              <w:tblpPr w:leftFromText="180" w:rightFromText="180" w:vertAnchor="text" w:horzAnchor="page" w:tblpX="905" w:tblpY="4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5"/>
              <w:gridCol w:w="864"/>
              <w:gridCol w:w="1265"/>
            </w:tblGrid>
            <w:tr w:rsidR="00347754">
              <w:tc>
                <w:tcPr>
                  <w:tcW w:w="805"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6"/>
                    <w:rPr>
                      <w:rFonts w:ascii="黑体" w:eastAsia="黑体" w:hAnsi="黑体"/>
                      <w:b w:val="0"/>
                      <w:bCs w:val="0"/>
                      <w:color w:val="000000"/>
                      <w:sz w:val="16"/>
                      <w:szCs w:val="16"/>
                    </w:rPr>
                  </w:pPr>
                  <w:r>
                    <w:rPr>
                      <w:rFonts w:ascii="黑体" w:eastAsia="黑体" w:hAnsi="黑体" w:cs="黑体" w:hint="eastAsia"/>
                      <w:b w:val="0"/>
                      <w:bCs w:val="0"/>
                      <w:color w:val="000000"/>
                      <w:sz w:val="16"/>
                      <w:szCs w:val="16"/>
                    </w:rPr>
                    <w:t>序号</w:t>
                  </w:r>
                </w:p>
              </w:tc>
              <w:tc>
                <w:tcPr>
                  <w:tcW w:w="864"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6"/>
                    <w:rPr>
                      <w:rFonts w:ascii="黑体" w:eastAsia="黑体" w:hAnsi="黑体"/>
                      <w:b w:val="0"/>
                      <w:bCs w:val="0"/>
                      <w:color w:val="000000"/>
                      <w:sz w:val="16"/>
                      <w:szCs w:val="16"/>
                    </w:rPr>
                  </w:pPr>
                  <w:r>
                    <w:rPr>
                      <w:rFonts w:ascii="黑体" w:eastAsia="黑体" w:hAnsi="黑体" w:cs="黑体" w:hint="eastAsia"/>
                      <w:b w:val="0"/>
                      <w:bCs w:val="0"/>
                      <w:color w:val="000000"/>
                      <w:sz w:val="16"/>
                      <w:szCs w:val="16"/>
                    </w:rPr>
                    <w:t>学科</w:t>
                  </w:r>
                </w:p>
              </w:tc>
              <w:tc>
                <w:tcPr>
                  <w:tcW w:w="1265"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6"/>
                    <w:rPr>
                      <w:rFonts w:ascii="黑体" w:eastAsia="黑体" w:hAnsi="黑体"/>
                      <w:b w:val="0"/>
                      <w:bCs w:val="0"/>
                      <w:color w:val="000000"/>
                      <w:sz w:val="16"/>
                      <w:szCs w:val="16"/>
                    </w:rPr>
                  </w:pPr>
                  <w:r>
                    <w:rPr>
                      <w:rFonts w:ascii="黑体" w:eastAsia="黑体" w:hAnsi="黑体" w:cs="黑体" w:hint="eastAsia"/>
                      <w:b w:val="0"/>
                      <w:bCs w:val="0"/>
                      <w:color w:val="000000"/>
                      <w:sz w:val="16"/>
                      <w:szCs w:val="16"/>
                    </w:rPr>
                    <w:t>动画总数</w:t>
                  </w:r>
                </w:p>
              </w:tc>
            </w:tr>
            <w:tr w:rsidR="00347754">
              <w:tc>
                <w:tcPr>
                  <w:tcW w:w="805"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t>1</w:t>
                  </w:r>
                </w:p>
              </w:tc>
              <w:tc>
                <w:tcPr>
                  <w:tcW w:w="864"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cs="宋体" w:hint="eastAsia"/>
                    </w:rPr>
                    <w:t>语文</w:t>
                  </w:r>
                </w:p>
              </w:tc>
              <w:tc>
                <w:tcPr>
                  <w:tcW w:w="1265"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rPr>
                      <w:sz w:val="22"/>
                      <w:szCs w:val="22"/>
                    </w:rPr>
                  </w:pPr>
                  <w:r>
                    <w:rPr>
                      <w:rFonts w:eastAsia="等线"/>
                      <w:color w:val="000000"/>
                      <w:sz w:val="16"/>
                      <w:szCs w:val="16"/>
                    </w:rPr>
                    <w:t>1124</w:t>
                  </w:r>
                </w:p>
              </w:tc>
            </w:tr>
            <w:tr w:rsidR="00347754">
              <w:tc>
                <w:tcPr>
                  <w:tcW w:w="805"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t>2</w:t>
                  </w:r>
                </w:p>
              </w:tc>
              <w:tc>
                <w:tcPr>
                  <w:tcW w:w="864"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cs="宋体" w:hint="eastAsia"/>
                    </w:rPr>
                    <w:t>数学</w:t>
                  </w:r>
                </w:p>
              </w:tc>
              <w:tc>
                <w:tcPr>
                  <w:tcW w:w="1265"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rPr>
                      <w:sz w:val="22"/>
                      <w:szCs w:val="22"/>
                    </w:rPr>
                  </w:pPr>
                  <w:r>
                    <w:rPr>
                      <w:rFonts w:eastAsia="等线"/>
                      <w:color w:val="000000"/>
                      <w:sz w:val="16"/>
                      <w:szCs w:val="16"/>
                    </w:rPr>
                    <w:t>1062</w:t>
                  </w:r>
                </w:p>
              </w:tc>
            </w:tr>
            <w:tr w:rsidR="00347754">
              <w:tc>
                <w:tcPr>
                  <w:tcW w:w="805"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t>3</w:t>
                  </w:r>
                </w:p>
              </w:tc>
              <w:tc>
                <w:tcPr>
                  <w:tcW w:w="864"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cs="宋体" w:hint="eastAsia"/>
                    </w:rPr>
                    <w:t>英语</w:t>
                  </w:r>
                </w:p>
              </w:tc>
              <w:tc>
                <w:tcPr>
                  <w:tcW w:w="1265"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rPr>
                      <w:sz w:val="22"/>
                      <w:szCs w:val="22"/>
                    </w:rPr>
                  </w:pPr>
                  <w:r>
                    <w:rPr>
                      <w:rFonts w:eastAsia="等线"/>
                      <w:color w:val="000000"/>
                      <w:sz w:val="16"/>
                      <w:szCs w:val="16"/>
                    </w:rPr>
                    <w:t>800</w:t>
                  </w:r>
                </w:p>
              </w:tc>
            </w:tr>
            <w:tr w:rsidR="00347754">
              <w:tc>
                <w:tcPr>
                  <w:tcW w:w="805" w:type="dxa"/>
                  <w:tcBorders>
                    <w:top w:val="single" w:sz="4" w:space="0" w:color="auto"/>
                    <w:left w:val="single" w:sz="4" w:space="0" w:color="auto"/>
                    <w:bottom w:val="single" w:sz="4" w:space="0" w:color="auto"/>
                    <w:right w:val="single" w:sz="4" w:space="0" w:color="auto"/>
                  </w:tcBorders>
                  <w:vAlign w:val="center"/>
                </w:tcPr>
                <w:p w:rsidR="00347754" w:rsidRDefault="00347754">
                  <w:pPr>
                    <w:rPr>
                      <w:sz w:val="20"/>
                      <w:szCs w:val="20"/>
                    </w:rPr>
                  </w:pPr>
                </w:p>
              </w:tc>
              <w:tc>
                <w:tcPr>
                  <w:tcW w:w="864"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cs="宋体" w:hint="eastAsia"/>
                    </w:rPr>
                    <w:t>总计</w:t>
                  </w:r>
                </w:p>
              </w:tc>
              <w:tc>
                <w:tcPr>
                  <w:tcW w:w="1265"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rPr>
                      <w:sz w:val="22"/>
                      <w:szCs w:val="22"/>
                    </w:rPr>
                  </w:pPr>
                  <w:r>
                    <w:rPr>
                      <w:rFonts w:eastAsia="等线"/>
                      <w:color w:val="000000"/>
                      <w:sz w:val="16"/>
                      <w:szCs w:val="16"/>
                    </w:rPr>
                    <w:t>2986</w:t>
                  </w:r>
                </w:p>
              </w:tc>
            </w:tr>
          </w:tbl>
          <w:p w:rsidR="00347754" w:rsidRDefault="00347754">
            <w:pPr>
              <w:pStyle w:val="a5"/>
            </w:pPr>
            <w:r>
              <w:rPr>
                <w:rFonts w:cs="宋体" w:hint="eastAsia"/>
              </w:rPr>
              <w:t>小学动画数量如下：</w:t>
            </w:r>
          </w:p>
          <w:p w:rsidR="00347754" w:rsidRDefault="00347754">
            <w:pPr>
              <w:pStyle w:val="a5"/>
              <w:rPr>
                <w:highlight w:val="yellow"/>
              </w:rPr>
            </w:pPr>
          </w:p>
          <w:p w:rsidR="00347754" w:rsidRDefault="00347754">
            <w:pPr>
              <w:pStyle w:val="a5"/>
              <w:rPr>
                <w:highlight w:val="yellow"/>
              </w:rPr>
            </w:pPr>
          </w:p>
          <w:p w:rsidR="00347754" w:rsidRDefault="00347754">
            <w:pPr>
              <w:pStyle w:val="a5"/>
              <w:rPr>
                <w:highlight w:val="yellow"/>
              </w:rPr>
            </w:pPr>
          </w:p>
          <w:p w:rsidR="00347754" w:rsidRDefault="00347754">
            <w:pPr>
              <w:pStyle w:val="a5"/>
              <w:rPr>
                <w:highlight w:val="yellow"/>
              </w:rPr>
            </w:pP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4</w:t>
            </w:r>
            <w:r>
              <w:rPr>
                <w:rFonts w:ascii="宋体" w:hAnsi="宋体" w:cs="宋体" w:hint="eastAsia"/>
                <w:color w:val="000000"/>
              </w:rPr>
              <w:t>）动画的分类</w:t>
            </w:r>
          </w:p>
          <w:p w:rsidR="00347754" w:rsidRDefault="00347754">
            <w:pPr>
              <w:spacing w:line="500" w:lineRule="exact"/>
              <w:rPr>
                <w:rFonts w:ascii="宋体"/>
                <w:color w:val="000000"/>
              </w:rPr>
            </w:pPr>
            <w:r>
              <w:rPr>
                <w:rFonts w:ascii="宋体" w:hAnsi="宋体" w:cs="宋体" w:hint="eastAsia"/>
                <w:color w:val="000000"/>
              </w:rPr>
              <w:t>从动画的教学功能看，分为演示动画、探究动画、交互练习、多媒体题、课文赏读、情景动画等</w:t>
            </w:r>
            <w:r>
              <w:rPr>
                <w:rFonts w:ascii="宋体" w:hAnsi="宋体" w:cs="宋体"/>
                <w:color w:val="000000"/>
              </w:rPr>
              <w:t>6</w:t>
            </w:r>
            <w:r>
              <w:rPr>
                <w:rFonts w:ascii="宋体" w:hAnsi="宋体" w:cs="宋体" w:hint="eastAsia"/>
                <w:color w:val="000000"/>
              </w:rPr>
              <w:t>种类型的动画，可应用于情景创设、难点演示、互动探究、交互练习、归纳总结等不同的教学环节。既可用于课堂演示教学，也可用于学生在教师指导下的自主探究学习。</w:t>
            </w:r>
          </w:p>
          <w:p w:rsidR="00347754" w:rsidRDefault="00347754">
            <w:pPr>
              <w:spacing w:line="500" w:lineRule="exact"/>
              <w:rPr>
                <w:rFonts w:ascii="宋体"/>
                <w:color w:val="000000"/>
              </w:rPr>
            </w:pPr>
            <w:r>
              <w:rPr>
                <w:rFonts w:ascii="宋体" w:hAnsi="宋体" w:cs="宋体" w:hint="eastAsia"/>
                <w:color w:val="000000"/>
              </w:rPr>
              <w:t>其中“演示动画”针对宏观、微观、空间、动态</w:t>
            </w:r>
            <w:r>
              <w:rPr>
                <w:rFonts w:ascii="宋体" w:hAnsi="宋体" w:cs="宋体"/>
                <w:color w:val="000000"/>
              </w:rPr>
              <w:t>(</w:t>
            </w:r>
            <w:r>
              <w:rPr>
                <w:rFonts w:ascii="宋体" w:hAnsi="宋体" w:cs="宋体" w:hint="eastAsia"/>
                <w:color w:val="000000"/>
              </w:rPr>
              <w:t>瞬时、历时</w:t>
            </w:r>
            <w:r>
              <w:rPr>
                <w:rFonts w:ascii="宋体" w:hAnsi="宋体" w:cs="宋体"/>
                <w:color w:val="000000"/>
              </w:rPr>
              <w:t>)</w:t>
            </w:r>
            <w:r>
              <w:rPr>
                <w:rFonts w:ascii="宋体" w:hAnsi="宋体" w:cs="宋体" w:hint="eastAsia"/>
                <w:color w:val="000000"/>
              </w:rPr>
              <w:t>等难以观察、想象的难点知识，通过知识可视化，实现多媒体辅助认知。“探究动画”具有较强的人机交互功能，为学生提供“探究”知识来龙去脉的条件，让学生从动画操作过程中“悟”出道理，掌握学习内容，发现知识之间的内在联系。“交互练习”让学生通过互动操作的方式完成小练习等教学活动，主要用来总结知识规律。</w:t>
            </w:r>
          </w:p>
          <w:p w:rsidR="00347754" w:rsidRDefault="00347754">
            <w:pPr>
              <w:spacing w:line="500" w:lineRule="exact"/>
              <w:rPr>
                <w:rFonts w:ascii="宋体"/>
                <w:color w:val="000000"/>
              </w:rPr>
            </w:pPr>
            <w:r>
              <w:rPr>
                <w:rFonts w:ascii="宋体" w:hAnsi="宋体" w:cs="宋体" w:hint="eastAsia"/>
                <w:color w:val="000000"/>
              </w:rPr>
              <w:t>平台中每条动画均有分类属性标引，以供师生了解该动画的类型。</w:t>
            </w:r>
          </w:p>
          <w:p w:rsidR="00347754" w:rsidRDefault="00347754">
            <w:pPr>
              <w:spacing w:line="500" w:lineRule="exact"/>
              <w:rPr>
                <w:rFonts w:ascii="宋体"/>
                <w:color w:val="000000"/>
              </w:rPr>
            </w:pPr>
            <w:r>
              <w:rPr>
                <w:rFonts w:ascii="宋体" w:hAnsi="宋体" w:cs="宋体" w:hint="eastAsia"/>
                <w:color w:val="000000"/>
              </w:rPr>
              <w:t>（三）教师业务学习资料</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1</w:t>
            </w:r>
            <w:r>
              <w:rPr>
                <w:rFonts w:ascii="宋体" w:hAnsi="宋体" w:cs="宋体" w:hint="eastAsia"/>
                <w:color w:val="000000"/>
              </w:rPr>
              <w:t>）我们精选收录中国教育学会、中国教育技术协以及各地教育学会和教研部门组织的各学科教学观摩大赛优秀案例、全国教育科学“十五”、“十一五”、“十二五”规划课题获奖案例成果以及《中国多媒体教学学报》中的优秀案例，案例除了包括课堂实录、教学设计或教案外，不同的案例还含有教学课件、点评、反思等要素中的一种或几种资料。是教师课程专业学习、教研备课的参考资料。</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2</w:t>
            </w:r>
            <w:r>
              <w:rPr>
                <w:rFonts w:ascii="宋体" w:hAnsi="宋体" w:cs="宋体" w:hint="eastAsia"/>
                <w:color w:val="000000"/>
              </w:rPr>
              <w:t>）小学包含语文、数学、英语学科，</w:t>
            </w:r>
            <w:r>
              <w:rPr>
                <w:rFonts w:ascii="宋体" w:hAnsi="宋体" w:cs="宋体"/>
                <w:color w:val="000000"/>
              </w:rPr>
              <w:t>310</w:t>
            </w:r>
            <w:r>
              <w:rPr>
                <w:rFonts w:ascii="宋体" w:hAnsi="宋体" w:cs="宋体" w:hint="eastAsia"/>
                <w:color w:val="000000"/>
              </w:rPr>
              <w:t>节。</w:t>
            </w:r>
            <w:r>
              <w:rPr>
                <w:rFonts w:ascii="宋体" w:hAnsi="宋体" w:cs="宋体" w:hint="eastAsia"/>
                <w:b/>
                <w:bCs/>
                <w:u w:val="single"/>
              </w:rPr>
              <w:t>教学案例清单见附件。</w:t>
            </w:r>
          </w:p>
          <w:tbl>
            <w:tblPr>
              <w:tblW w:w="3240" w:type="dxa"/>
              <w:jc w:val="center"/>
              <w:tblLook w:val="00A0"/>
            </w:tblPr>
            <w:tblGrid>
              <w:gridCol w:w="798"/>
              <w:gridCol w:w="1362"/>
              <w:gridCol w:w="1080"/>
            </w:tblGrid>
            <w:tr w:rsidR="00347754">
              <w:trPr>
                <w:trHeight w:val="337"/>
                <w:jc w:val="center"/>
              </w:trPr>
              <w:tc>
                <w:tcPr>
                  <w:tcW w:w="798" w:type="dxa"/>
                  <w:vMerge w:val="restart"/>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ascii="宋体"/>
                      <w:color w:val="000000"/>
                      <w:sz w:val="21"/>
                      <w:szCs w:val="21"/>
                    </w:rPr>
                  </w:pPr>
                  <w:r>
                    <w:rPr>
                      <w:rFonts w:ascii="宋体" w:hAnsi="宋体" w:cs="宋体" w:hint="eastAsia"/>
                      <w:color w:val="000000"/>
                      <w:sz w:val="21"/>
                      <w:szCs w:val="21"/>
                    </w:rPr>
                    <w:t>序号</w:t>
                  </w:r>
                </w:p>
              </w:tc>
              <w:tc>
                <w:tcPr>
                  <w:tcW w:w="1362" w:type="dxa"/>
                  <w:vMerge w:val="restart"/>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ascii="宋体"/>
                      <w:color w:val="000000"/>
                      <w:sz w:val="21"/>
                      <w:szCs w:val="21"/>
                    </w:rPr>
                  </w:pPr>
                  <w:r>
                    <w:rPr>
                      <w:rFonts w:ascii="宋体" w:hAnsi="宋体" w:cs="宋体" w:hint="eastAsia"/>
                      <w:color w:val="000000"/>
                      <w:sz w:val="21"/>
                      <w:szCs w:val="21"/>
                    </w:rPr>
                    <w:t>学科</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ascii="宋体"/>
                      <w:color w:val="000000"/>
                      <w:sz w:val="21"/>
                      <w:szCs w:val="21"/>
                    </w:rPr>
                  </w:pPr>
                  <w:r>
                    <w:rPr>
                      <w:rFonts w:ascii="宋体" w:hAnsi="宋体" w:cs="宋体" w:hint="eastAsia"/>
                      <w:color w:val="000000"/>
                      <w:sz w:val="21"/>
                      <w:szCs w:val="21"/>
                    </w:rPr>
                    <w:t>案例总数</w:t>
                  </w:r>
                </w:p>
              </w:tc>
            </w:tr>
            <w:tr w:rsidR="00347754">
              <w:trPr>
                <w:trHeight w:val="337"/>
                <w:jc w:val="center"/>
              </w:trPr>
              <w:tc>
                <w:tcPr>
                  <w:tcW w:w="798" w:type="dxa"/>
                  <w:vMerge/>
                  <w:tcBorders>
                    <w:top w:val="single" w:sz="4" w:space="0" w:color="auto"/>
                    <w:left w:val="single" w:sz="4" w:space="0" w:color="auto"/>
                    <w:bottom w:val="single" w:sz="4" w:space="0" w:color="auto"/>
                    <w:right w:val="single" w:sz="4" w:space="0" w:color="auto"/>
                  </w:tcBorders>
                  <w:vAlign w:val="center"/>
                </w:tcPr>
                <w:p w:rsidR="00347754" w:rsidRDefault="00347754">
                  <w:pPr>
                    <w:rPr>
                      <w:rFonts w:ascii="宋体"/>
                      <w:color w:val="000000"/>
                      <w:sz w:val="21"/>
                      <w:szCs w:val="21"/>
                    </w:rPr>
                  </w:pPr>
                </w:p>
              </w:tc>
              <w:tc>
                <w:tcPr>
                  <w:tcW w:w="1362" w:type="dxa"/>
                  <w:vMerge/>
                  <w:tcBorders>
                    <w:top w:val="single" w:sz="4" w:space="0" w:color="auto"/>
                    <w:left w:val="single" w:sz="4" w:space="0" w:color="auto"/>
                    <w:bottom w:val="single" w:sz="4" w:space="0" w:color="auto"/>
                    <w:right w:val="single" w:sz="4" w:space="0" w:color="auto"/>
                  </w:tcBorders>
                  <w:vAlign w:val="center"/>
                </w:tcPr>
                <w:p w:rsidR="00347754" w:rsidRDefault="00347754">
                  <w:pPr>
                    <w:rPr>
                      <w:rFonts w:ascii="宋体"/>
                      <w:color w:val="000000"/>
                      <w:sz w:val="21"/>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347754" w:rsidRDefault="00347754">
                  <w:pPr>
                    <w:rPr>
                      <w:rFonts w:ascii="宋体"/>
                      <w:color w:val="000000"/>
                      <w:sz w:val="21"/>
                      <w:szCs w:val="21"/>
                    </w:rPr>
                  </w:pPr>
                </w:p>
              </w:tc>
            </w:tr>
            <w:tr w:rsidR="00347754">
              <w:trPr>
                <w:trHeight w:val="285"/>
                <w:jc w:val="center"/>
              </w:trPr>
              <w:tc>
                <w:tcPr>
                  <w:tcW w:w="798" w:type="dxa"/>
                  <w:tcBorders>
                    <w:top w:val="nil"/>
                    <w:left w:val="single" w:sz="4" w:space="0" w:color="auto"/>
                    <w:bottom w:val="single" w:sz="4" w:space="0" w:color="auto"/>
                    <w:right w:val="single" w:sz="4" w:space="0" w:color="auto"/>
                  </w:tcBorders>
                  <w:vAlign w:val="center"/>
                </w:tcPr>
                <w:p w:rsidR="00347754" w:rsidRDefault="00347754">
                  <w:pPr>
                    <w:jc w:val="center"/>
                    <w:rPr>
                      <w:rFonts w:eastAsia="等线"/>
                      <w:color w:val="000000"/>
                      <w:sz w:val="21"/>
                      <w:szCs w:val="21"/>
                    </w:rPr>
                  </w:pPr>
                  <w:r>
                    <w:rPr>
                      <w:rFonts w:eastAsia="等线"/>
                      <w:color w:val="000000"/>
                      <w:sz w:val="21"/>
                      <w:szCs w:val="21"/>
                    </w:rPr>
                    <w:t>1</w:t>
                  </w:r>
                </w:p>
              </w:tc>
              <w:tc>
                <w:tcPr>
                  <w:tcW w:w="1362" w:type="dxa"/>
                  <w:tcBorders>
                    <w:top w:val="nil"/>
                    <w:left w:val="nil"/>
                    <w:bottom w:val="single" w:sz="4" w:space="0" w:color="auto"/>
                    <w:right w:val="single" w:sz="4" w:space="0" w:color="auto"/>
                  </w:tcBorders>
                  <w:vAlign w:val="center"/>
                </w:tcPr>
                <w:p w:rsidR="00347754" w:rsidRDefault="00347754">
                  <w:pPr>
                    <w:jc w:val="center"/>
                    <w:rPr>
                      <w:rFonts w:ascii="宋体"/>
                      <w:color w:val="000000"/>
                      <w:sz w:val="21"/>
                      <w:szCs w:val="21"/>
                    </w:rPr>
                  </w:pPr>
                  <w:r>
                    <w:rPr>
                      <w:rFonts w:ascii="宋体" w:hAnsi="宋体" w:cs="宋体" w:hint="eastAsia"/>
                      <w:color w:val="000000"/>
                      <w:sz w:val="21"/>
                      <w:szCs w:val="21"/>
                    </w:rPr>
                    <w:t>小学语文</w:t>
                  </w:r>
                </w:p>
              </w:tc>
              <w:tc>
                <w:tcPr>
                  <w:tcW w:w="1080" w:type="dxa"/>
                  <w:tcBorders>
                    <w:top w:val="nil"/>
                    <w:left w:val="nil"/>
                    <w:bottom w:val="single" w:sz="4" w:space="0" w:color="auto"/>
                    <w:right w:val="single" w:sz="4" w:space="0" w:color="auto"/>
                  </w:tcBorders>
                  <w:vAlign w:val="center"/>
                </w:tcPr>
                <w:p w:rsidR="00347754" w:rsidRDefault="00347754">
                  <w:pPr>
                    <w:jc w:val="center"/>
                    <w:rPr>
                      <w:rFonts w:eastAsia="等线"/>
                      <w:color w:val="000000"/>
                      <w:sz w:val="21"/>
                      <w:szCs w:val="21"/>
                    </w:rPr>
                  </w:pPr>
                  <w:r>
                    <w:rPr>
                      <w:rFonts w:eastAsia="等线"/>
                      <w:color w:val="000000"/>
                      <w:sz w:val="21"/>
                      <w:szCs w:val="21"/>
                    </w:rPr>
                    <w:t>66</w:t>
                  </w:r>
                </w:p>
              </w:tc>
            </w:tr>
            <w:tr w:rsidR="00347754">
              <w:trPr>
                <w:trHeight w:val="285"/>
                <w:jc w:val="center"/>
              </w:trPr>
              <w:tc>
                <w:tcPr>
                  <w:tcW w:w="798" w:type="dxa"/>
                  <w:tcBorders>
                    <w:top w:val="nil"/>
                    <w:left w:val="single" w:sz="4" w:space="0" w:color="auto"/>
                    <w:bottom w:val="single" w:sz="4" w:space="0" w:color="auto"/>
                    <w:right w:val="single" w:sz="4" w:space="0" w:color="auto"/>
                  </w:tcBorders>
                  <w:vAlign w:val="center"/>
                </w:tcPr>
                <w:p w:rsidR="00347754" w:rsidRDefault="00347754">
                  <w:pPr>
                    <w:jc w:val="center"/>
                    <w:rPr>
                      <w:rFonts w:eastAsia="等线"/>
                      <w:color w:val="000000"/>
                      <w:sz w:val="21"/>
                      <w:szCs w:val="21"/>
                    </w:rPr>
                  </w:pPr>
                  <w:r>
                    <w:rPr>
                      <w:rFonts w:eastAsia="等线"/>
                      <w:color w:val="000000"/>
                      <w:sz w:val="21"/>
                      <w:szCs w:val="21"/>
                    </w:rPr>
                    <w:t>2</w:t>
                  </w:r>
                </w:p>
              </w:tc>
              <w:tc>
                <w:tcPr>
                  <w:tcW w:w="1362" w:type="dxa"/>
                  <w:tcBorders>
                    <w:top w:val="nil"/>
                    <w:left w:val="nil"/>
                    <w:bottom w:val="single" w:sz="4" w:space="0" w:color="auto"/>
                    <w:right w:val="single" w:sz="4" w:space="0" w:color="auto"/>
                  </w:tcBorders>
                  <w:vAlign w:val="center"/>
                </w:tcPr>
                <w:p w:rsidR="00347754" w:rsidRDefault="00347754">
                  <w:pPr>
                    <w:jc w:val="center"/>
                    <w:rPr>
                      <w:rFonts w:ascii="宋体"/>
                      <w:color w:val="000000"/>
                      <w:sz w:val="21"/>
                      <w:szCs w:val="21"/>
                    </w:rPr>
                  </w:pPr>
                  <w:r>
                    <w:rPr>
                      <w:rFonts w:ascii="宋体" w:hAnsi="宋体" w:cs="宋体" w:hint="eastAsia"/>
                      <w:color w:val="000000"/>
                      <w:sz w:val="21"/>
                      <w:szCs w:val="21"/>
                    </w:rPr>
                    <w:t>小学数学</w:t>
                  </w:r>
                </w:p>
              </w:tc>
              <w:tc>
                <w:tcPr>
                  <w:tcW w:w="1080" w:type="dxa"/>
                  <w:tcBorders>
                    <w:top w:val="nil"/>
                    <w:left w:val="nil"/>
                    <w:bottom w:val="single" w:sz="4" w:space="0" w:color="auto"/>
                    <w:right w:val="single" w:sz="4" w:space="0" w:color="auto"/>
                  </w:tcBorders>
                  <w:vAlign w:val="center"/>
                </w:tcPr>
                <w:p w:rsidR="00347754" w:rsidRDefault="00347754">
                  <w:pPr>
                    <w:jc w:val="center"/>
                    <w:rPr>
                      <w:rFonts w:eastAsia="等线"/>
                      <w:color w:val="000000"/>
                      <w:sz w:val="21"/>
                      <w:szCs w:val="21"/>
                    </w:rPr>
                  </w:pPr>
                  <w:r>
                    <w:rPr>
                      <w:rFonts w:eastAsia="等线"/>
                      <w:color w:val="000000"/>
                      <w:sz w:val="21"/>
                      <w:szCs w:val="21"/>
                    </w:rPr>
                    <w:t>211</w:t>
                  </w:r>
                </w:p>
              </w:tc>
            </w:tr>
            <w:tr w:rsidR="00347754">
              <w:trPr>
                <w:trHeight w:val="285"/>
                <w:jc w:val="center"/>
              </w:trPr>
              <w:tc>
                <w:tcPr>
                  <w:tcW w:w="798" w:type="dxa"/>
                  <w:tcBorders>
                    <w:top w:val="nil"/>
                    <w:left w:val="single" w:sz="4" w:space="0" w:color="auto"/>
                    <w:bottom w:val="single" w:sz="4" w:space="0" w:color="auto"/>
                    <w:right w:val="single" w:sz="4" w:space="0" w:color="auto"/>
                  </w:tcBorders>
                  <w:vAlign w:val="center"/>
                </w:tcPr>
                <w:p w:rsidR="00347754" w:rsidRDefault="00347754">
                  <w:pPr>
                    <w:jc w:val="center"/>
                    <w:rPr>
                      <w:rFonts w:eastAsia="等线"/>
                      <w:color w:val="000000"/>
                      <w:sz w:val="21"/>
                      <w:szCs w:val="21"/>
                    </w:rPr>
                  </w:pPr>
                  <w:r>
                    <w:rPr>
                      <w:rFonts w:eastAsia="等线"/>
                      <w:color w:val="000000"/>
                      <w:sz w:val="21"/>
                      <w:szCs w:val="21"/>
                    </w:rPr>
                    <w:t>3</w:t>
                  </w:r>
                </w:p>
              </w:tc>
              <w:tc>
                <w:tcPr>
                  <w:tcW w:w="1362" w:type="dxa"/>
                  <w:tcBorders>
                    <w:top w:val="nil"/>
                    <w:left w:val="nil"/>
                    <w:bottom w:val="single" w:sz="4" w:space="0" w:color="auto"/>
                    <w:right w:val="single" w:sz="4" w:space="0" w:color="auto"/>
                  </w:tcBorders>
                  <w:vAlign w:val="center"/>
                </w:tcPr>
                <w:p w:rsidR="00347754" w:rsidRDefault="00347754">
                  <w:pPr>
                    <w:jc w:val="center"/>
                    <w:rPr>
                      <w:rFonts w:ascii="宋体"/>
                      <w:color w:val="000000"/>
                      <w:sz w:val="21"/>
                      <w:szCs w:val="21"/>
                    </w:rPr>
                  </w:pPr>
                  <w:r>
                    <w:rPr>
                      <w:rFonts w:ascii="宋体" w:hAnsi="宋体" w:cs="宋体" w:hint="eastAsia"/>
                      <w:color w:val="000000"/>
                      <w:sz w:val="21"/>
                      <w:szCs w:val="21"/>
                    </w:rPr>
                    <w:t>小学英语</w:t>
                  </w:r>
                </w:p>
              </w:tc>
              <w:tc>
                <w:tcPr>
                  <w:tcW w:w="1080" w:type="dxa"/>
                  <w:tcBorders>
                    <w:top w:val="nil"/>
                    <w:left w:val="nil"/>
                    <w:bottom w:val="single" w:sz="4" w:space="0" w:color="auto"/>
                    <w:right w:val="single" w:sz="4" w:space="0" w:color="auto"/>
                  </w:tcBorders>
                  <w:vAlign w:val="center"/>
                </w:tcPr>
                <w:p w:rsidR="00347754" w:rsidRDefault="00347754">
                  <w:pPr>
                    <w:jc w:val="center"/>
                    <w:rPr>
                      <w:rFonts w:eastAsia="等线"/>
                      <w:color w:val="000000"/>
                      <w:sz w:val="21"/>
                      <w:szCs w:val="21"/>
                    </w:rPr>
                  </w:pPr>
                  <w:r>
                    <w:rPr>
                      <w:rFonts w:eastAsia="等线"/>
                      <w:color w:val="000000"/>
                      <w:sz w:val="21"/>
                      <w:szCs w:val="21"/>
                    </w:rPr>
                    <w:t>33</w:t>
                  </w:r>
                </w:p>
              </w:tc>
            </w:tr>
            <w:tr w:rsidR="00347754">
              <w:trPr>
                <w:trHeight w:val="285"/>
                <w:jc w:val="center"/>
              </w:trPr>
              <w:tc>
                <w:tcPr>
                  <w:tcW w:w="798" w:type="dxa"/>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21"/>
                      <w:szCs w:val="21"/>
                    </w:rPr>
                  </w:pPr>
                  <w:r>
                    <w:rPr>
                      <w:rFonts w:ascii="宋体" w:hAnsi="宋体" w:cs="宋体" w:hint="eastAsia"/>
                      <w:color w:val="000000"/>
                      <w:sz w:val="21"/>
                      <w:szCs w:val="21"/>
                    </w:rPr>
                    <w:t>合计</w:t>
                  </w:r>
                </w:p>
              </w:tc>
              <w:tc>
                <w:tcPr>
                  <w:tcW w:w="1362" w:type="dxa"/>
                  <w:tcBorders>
                    <w:top w:val="nil"/>
                    <w:left w:val="nil"/>
                    <w:bottom w:val="single" w:sz="4" w:space="0" w:color="auto"/>
                    <w:right w:val="single" w:sz="4" w:space="0" w:color="auto"/>
                  </w:tcBorders>
                  <w:vAlign w:val="center"/>
                </w:tcPr>
                <w:p w:rsidR="00347754" w:rsidRDefault="00347754">
                  <w:pPr>
                    <w:jc w:val="center"/>
                    <w:rPr>
                      <w:rFonts w:ascii="宋体"/>
                      <w:color w:val="000000"/>
                      <w:sz w:val="21"/>
                      <w:szCs w:val="21"/>
                    </w:rPr>
                  </w:pPr>
                  <w:r>
                    <w:rPr>
                      <w:rFonts w:ascii="宋体" w:hAnsi="宋体" w:cs="宋体" w:hint="eastAsia"/>
                      <w:color w:val="000000"/>
                      <w:sz w:val="21"/>
                      <w:szCs w:val="21"/>
                    </w:rPr>
                    <w:t xml:space="preserve">　</w:t>
                  </w:r>
                </w:p>
              </w:tc>
              <w:tc>
                <w:tcPr>
                  <w:tcW w:w="1080" w:type="dxa"/>
                  <w:tcBorders>
                    <w:top w:val="nil"/>
                    <w:left w:val="nil"/>
                    <w:bottom w:val="single" w:sz="4" w:space="0" w:color="auto"/>
                    <w:right w:val="single" w:sz="4" w:space="0" w:color="auto"/>
                  </w:tcBorders>
                  <w:vAlign w:val="center"/>
                </w:tcPr>
                <w:p w:rsidR="00347754" w:rsidRDefault="00347754">
                  <w:pPr>
                    <w:jc w:val="center"/>
                    <w:rPr>
                      <w:rFonts w:eastAsia="等线"/>
                      <w:color w:val="000000"/>
                      <w:sz w:val="21"/>
                      <w:szCs w:val="21"/>
                    </w:rPr>
                  </w:pPr>
                  <w:r>
                    <w:rPr>
                      <w:rFonts w:eastAsia="等线"/>
                      <w:color w:val="000000"/>
                      <w:sz w:val="21"/>
                      <w:szCs w:val="21"/>
                    </w:rPr>
                    <w:t>310</w:t>
                  </w:r>
                </w:p>
              </w:tc>
            </w:tr>
          </w:tbl>
          <w:p w:rsidR="00347754" w:rsidRDefault="00347754">
            <w:pPr>
              <w:spacing w:line="500" w:lineRule="exact"/>
              <w:rPr>
                <w:rFonts w:ascii="宋体"/>
                <w:color w:val="000000"/>
              </w:rPr>
            </w:pPr>
            <w:r>
              <w:rPr>
                <w:rFonts w:ascii="宋体" w:hAnsi="宋体" w:cs="宋体" w:hint="eastAsia"/>
                <w:color w:val="000000"/>
              </w:rPr>
              <w:t>二、课程资源（初中）</w:t>
            </w:r>
          </w:p>
          <w:p w:rsidR="00347754" w:rsidRDefault="00347754">
            <w:pPr>
              <w:spacing w:line="500" w:lineRule="exact"/>
              <w:rPr>
                <w:rFonts w:ascii="宋体"/>
                <w:color w:val="000000"/>
              </w:rPr>
            </w:pPr>
            <w:r>
              <w:rPr>
                <w:rFonts w:ascii="宋体" w:hAnsi="宋体" w:cs="宋体" w:hint="eastAsia"/>
                <w:color w:val="000000"/>
              </w:rPr>
              <w:t>（一）教学素材</w:t>
            </w:r>
          </w:p>
          <w:p w:rsidR="00347754" w:rsidRDefault="00347754">
            <w:pPr>
              <w:spacing w:line="500" w:lineRule="exact"/>
              <w:rPr>
                <w:rFonts w:ascii="宋体"/>
                <w:color w:val="000000"/>
              </w:rPr>
            </w:pPr>
            <w:r>
              <w:rPr>
                <w:rFonts w:ascii="宋体" w:hAnsi="宋体" w:cs="宋体" w:hint="eastAsia"/>
                <w:color w:val="000000"/>
              </w:rPr>
              <w:t>我们提供的教学素材库具有以下特点：</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1</w:t>
            </w:r>
            <w:r>
              <w:rPr>
                <w:rFonts w:ascii="宋体" w:hAnsi="宋体" w:cs="宋体" w:hint="eastAsia"/>
                <w:color w:val="000000"/>
              </w:rPr>
              <w:t>）课件制作素材：包括文本、图片、音频、视频，为教师组织教学活动提供基本的数字资源。</w:t>
            </w:r>
          </w:p>
          <w:p w:rsidR="00347754" w:rsidRDefault="00347754">
            <w:pPr>
              <w:spacing w:line="500" w:lineRule="exact"/>
              <w:rPr>
                <w:rFonts w:ascii="宋体"/>
                <w:color w:val="000000"/>
              </w:rPr>
            </w:pPr>
            <w:r>
              <w:rPr>
                <w:rFonts w:ascii="宋体" w:hAnsi="宋体" w:cs="宋体" w:hint="eastAsia"/>
                <w:color w:val="000000"/>
              </w:rPr>
              <w:t>文本可以在教案、讲义中直接或经编辑后引用的、以文字为主的素材。</w:t>
            </w:r>
          </w:p>
          <w:p w:rsidR="00347754" w:rsidRDefault="00347754">
            <w:pPr>
              <w:spacing w:line="500" w:lineRule="exact"/>
              <w:rPr>
                <w:rFonts w:ascii="宋体"/>
                <w:color w:val="000000"/>
              </w:rPr>
            </w:pPr>
            <w:r>
              <w:rPr>
                <w:rFonts w:ascii="宋体" w:hAnsi="宋体" w:cs="宋体" w:hint="eastAsia"/>
                <w:color w:val="000000"/>
              </w:rPr>
              <w:t>图片素材主要展示各种科学、社会现象；示意图解素材形象直观展示结构、原理、过程、方法以及相互关系等知识内容。</w:t>
            </w:r>
          </w:p>
          <w:p w:rsidR="00347754" w:rsidRDefault="00347754">
            <w:pPr>
              <w:spacing w:line="500" w:lineRule="exact"/>
              <w:rPr>
                <w:rFonts w:ascii="宋体"/>
                <w:color w:val="000000"/>
              </w:rPr>
            </w:pPr>
            <w:r>
              <w:rPr>
                <w:rFonts w:ascii="宋体" w:hAnsi="宋体" w:cs="宋体" w:hint="eastAsia"/>
                <w:color w:val="000000"/>
              </w:rPr>
              <w:t>视频素材动态展现自然现象、人文活动、科学规律。音频提供语言学习的基本素材、创设学习的情境。</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2</w:t>
            </w:r>
            <w:r>
              <w:rPr>
                <w:rFonts w:ascii="宋体" w:hAnsi="宋体" w:cs="宋体" w:hint="eastAsia"/>
                <w:color w:val="000000"/>
              </w:rPr>
              <w:t>）备课参考资料：为了给教师备课提供备课参考资料，我们收集、编辑大量的教学设计、教案、学案、课件、测试题、教学论文、学科内容拓展资料等。</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3</w:t>
            </w:r>
            <w:r>
              <w:rPr>
                <w:rFonts w:ascii="宋体" w:hAnsi="宋体" w:cs="宋体" w:hint="eastAsia"/>
                <w:color w:val="000000"/>
              </w:rPr>
              <w:t>）初中素材库包含初中语文、数学、英语、物理、化学、生物、历史、地理、政治</w:t>
            </w:r>
            <w:r>
              <w:rPr>
                <w:rFonts w:ascii="宋体" w:hAnsi="宋体" w:cs="宋体"/>
                <w:color w:val="000000"/>
              </w:rPr>
              <w:t>9</w:t>
            </w:r>
            <w:r>
              <w:rPr>
                <w:rFonts w:ascii="宋体" w:hAnsi="宋体" w:cs="宋体" w:hint="eastAsia"/>
                <w:color w:val="000000"/>
              </w:rPr>
              <w:t>个学科，上述两类资源的资源总数</w:t>
            </w:r>
            <w:r>
              <w:rPr>
                <w:rFonts w:ascii="宋体" w:hAnsi="宋体" w:cs="宋体"/>
                <w:color w:val="000000"/>
              </w:rPr>
              <w:t>27</w:t>
            </w:r>
            <w:r>
              <w:rPr>
                <w:rFonts w:ascii="宋体" w:hAnsi="宋体" w:cs="宋体" w:hint="eastAsia"/>
                <w:color w:val="000000"/>
              </w:rPr>
              <w:t>万条，其中文本</w:t>
            </w:r>
            <w:r>
              <w:rPr>
                <w:rFonts w:ascii="宋体" w:hAnsi="宋体" w:cs="宋体"/>
                <w:color w:val="000000"/>
              </w:rPr>
              <w:t>9</w:t>
            </w:r>
            <w:r>
              <w:rPr>
                <w:rFonts w:ascii="宋体" w:hAnsi="宋体" w:cs="宋体" w:hint="eastAsia"/>
                <w:color w:val="000000"/>
              </w:rPr>
              <w:t>千条，图片</w:t>
            </w:r>
            <w:r>
              <w:rPr>
                <w:rFonts w:ascii="宋体" w:hAnsi="宋体" w:cs="宋体"/>
                <w:color w:val="000000"/>
              </w:rPr>
              <w:t>4.7</w:t>
            </w:r>
            <w:r>
              <w:rPr>
                <w:rFonts w:ascii="宋体" w:hAnsi="宋体" w:cs="宋体" w:hint="eastAsia"/>
                <w:color w:val="000000"/>
              </w:rPr>
              <w:t>万条，音视频</w:t>
            </w:r>
            <w:r>
              <w:rPr>
                <w:rFonts w:ascii="宋体" w:hAnsi="宋体" w:cs="宋体"/>
                <w:color w:val="000000"/>
              </w:rPr>
              <w:t>6</w:t>
            </w:r>
            <w:r>
              <w:rPr>
                <w:rFonts w:ascii="宋体" w:hAnsi="宋体" w:cs="宋体" w:hint="eastAsia"/>
                <w:color w:val="000000"/>
              </w:rPr>
              <w:t>千条。</w:t>
            </w:r>
          </w:p>
          <w:p w:rsidR="00347754" w:rsidRDefault="00347754">
            <w:pPr>
              <w:spacing w:line="500" w:lineRule="exact"/>
              <w:rPr>
                <w:rFonts w:ascii="宋体"/>
                <w:color w:val="000000"/>
              </w:rPr>
            </w:pPr>
            <w:r>
              <w:rPr>
                <w:rFonts w:ascii="宋体" w:hAnsi="宋体" w:cs="宋体" w:hint="eastAsia"/>
                <w:color w:val="000000"/>
              </w:rPr>
              <w:t>（二）动画教具资源</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1</w:t>
            </w:r>
            <w:r>
              <w:rPr>
                <w:rFonts w:ascii="宋体" w:hAnsi="宋体" w:cs="宋体" w:hint="eastAsia"/>
                <w:color w:val="000000"/>
              </w:rPr>
              <w:t>）动画总体特征</w:t>
            </w:r>
          </w:p>
          <w:p w:rsidR="00347754" w:rsidRDefault="00347754">
            <w:pPr>
              <w:spacing w:line="500" w:lineRule="exact"/>
              <w:rPr>
                <w:rFonts w:ascii="宋体"/>
                <w:color w:val="000000"/>
              </w:rPr>
            </w:pPr>
            <w:r>
              <w:rPr>
                <w:rFonts w:ascii="宋体" w:hAnsi="宋体" w:cs="宋体" w:hint="eastAsia"/>
                <w:color w:val="000000"/>
              </w:rPr>
              <w:t>①知好乐动画教具是基于科学模拟的教师教学工具，以课标知识点或教学主题为单位，以突破教学难点、透析教学重点、辅助教学过程为目的，针对交互式课堂教学活动等需求而设计的，融汇教育专家的教学经验与现代多媒体技术为一体的电子化教学工具。是老师们喜用乐用但又难做难觅的专业动画资源。动画针对宏观、微观、动态（瞬时、历时）的现象和过程，抽象的描述，复杂的结构和逻辑设计，使抽象原理具象化、隐性知识显性化、宏观微观现象可观察、运动规律可探究，使知识易懂、易识、易记、易练。</w:t>
            </w:r>
          </w:p>
          <w:p w:rsidR="00347754" w:rsidRDefault="00347754">
            <w:pPr>
              <w:spacing w:line="500" w:lineRule="exact"/>
              <w:rPr>
                <w:rFonts w:ascii="宋体"/>
                <w:color w:val="000000"/>
              </w:rPr>
            </w:pPr>
            <w:r>
              <w:rPr>
                <w:rFonts w:ascii="宋体" w:hAnsi="宋体" w:cs="宋体" w:hint="eastAsia"/>
                <w:color w:val="000000"/>
              </w:rPr>
              <w:t>②动画完全是按照新课标的理念和要求，针对教学内容特点及教学需求，进行严谨的教学设计，设计上通过动画定格、慢速播放、定点追踪、互动提示、场景对比、模型参数优化等技术手段来跟踪处理解决教学过程中的重点、难点问题。保证每个动画都有明确的教学用途，能够解决具体的教学问题。</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2</w:t>
            </w:r>
            <w:r>
              <w:rPr>
                <w:rFonts w:ascii="宋体" w:hAnsi="宋体" w:cs="宋体" w:hint="eastAsia"/>
                <w:color w:val="000000"/>
              </w:rPr>
              <w:t>）技术特征</w:t>
            </w:r>
          </w:p>
          <w:p w:rsidR="00347754" w:rsidRDefault="00347754">
            <w:pPr>
              <w:spacing w:line="500" w:lineRule="exact"/>
              <w:rPr>
                <w:rFonts w:ascii="宋体"/>
                <w:color w:val="000000"/>
              </w:rPr>
            </w:pPr>
            <w:r>
              <w:rPr>
                <w:rFonts w:ascii="宋体" w:hAnsi="宋体" w:cs="宋体" w:hint="eastAsia"/>
                <w:color w:val="000000"/>
              </w:rPr>
              <w:t>①知好乐动画具有</w:t>
            </w:r>
            <w:r>
              <w:rPr>
                <w:rFonts w:ascii="宋体" w:hAnsi="宋体" w:cs="宋体"/>
                <w:color w:val="000000"/>
              </w:rPr>
              <w:t>3</w:t>
            </w:r>
            <w:r>
              <w:rPr>
                <w:rFonts w:ascii="宋体" w:hAnsi="宋体" w:cs="宋体" w:hint="eastAsia"/>
                <w:color w:val="000000"/>
              </w:rPr>
              <w:t>个核心特征：模拟、连续动态、交互</w:t>
            </w:r>
          </w:p>
          <w:p w:rsidR="00347754" w:rsidRDefault="00347754">
            <w:pPr>
              <w:spacing w:line="500" w:lineRule="exact"/>
              <w:rPr>
                <w:rFonts w:ascii="宋体"/>
                <w:color w:val="000000"/>
              </w:rPr>
            </w:pPr>
            <w:r>
              <w:rPr>
                <w:rFonts w:ascii="宋体" w:hAnsi="宋体" w:cs="宋体" w:hint="eastAsia"/>
                <w:color w:val="000000"/>
              </w:rPr>
              <w:t>模拟：根据需要可以科学模拟（仿真）、示意性模拟、甚至夸张的卡通模拟，通过综合运用可控的交互视听效果，达到其他手段无可比拟的优势。通过科学模拟，可以进行精确观察、定量分析，可以还原事物立体或连续运动之本貌。</w:t>
            </w:r>
          </w:p>
          <w:p w:rsidR="00347754" w:rsidRDefault="00347754">
            <w:pPr>
              <w:spacing w:line="500" w:lineRule="exact"/>
              <w:rPr>
                <w:rFonts w:ascii="宋体"/>
                <w:color w:val="000000"/>
              </w:rPr>
            </w:pPr>
            <w:r>
              <w:rPr>
                <w:rFonts w:ascii="宋体" w:hAnsi="宋体" w:cs="宋体" w:hint="eastAsia"/>
                <w:color w:val="000000"/>
              </w:rPr>
              <w:t>连续动态：直观、生动、形象，追求“看”懂的教学效果。</w:t>
            </w:r>
          </w:p>
          <w:p w:rsidR="00347754" w:rsidRDefault="00347754">
            <w:pPr>
              <w:spacing w:line="500" w:lineRule="exact"/>
              <w:rPr>
                <w:rFonts w:ascii="宋体"/>
                <w:color w:val="000000"/>
              </w:rPr>
            </w:pPr>
            <w:r>
              <w:rPr>
                <w:rFonts w:ascii="宋体" w:hAnsi="宋体" w:cs="宋体" w:hint="eastAsia"/>
                <w:color w:val="000000"/>
              </w:rPr>
              <w:t>交互：参数、过程、效果可控，反映复杂逻辑，自主探究。</w:t>
            </w:r>
          </w:p>
          <w:p w:rsidR="00347754" w:rsidRDefault="00347754">
            <w:pPr>
              <w:spacing w:line="500" w:lineRule="exact"/>
              <w:rPr>
                <w:rFonts w:ascii="宋体"/>
                <w:color w:val="000000"/>
              </w:rPr>
            </w:pPr>
            <w:r>
              <w:rPr>
                <w:rFonts w:ascii="宋体" w:hAnsi="宋体" w:cs="宋体" w:hint="eastAsia"/>
                <w:color w:val="000000"/>
              </w:rPr>
              <w:t>例如，事实型知识的动态呈现和模拟；通过模拟，认识原理性知识的本质和机理；概念型知识的动态阐释；实验过程的动态模拟、分析及虚拟实验；仪器装置的工作原理动态展示。</w:t>
            </w:r>
          </w:p>
          <w:p w:rsidR="00347754" w:rsidRDefault="00347754">
            <w:pPr>
              <w:spacing w:line="500" w:lineRule="exact"/>
              <w:rPr>
                <w:rFonts w:ascii="宋体"/>
                <w:color w:val="000000"/>
              </w:rPr>
            </w:pPr>
            <w:r>
              <w:rPr>
                <w:rFonts w:ascii="宋体" w:hAnsi="宋体" w:cs="宋体" w:hint="eastAsia"/>
                <w:color w:val="000000"/>
              </w:rPr>
              <w:t>②所有动画均为已经制作好的成品，不需要教师加工制作即可直接使用。</w:t>
            </w:r>
          </w:p>
          <w:p w:rsidR="00347754" w:rsidRDefault="00347754">
            <w:pPr>
              <w:spacing w:line="500" w:lineRule="exact"/>
              <w:rPr>
                <w:rFonts w:ascii="宋体"/>
                <w:color w:val="000000"/>
              </w:rPr>
            </w:pPr>
            <w:r>
              <w:rPr>
                <w:rFonts w:ascii="宋体" w:hAnsi="宋体" w:cs="宋体" w:hint="eastAsia"/>
                <w:color w:val="000000"/>
              </w:rPr>
              <w:t>③动画可在线播放（需要特殊软件打开的动画或者</w:t>
            </w:r>
            <w:r>
              <w:rPr>
                <w:rFonts w:ascii="宋体" w:hAnsi="宋体" w:cs="宋体"/>
                <w:color w:val="000000"/>
              </w:rPr>
              <w:t>EXE</w:t>
            </w:r>
            <w:r>
              <w:rPr>
                <w:rFonts w:ascii="宋体" w:hAnsi="宋体" w:cs="宋体" w:hint="eastAsia"/>
                <w:color w:val="000000"/>
              </w:rPr>
              <w:t>格式的动画除外），也可插入学案、讨论等应用中推送给学生，也可下载成</w:t>
            </w:r>
            <w:r>
              <w:rPr>
                <w:rFonts w:ascii="宋体" w:hAnsi="宋体" w:cs="宋体"/>
                <w:color w:val="000000"/>
              </w:rPr>
              <w:t>EXE</w:t>
            </w:r>
            <w:r>
              <w:rPr>
                <w:rFonts w:ascii="宋体" w:hAnsi="宋体" w:cs="宋体" w:hint="eastAsia"/>
                <w:color w:val="000000"/>
              </w:rPr>
              <w:t>文件脱离平台单独使用。</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3</w:t>
            </w:r>
            <w:r>
              <w:rPr>
                <w:rFonts w:ascii="宋体" w:hAnsi="宋体" w:cs="宋体" w:hint="eastAsia"/>
                <w:color w:val="000000"/>
              </w:rPr>
              <w:t>）动画数量</w:t>
            </w:r>
          </w:p>
          <w:p w:rsidR="00347754" w:rsidRDefault="00347754">
            <w:pPr>
              <w:spacing w:line="500" w:lineRule="exact"/>
              <w:rPr>
                <w:rFonts w:ascii="宋体"/>
                <w:color w:val="000000"/>
              </w:rPr>
            </w:pPr>
            <w:r>
              <w:rPr>
                <w:rFonts w:ascii="宋体" w:hAnsi="宋体" w:cs="宋体" w:hint="eastAsia"/>
                <w:color w:val="000000"/>
              </w:rPr>
              <w:t>初中包括语文、数学、英语、物理、化学、生物、历史、地理</w:t>
            </w:r>
            <w:r>
              <w:rPr>
                <w:rFonts w:ascii="宋体" w:hAnsi="宋体" w:cs="宋体"/>
                <w:color w:val="000000"/>
              </w:rPr>
              <w:t>8</w:t>
            </w:r>
            <w:r>
              <w:rPr>
                <w:rFonts w:ascii="宋体" w:hAnsi="宋体" w:cs="宋体" w:hint="eastAsia"/>
                <w:color w:val="000000"/>
              </w:rPr>
              <w:t>个学科，总数</w:t>
            </w:r>
            <w:r>
              <w:rPr>
                <w:rFonts w:ascii="宋体" w:hAnsi="宋体" w:cs="宋体"/>
                <w:color w:val="000000"/>
              </w:rPr>
              <w:t>28</w:t>
            </w:r>
            <w:r>
              <w:rPr>
                <w:rFonts w:ascii="宋体" w:cs="宋体"/>
                <w:color w:val="000000"/>
              </w:rPr>
              <w:t>00</w:t>
            </w:r>
            <w:r>
              <w:rPr>
                <w:rFonts w:ascii="宋体" w:hAnsi="宋体" w:cs="宋体" w:hint="eastAsia"/>
                <w:color w:val="000000"/>
              </w:rPr>
              <w:t>个，其中数学、英语每学科</w:t>
            </w:r>
            <w:r>
              <w:rPr>
                <w:rFonts w:ascii="宋体" w:hAnsi="宋体" w:cs="宋体"/>
                <w:color w:val="000000"/>
              </w:rPr>
              <w:t>500</w:t>
            </w:r>
            <w:r>
              <w:rPr>
                <w:rFonts w:ascii="宋体" w:hAnsi="宋体" w:cs="宋体" w:hint="eastAsia"/>
                <w:color w:val="000000"/>
              </w:rPr>
              <w:t>多个，物理、地理、历史每学科均超过</w:t>
            </w:r>
            <w:r>
              <w:rPr>
                <w:rFonts w:ascii="宋体" w:hAnsi="宋体" w:cs="宋体"/>
                <w:color w:val="000000"/>
              </w:rPr>
              <w:t>300</w:t>
            </w:r>
            <w:r>
              <w:rPr>
                <w:rFonts w:ascii="宋体" w:hAnsi="宋体" w:cs="宋体" w:hint="eastAsia"/>
                <w:color w:val="000000"/>
              </w:rPr>
              <w:t>个，化学、生物每学科均超过</w:t>
            </w:r>
            <w:r>
              <w:rPr>
                <w:rFonts w:ascii="宋体" w:hAnsi="宋体" w:cs="宋体"/>
                <w:color w:val="000000"/>
              </w:rPr>
              <w:t>100</w:t>
            </w:r>
            <w:r>
              <w:rPr>
                <w:rFonts w:ascii="宋体" w:hAnsi="宋体" w:cs="宋体" w:hint="eastAsia"/>
                <w:color w:val="000000"/>
              </w:rPr>
              <w:t>个。</w:t>
            </w:r>
          </w:p>
          <w:p w:rsidR="00347754" w:rsidRDefault="00347754">
            <w:pPr>
              <w:spacing w:line="500" w:lineRule="exact"/>
              <w:rPr>
                <w:rFonts w:ascii="宋体"/>
                <w:color w:val="000000"/>
              </w:rPr>
            </w:pPr>
            <w:r>
              <w:rPr>
                <w:rFonts w:ascii="宋体" w:hAnsi="宋体" w:cs="宋体" w:hint="eastAsia"/>
                <w:color w:val="000000"/>
              </w:rPr>
              <w:t>各学科动画数量统计如下</w:t>
            </w:r>
          </w:p>
          <w:tbl>
            <w:tblPr>
              <w:tblpPr w:leftFromText="180" w:rightFromText="180" w:vertAnchor="text" w:horzAnchor="page" w:tblpX="826" w:tblpY="15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7"/>
              <w:gridCol w:w="1238"/>
              <w:gridCol w:w="1493"/>
            </w:tblGrid>
            <w:tr w:rsidR="00347754">
              <w:tc>
                <w:tcPr>
                  <w:tcW w:w="627"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6"/>
                    <w:rPr>
                      <w:rFonts w:ascii="黑体" w:eastAsia="黑体" w:hAnsi="黑体"/>
                      <w:b w:val="0"/>
                      <w:bCs w:val="0"/>
                      <w:color w:val="000000"/>
                      <w:sz w:val="16"/>
                      <w:szCs w:val="16"/>
                    </w:rPr>
                  </w:pPr>
                  <w:r>
                    <w:rPr>
                      <w:rFonts w:ascii="黑体" w:eastAsia="黑体" w:hAnsi="黑体" w:cs="黑体" w:hint="eastAsia"/>
                      <w:b w:val="0"/>
                      <w:bCs w:val="0"/>
                      <w:color w:val="000000"/>
                      <w:sz w:val="16"/>
                      <w:szCs w:val="16"/>
                    </w:rPr>
                    <w:t>序号</w:t>
                  </w:r>
                </w:p>
              </w:tc>
              <w:tc>
                <w:tcPr>
                  <w:tcW w:w="1238"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6"/>
                    <w:rPr>
                      <w:rFonts w:ascii="黑体" w:eastAsia="黑体" w:hAnsi="黑体"/>
                      <w:b w:val="0"/>
                      <w:bCs w:val="0"/>
                      <w:color w:val="000000"/>
                      <w:sz w:val="16"/>
                      <w:szCs w:val="16"/>
                    </w:rPr>
                  </w:pPr>
                  <w:r>
                    <w:rPr>
                      <w:rFonts w:ascii="黑体" w:eastAsia="黑体" w:hAnsi="黑体" w:cs="黑体" w:hint="eastAsia"/>
                      <w:b w:val="0"/>
                      <w:bCs w:val="0"/>
                      <w:color w:val="000000"/>
                      <w:sz w:val="16"/>
                      <w:szCs w:val="16"/>
                    </w:rPr>
                    <w:t>学科</w:t>
                  </w:r>
                </w:p>
              </w:tc>
              <w:tc>
                <w:tcPr>
                  <w:tcW w:w="1493"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6"/>
                    <w:rPr>
                      <w:rFonts w:ascii="黑体" w:eastAsia="黑体" w:hAnsi="黑体"/>
                      <w:b w:val="0"/>
                      <w:bCs w:val="0"/>
                      <w:color w:val="000000"/>
                      <w:sz w:val="16"/>
                      <w:szCs w:val="16"/>
                    </w:rPr>
                  </w:pPr>
                  <w:r>
                    <w:rPr>
                      <w:rFonts w:ascii="黑体" w:eastAsia="黑体" w:hAnsi="黑体" w:cs="黑体" w:hint="eastAsia"/>
                      <w:b w:val="0"/>
                      <w:bCs w:val="0"/>
                      <w:color w:val="000000"/>
                      <w:sz w:val="16"/>
                      <w:szCs w:val="16"/>
                    </w:rPr>
                    <w:t>动画数</w:t>
                  </w:r>
                </w:p>
              </w:tc>
            </w:tr>
            <w:tr w:rsidR="00347754">
              <w:tc>
                <w:tcPr>
                  <w:tcW w:w="627"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t>1</w:t>
                  </w:r>
                </w:p>
              </w:tc>
              <w:tc>
                <w:tcPr>
                  <w:tcW w:w="1238"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cs="宋体" w:hint="eastAsia"/>
                    </w:rPr>
                    <w:t>语文</w:t>
                  </w:r>
                </w:p>
              </w:tc>
              <w:tc>
                <w:tcPr>
                  <w:tcW w:w="1493"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eastAsia="等线"/>
                      <w:color w:val="000000"/>
                      <w:sz w:val="16"/>
                      <w:szCs w:val="16"/>
                    </w:rPr>
                    <w:t>263</w:t>
                  </w:r>
                </w:p>
              </w:tc>
            </w:tr>
            <w:tr w:rsidR="00347754">
              <w:tc>
                <w:tcPr>
                  <w:tcW w:w="627"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t>2</w:t>
                  </w:r>
                </w:p>
              </w:tc>
              <w:tc>
                <w:tcPr>
                  <w:tcW w:w="1238"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cs="宋体" w:hint="eastAsia"/>
                    </w:rPr>
                    <w:t>数学</w:t>
                  </w:r>
                </w:p>
              </w:tc>
              <w:tc>
                <w:tcPr>
                  <w:tcW w:w="1493"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eastAsia="等线"/>
                      <w:color w:val="000000"/>
                      <w:sz w:val="16"/>
                      <w:szCs w:val="16"/>
                    </w:rPr>
                    <w:t>526</w:t>
                  </w:r>
                </w:p>
              </w:tc>
            </w:tr>
            <w:tr w:rsidR="00347754">
              <w:tc>
                <w:tcPr>
                  <w:tcW w:w="627"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t>3</w:t>
                  </w:r>
                </w:p>
              </w:tc>
              <w:tc>
                <w:tcPr>
                  <w:tcW w:w="1238"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cs="宋体" w:hint="eastAsia"/>
                    </w:rPr>
                    <w:t>英语</w:t>
                  </w:r>
                </w:p>
              </w:tc>
              <w:tc>
                <w:tcPr>
                  <w:tcW w:w="1493"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eastAsia="等线"/>
                      <w:color w:val="000000"/>
                      <w:sz w:val="16"/>
                      <w:szCs w:val="16"/>
                    </w:rPr>
                    <w:t>523</w:t>
                  </w:r>
                </w:p>
              </w:tc>
            </w:tr>
            <w:tr w:rsidR="00347754">
              <w:tc>
                <w:tcPr>
                  <w:tcW w:w="627"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t>4</w:t>
                  </w:r>
                </w:p>
              </w:tc>
              <w:tc>
                <w:tcPr>
                  <w:tcW w:w="1238"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cs="宋体" w:hint="eastAsia"/>
                    </w:rPr>
                    <w:t>物理</w:t>
                  </w:r>
                </w:p>
              </w:tc>
              <w:tc>
                <w:tcPr>
                  <w:tcW w:w="1493"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eastAsia="等线"/>
                      <w:color w:val="000000"/>
                      <w:sz w:val="16"/>
                      <w:szCs w:val="16"/>
                    </w:rPr>
                    <w:t>332</w:t>
                  </w:r>
                </w:p>
              </w:tc>
            </w:tr>
            <w:tr w:rsidR="00347754">
              <w:tc>
                <w:tcPr>
                  <w:tcW w:w="627"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t>5</w:t>
                  </w:r>
                </w:p>
              </w:tc>
              <w:tc>
                <w:tcPr>
                  <w:tcW w:w="1238"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cs="宋体" w:hint="eastAsia"/>
                    </w:rPr>
                    <w:t>化学</w:t>
                  </w:r>
                </w:p>
              </w:tc>
              <w:tc>
                <w:tcPr>
                  <w:tcW w:w="1493"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eastAsia="等线"/>
                      <w:color w:val="000000"/>
                      <w:sz w:val="16"/>
                      <w:szCs w:val="16"/>
                    </w:rPr>
                    <w:t>130</w:t>
                  </w:r>
                </w:p>
              </w:tc>
            </w:tr>
            <w:tr w:rsidR="00347754">
              <w:tc>
                <w:tcPr>
                  <w:tcW w:w="627"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t>6</w:t>
                  </w:r>
                </w:p>
              </w:tc>
              <w:tc>
                <w:tcPr>
                  <w:tcW w:w="1238"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cs="宋体" w:hint="eastAsia"/>
                    </w:rPr>
                    <w:t>生物</w:t>
                  </w:r>
                </w:p>
              </w:tc>
              <w:tc>
                <w:tcPr>
                  <w:tcW w:w="1493"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eastAsia="等线"/>
                      <w:color w:val="000000"/>
                      <w:sz w:val="16"/>
                      <w:szCs w:val="16"/>
                    </w:rPr>
                    <w:t>199</w:t>
                  </w:r>
                </w:p>
              </w:tc>
            </w:tr>
            <w:tr w:rsidR="00347754">
              <w:tc>
                <w:tcPr>
                  <w:tcW w:w="627"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t>7</w:t>
                  </w:r>
                </w:p>
              </w:tc>
              <w:tc>
                <w:tcPr>
                  <w:tcW w:w="1238"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cs="宋体" w:hint="eastAsia"/>
                    </w:rPr>
                    <w:t>历史</w:t>
                  </w:r>
                </w:p>
              </w:tc>
              <w:tc>
                <w:tcPr>
                  <w:tcW w:w="1493"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eastAsia="等线"/>
                      <w:color w:val="000000"/>
                      <w:sz w:val="16"/>
                      <w:szCs w:val="16"/>
                    </w:rPr>
                    <w:t>405</w:t>
                  </w:r>
                </w:p>
              </w:tc>
            </w:tr>
            <w:tr w:rsidR="00347754">
              <w:tc>
                <w:tcPr>
                  <w:tcW w:w="627"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t>8</w:t>
                  </w:r>
                </w:p>
              </w:tc>
              <w:tc>
                <w:tcPr>
                  <w:tcW w:w="1238"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cs="宋体" w:hint="eastAsia"/>
                    </w:rPr>
                    <w:t>地理</w:t>
                  </w:r>
                </w:p>
              </w:tc>
              <w:tc>
                <w:tcPr>
                  <w:tcW w:w="1493"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eastAsia="等线"/>
                      <w:color w:val="000000"/>
                      <w:sz w:val="16"/>
                      <w:szCs w:val="16"/>
                    </w:rPr>
                    <w:t>434</w:t>
                  </w:r>
                </w:p>
              </w:tc>
            </w:tr>
            <w:tr w:rsidR="00347754">
              <w:tc>
                <w:tcPr>
                  <w:tcW w:w="627" w:type="dxa"/>
                  <w:tcBorders>
                    <w:top w:val="single" w:sz="4" w:space="0" w:color="auto"/>
                    <w:left w:val="single" w:sz="4" w:space="0" w:color="auto"/>
                    <w:bottom w:val="single" w:sz="4" w:space="0" w:color="auto"/>
                    <w:right w:val="single" w:sz="4" w:space="0" w:color="auto"/>
                  </w:tcBorders>
                  <w:vAlign w:val="center"/>
                </w:tcPr>
                <w:p w:rsidR="00347754" w:rsidRDefault="00347754">
                  <w:pPr>
                    <w:rPr>
                      <w:sz w:val="21"/>
                      <w:szCs w:val="21"/>
                    </w:rPr>
                  </w:pPr>
                </w:p>
              </w:tc>
              <w:tc>
                <w:tcPr>
                  <w:tcW w:w="1238"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cs="宋体" w:hint="eastAsia"/>
                    </w:rPr>
                    <w:t>总计</w:t>
                  </w:r>
                </w:p>
              </w:tc>
              <w:tc>
                <w:tcPr>
                  <w:tcW w:w="1493"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eastAsia="等线"/>
                      <w:color w:val="000000"/>
                      <w:sz w:val="16"/>
                      <w:szCs w:val="16"/>
                    </w:rPr>
                    <w:t>2812</w:t>
                  </w:r>
                </w:p>
              </w:tc>
            </w:tr>
          </w:tbl>
          <w:p w:rsidR="00347754" w:rsidRDefault="00347754">
            <w:pPr>
              <w:pStyle w:val="a5"/>
            </w:pPr>
            <w:r>
              <w:rPr>
                <w:rFonts w:cs="宋体" w:hint="eastAsia"/>
              </w:rPr>
              <w:t>：</w:t>
            </w:r>
          </w:p>
          <w:p w:rsidR="00347754" w:rsidRDefault="00347754">
            <w:pPr>
              <w:pStyle w:val="a5"/>
            </w:pPr>
          </w:p>
          <w:p w:rsidR="00347754" w:rsidRDefault="00347754">
            <w:pPr>
              <w:pStyle w:val="a5"/>
            </w:pPr>
          </w:p>
          <w:p w:rsidR="00347754" w:rsidRDefault="00347754">
            <w:pPr>
              <w:pStyle w:val="a5"/>
            </w:pPr>
          </w:p>
          <w:p w:rsidR="00347754" w:rsidRDefault="00347754">
            <w:pPr>
              <w:pStyle w:val="a5"/>
              <w:rPr>
                <w:highlight w:val="yellow"/>
              </w:rPr>
            </w:pPr>
          </w:p>
          <w:p w:rsidR="00347754" w:rsidRDefault="00347754">
            <w:pPr>
              <w:pStyle w:val="a5"/>
              <w:rPr>
                <w:highlight w:val="yellow"/>
              </w:rPr>
            </w:pPr>
          </w:p>
          <w:p w:rsidR="00347754" w:rsidRDefault="00347754">
            <w:pPr>
              <w:spacing w:line="500" w:lineRule="exact"/>
            </w:pP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4</w:t>
            </w:r>
            <w:r>
              <w:rPr>
                <w:rFonts w:ascii="宋体" w:hAnsi="宋体" w:cs="宋体" w:hint="eastAsia"/>
                <w:color w:val="000000"/>
              </w:rPr>
              <w:t>）动画的分类</w:t>
            </w:r>
          </w:p>
          <w:p w:rsidR="00347754" w:rsidRDefault="00347754">
            <w:pPr>
              <w:spacing w:line="500" w:lineRule="exact"/>
              <w:rPr>
                <w:rFonts w:ascii="宋体"/>
                <w:color w:val="000000"/>
              </w:rPr>
            </w:pPr>
            <w:r>
              <w:rPr>
                <w:rFonts w:ascii="宋体" w:hAnsi="宋体" w:cs="宋体" w:hint="eastAsia"/>
                <w:color w:val="000000"/>
              </w:rPr>
              <w:t>从动画的教学功能看，分为演示动画、探究动画、交互练习、多媒体题、课文赏读、情景动画等</w:t>
            </w:r>
            <w:r>
              <w:rPr>
                <w:rFonts w:ascii="宋体" w:hAnsi="宋体" w:cs="宋体"/>
                <w:color w:val="000000"/>
              </w:rPr>
              <w:t>6</w:t>
            </w:r>
            <w:r>
              <w:rPr>
                <w:rFonts w:ascii="宋体" w:hAnsi="宋体" w:cs="宋体" w:hint="eastAsia"/>
                <w:color w:val="000000"/>
              </w:rPr>
              <w:t>种类型的动画，可应用于情景创设、难点演示、互动探究、交互练习、归纳总结等不同的教学环节。既可用于课堂演示教学，也可用于学生在教师指导下的自主探究学习。</w:t>
            </w:r>
          </w:p>
          <w:p w:rsidR="00347754" w:rsidRDefault="00347754">
            <w:pPr>
              <w:spacing w:line="500" w:lineRule="exact"/>
              <w:rPr>
                <w:rFonts w:ascii="宋体"/>
                <w:color w:val="000000"/>
              </w:rPr>
            </w:pPr>
            <w:r>
              <w:rPr>
                <w:rFonts w:ascii="宋体" w:hAnsi="宋体" w:cs="宋体" w:hint="eastAsia"/>
                <w:color w:val="000000"/>
              </w:rPr>
              <w:t>其中“演示动画”针对宏观、微观、空间、动态</w:t>
            </w:r>
            <w:r>
              <w:rPr>
                <w:rFonts w:ascii="宋体" w:hAnsi="宋体" w:cs="宋体"/>
                <w:color w:val="000000"/>
              </w:rPr>
              <w:t>(</w:t>
            </w:r>
            <w:r>
              <w:rPr>
                <w:rFonts w:ascii="宋体" w:hAnsi="宋体" w:cs="宋体" w:hint="eastAsia"/>
                <w:color w:val="000000"/>
              </w:rPr>
              <w:t>瞬时、历时</w:t>
            </w:r>
            <w:r>
              <w:rPr>
                <w:rFonts w:ascii="宋体" w:hAnsi="宋体" w:cs="宋体"/>
                <w:color w:val="000000"/>
              </w:rPr>
              <w:t>)</w:t>
            </w:r>
            <w:r>
              <w:rPr>
                <w:rFonts w:ascii="宋体" w:hAnsi="宋体" w:cs="宋体" w:hint="eastAsia"/>
                <w:color w:val="000000"/>
              </w:rPr>
              <w:t>等难以观察、想象的难点知识，通过知识可视化，实现多媒体辅助认知。“探究动画”具有较强的人机交互功能，为学生提供“探究”知识来龙去脉的条件，让学生从动画操作过程中“悟”出道理，掌握学习内容，发现知识之间的内在联系。“交互练习”让学生通过互动操作的方式完成小练习等教学活动，主要用来总结知识规律。</w:t>
            </w:r>
          </w:p>
          <w:p w:rsidR="00347754" w:rsidRDefault="00347754">
            <w:pPr>
              <w:spacing w:line="500" w:lineRule="exact"/>
              <w:rPr>
                <w:rFonts w:ascii="宋体"/>
                <w:color w:val="000000"/>
              </w:rPr>
            </w:pPr>
            <w:r>
              <w:rPr>
                <w:rFonts w:ascii="宋体" w:hAnsi="宋体" w:cs="宋体" w:hint="eastAsia"/>
                <w:color w:val="000000"/>
              </w:rPr>
              <w:t>平台中每条动画均有分类属性标引，以供师生了解该动画的类型。</w:t>
            </w:r>
          </w:p>
          <w:p w:rsidR="00347754" w:rsidRDefault="00347754">
            <w:pPr>
              <w:spacing w:line="500" w:lineRule="exact"/>
              <w:rPr>
                <w:rFonts w:ascii="宋体"/>
                <w:color w:val="000000"/>
              </w:rPr>
            </w:pPr>
            <w:r>
              <w:rPr>
                <w:rFonts w:ascii="宋体" w:hAnsi="宋体" w:cs="宋体" w:hint="eastAsia"/>
                <w:color w:val="000000"/>
              </w:rPr>
              <w:t>（三）教师业务学习资料</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1</w:t>
            </w:r>
            <w:r>
              <w:rPr>
                <w:rFonts w:ascii="宋体" w:hAnsi="宋体" w:cs="宋体" w:hint="eastAsia"/>
                <w:color w:val="000000"/>
              </w:rPr>
              <w:t>）我们精选收录中国教育学会、中国教育技术协以及各地教育学会和教研部门组织的各学科教学观摩大赛优秀案例、全国教育科学“十五”、“十一五”、“十二五”规划课题获奖案例成果以及《中国多媒体教学学报》中的优秀案例，案例除了包括课堂实录、教学设计或教案外，不同的案例还含有教学课件、点评、反思等要素中的一种或几种资料。是教师课程专业学习、教研备课的参考资料。</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2</w:t>
            </w:r>
            <w:r>
              <w:rPr>
                <w:rFonts w:ascii="宋体" w:hAnsi="宋体" w:cs="宋体" w:hint="eastAsia"/>
                <w:color w:val="000000"/>
              </w:rPr>
              <w:t>）包含初中语文、数学、英语、物理、化学、生物、历史、地理、政治学科，</w:t>
            </w:r>
            <w:r>
              <w:rPr>
                <w:rFonts w:ascii="宋体" w:hAnsi="宋体" w:cs="宋体"/>
                <w:color w:val="000000"/>
              </w:rPr>
              <w:t>33</w:t>
            </w:r>
            <w:r>
              <w:rPr>
                <w:rFonts w:ascii="宋体" w:cs="宋体"/>
                <w:color w:val="000000"/>
              </w:rPr>
              <w:t>0</w:t>
            </w:r>
            <w:r>
              <w:rPr>
                <w:rFonts w:ascii="宋体" w:hAnsi="宋体" w:cs="宋体" w:hint="eastAsia"/>
                <w:color w:val="000000"/>
              </w:rPr>
              <w:t>节。</w:t>
            </w:r>
            <w:r>
              <w:rPr>
                <w:rFonts w:ascii="宋体" w:hAnsi="宋体" w:cs="宋体" w:hint="eastAsia"/>
                <w:b/>
                <w:bCs/>
                <w:u w:val="single"/>
              </w:rPr>
              <w:t>教学案例清单见附件。</w:t>
            </w:r>
          </w:p>
          <w:tbl>
            <w:tblPr>
              <w:tblW w:w="2700" w:type="dxa"/>
              <w:jc w:val="center"/>
              <w:tblLook w:val="00A0"/>
            </w:tblPr>
            <w:tblGrid>
              <w:gridCol w:w="812"/>
              <w:gridCol w:w="808"/>
              <w:gridCol w:w="1080"/>
            </w:tblGrid>
            <w:tr w:rsidR="00347754">
              <w:trPr>
                <w:trHeight w:val="285"/>
                <w:jc w:val="center"/>
              </w:trPr>
              <w:tc>
                <w:tcPr>
                  <w:tcW w:w="812"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ascii="宋体"/>
                      <w:b/>
                      <w:bCs/>
                      <w:color w:val="000000"/>
                      <w:sz w:val="16"/>
                      <w:szCs w:val="16"/>
                    </w:rPr>
                  </w:pPr>
                  <w:r>
                    <w:rPr>
                      <w:rFonts w:ascii="宋体" w:hAnsi="宋体" w:cs="宋体" w:hint="eastAsia"/>
                      <w:b/>
                      <w:bCs/>
                      <w:color w:val="000000"/>
                      <w:sz w:val="16"/>
                      <w:szCs w:val="16"/>
                    </w:rPr>
                    <w:t>序号</w:t>
                  </w:r>
                </w:p>
              </w:tc>
              <w:tc>
                <w:tcPr>
                  <w:tcW w:w="808" w:type="dxa"/>
                  <w:tcBorders>
                    <w:top w:val="single" w:sz="4" w:space="0" w:color="auto"/>
                    <w:left w:val="nil"/>
                    <w:bottom w:val="single" w:sz="4" w:space="0" w:color="auto"/>
                    <w:right w:val="single" w:sz="4" w:space="0" w:color="auto"/>
                  </w:tcBorders>
                  <w:vAlign w:val="center"/>
                </w:tcPr>
                <w:p w:rsidR="00347754" w:rsidRDefault="00347754">
                  <w:pPr>
                    <w:jc w:val="center"/>
                    <w:rPr>
                      <w:rFonts w:ascii="宋体"/>
                      <w:b/>
                      <w:bCs/>
                      <w:color w:val="000000"/>
                      <w:sz w:val="16"/>
                      <w:szCs w:val="16"/>
                    </w:rPr>
                  </w:pPr>
                  <w:r>
                    <w:rPr>
                      <w:rFonts w:ascii="宋体" w:hAnsi="宋体" w:cs="宋体" w:hint="eastAsia"/>
                      <w:b/>
                      <w:bCs/>
                      <w:color w:val="000000"/>
                      <w:sz w:val="16"/>
                      <w:szCs w:val="16"/>
                    </w:rPr>
                    <w:t>学科</w:t>
                  </w:r>
                </w:p>
              </w:tc>
              <w:tc>
                <w:tcPr>
                  <w:tcW w:w="1080" w:type="dxa"/>
                  <w:tcBorders>
                    <w:top w:val="single" w:sz="4" w:space="0" w:color="auto"/>
                    <w:left w:val="nil"/>
                    <w:bottom w:val="single" w:sz="4" w:space="0" w:color="auto"/>
                    <w:right w:val="single" w:sz="4" w:space="0" w:color="auto"/>
                  </w:tcBorders>
                  <w:vAlign w:val="center"/>
                </w:tcPr>
                <w:p w:rsidR="00347754" w:rsidRDefault="00347754">
                  <w:pPr>
                    <w:jc w:val="center"/>
                    <w:rPr>
                      <w:rFonts w:ascii="宋体"/>
                      <w:b/>
                      <w:bCs/>
                      <w:color w:val="000000"/>
                      <w:sz w:val="16"/>
                      <w:szCs w:val="16"/>
                    </w:rPr>
                  </w:pPr>
                  <w:r>
                    <w:rPr>
                      <w:rFonts w:ascii="宋体" w:hAnsi="宋体" w:cs="宋体" w:hint="eastAsia"/>
                      <w:b/>
                      <w:bCs/>
                      <w:color w:val="000000"/>
                      <w:sz w:val="16"/>
                      <w:szCs w:val="16"/>
                    </w:rPr>
                    <w:t>案例数量</w:t>
                  </w:r>
                </w:p>
              </w:tc>
            </w:tr>
            <w:tr w:rsidR="00347754">
              <w:trPr>
                <w:trHeight w:val="285"/>
                <w:jc w:val="center"/>
              </w:trPr>
              <w:tc>
                <w:tcPr>
                  <w:tcW w:w="812" w:type="dxa"/>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w:t>
                  </w:r>
                </w:p>
              </w:tc>
              <w:tc>
                <w:tcPr>
                  <w:tcW w:w="808" w:type="dxa"/>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语文</w:t>
                  </w:r>
                </w:p>
              </w:tc>
              <w:tc>
                <w:tcPr>
                  <w:tcW w:w="1080" w:type="dxa"/>
                  <w:tcBorders>
                    <w:top w:val="nil"/>
                    <w:left w:val="nil"/>
                    <w:bottom w:val="single" w:sz="4" w:space="0" w:color="auto"/>
                    <w:right w:val="single" w:sz="4" w:space="0" w:color="auto"/>
                  </w:tcBorders>
                  <w:vAlign w:val="center"/>
                </w:tcPr>
                <w:p w:rsidR="00347754" w:rsidRDefault="00347754">
                  <w:pPr>
                    <w:jc w:val="center"/>
                    <w:rPr>
                      <w:rFonts w:ascii="宋体"/>
                      <w:b/>
                      <w:bCs/>
                      <w:color w:val="000000"/>
                      <w:sz w:val="16"/>
                      <w:szCs w:val="16"/>
                    </w:rPr>
                  </w:pPr>
                  <w:r>
                    <w:rPr>
                      <w:rFonts w:ascii="宋体" w:hAnsi="宋体" w:cs="宋体"/>
                      <w:b/>
                      <w:bCs/>
                      <w:color w:val="000000"/>
                      <w:sz w:val="16"/>
                      <w:szCs w:val="16"/>
                    </w:rPr>
                    <w:t>31</w:t>
                  </w:r>
                </w:p>
              </w:tc>
            </w:tr>
            <w:tr w:rsidR="00347754">
              <w:trPr>
                <w:trHeight w:val="285"/>
                <w:jc w:val="center"/>
              </w:trPr>
              <w:tc>
                <w:tcPr>
                  <w:tcW w:w="812" w:type="dxa"/>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2</w:t>
                  </w:r>
                </w:p>
              </w:tc>
              <w:tc>
                <w:tcPr>
                  <w:tcW w:w="808" w:type="dxa"/>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数学</w:t>
                  </w:r>
                </w:p>
              </w:tc>
              <w:tc>
                <w:tcPr>
                  <w:tcW w:w="1080" w:type="dxa"/>
                  <w:tcBorders>
                    <w:top w:val="nil"/>
                    <w:left w:val="nil"/>
                    <w:bottom w:val="single" w:sz="4" w:space="0" w:color="auto"/>
                    <w:right w:val="single" w:sz="4" w:space="0" w:color="auto"/>
                  </w:tcBorders>
                  <w:vAlign w:val="center"/>
                </w:tcPr>
                <w:p w:rsidR="00347754" w:rsidRDefault="00347754">
                  <w:pPr>
                    <w:jc w:val="center"/>
                    <w:rPr>
                      <w:rFonts w:ascii="宋体"/>
                      <w:b/>
                      <w:bCs/>
                      <w:color w:val="000000"/>
                      <w:sz w:val="16"/>
                      <w:szCs w:val="16"/>
                    </w:rPr>
                  </w:pPr>
                  <w:r>
                    <w:rPr>
                      <w:rFonts w:ascii="宋体" w:hAnsi="宋体" w:cs="宋体"/>
                      <w:b/>
                      <w:bCs/>
                      <w:color w:val="000000"/>
                      <w:sz w:val="16"/>
                      <w:szCs w:val="16"/>
                    </w:rPr>
                    <w:t>39</w:t>
                  </w:r>
                </w:p>
              </w:tc>
            </w:tr>
            <w:tr w:rsidR="00347754">
              <w:trPr>
                <w:trHeight w:val="285"/>
                <w:jc w:val="center"/>
              </w:trPr>
              <w:tc>
                <w:tcPr>
                  <w:tcW w:w="812" w:type="dxa"/>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3</w:t>
                  </w:r>
                </w:p>
              </w:tc>
              <w:tc>
                <w:tcPr>
                  <w:tcW w:w="808" w:type="dxa"/>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英语</w:t>
                  </w:r>
                </w:p>
              </w:tc>
              <w:tc>
                <w:tcPr>
                  <w:tcW w:w="1080" w:type="dxa"/>
                  <w:tcBorders>
                    <w:top w:val="nil"/>
                    <w:left w:val="nil"/>
                    <w:bottom w:val="single" w:sz="4" w:space="0" w:color="auto"/>
                    <w:right w:val="single" w:sz="4" w:space="0" w:color="auto"/>
                  </w:tcBorders>
                  <w:vAlign w:val="center"/>
                </w:tcPr>
                <w:p w:rsidR="00347754" w:rsidRDefault="00347754">
                  <w:pPr>
                    <w:jc w:val="center"/>
                    <w:rPr>
                      <w:rFonts w:ascii="宋体"/>
                      <w:b/>
                      <w:bCs/>
                      <w:color w:val="000000"/>
                      <w:sz w:val="16"/>
                      <w:szCs w:val="16"/>
                    </w:rPr>
                  </w:pPr>
                  <w:r>
                    <w:rPr>
                      <w:rFonts w:ascii="宋体" w:hAnsi="宋体" w:cs="宋体"/>
                      <w:b/>
                      <w:bCs/>
                      <w:color w:val="000000"/>
                      <w:sz w:val="16"/>
                      <w:szCs w:val="16"/>
                    </w:rPr>
                    <w:t>21</w:t>
                  </w:r>
                </w:p>
              </w:tc>
            </w:tr>
            <w:tr w:rsidR="00347754">
              <w:trPr>
                <w:trHeight w:val="285"/>
                <w:jc w:val="center"/>
              </w:trPr>
              <w:tc>
                <w:tcPr>
                  <w:tcW w:w="812" w:type="dxa"/>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4</w:t>
                  </w:r>
                </w:p>
              </w:tc>
              <w:tc>
                <w:tcPr>
                  <w:tcW w:w="808" w:type="dxa"/>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物理</w:t>
                  </w:r>
                </w:p>
              </w:tc>
              <w:tc>
                <w:tcPr>
                  <w:tcW w:w="1080" w:type="dxa"/>
                  <w:tcBorders>
                    <w:top w:val="nil"/>
                    <w:left w:val="nil"/>
                    <w:bottom w:val="single" w:sz="4" w:space="0" w:color="auto"/>
                    <w:right w:val="single" w:sz="4" w:space="0" w:color="auto"/>
                  </w:tcBorders>
                  <w:vAlign w:val="center"/>
                </w:tcPr>
                <w:p w:rsidR="00347754" w:rsidRDefault="00347754">
                  <w:pPr>
                    <w:jc w:val="center"/>
                    <w:rPr>
                      <w:rFonts w:ascii="宋体"/>
                      <w:b/>
                      <w:bCs/>
                      <w:color w:val="000000"/>
                      <w:sz w:val="16"/>
                      <w:szCs w:val="16"/>
                    </w:rPr>
                  </w:pPr>
                  <w:r>
                    <w:rPr>
                      <w:rFonts w:ascii="宋体" w:hAnsi="宋体" w:cs="宋体"/>
                      <w:b/>
                      <w:bCs/>
                      <w:color w:val="000000"/>
                      <w:sz w:val="16"/>
                      <w:szCs w:val="16"/>
                    </w:rPr>
                    <w:t>43</w:t>
                  </w:r>
                </w:p>
              </w:tc>
            </w:tr>
            <w:tr w:rsidR="00347754">
              <w:trPr>
                <w:trHeight w:val="285"/>
                <w:jc w:val="center"/>
              </w:trPr>
              <w:tc>
                <w:tcPr>
                  <w:tcW w:w="812" w:type="dxa"/>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5</w:t>
                  </w:r>
                </w:p>
              </w:tc>
              <w:tc>
                <w:tcPr>
                  <w:tcW w:w="808" w:type="dxa"/>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化学</w:t>
                  </w:r>
                </w:p>
              </w:tc>
              <w:tc>
                <w:tcPr>
                  <w:tcW w:w="1080" w:type="dxa"/>
                  <w:tcBorders>
                    <w:top w:val="nil"/>
                    <w:left w:val="nil"/>
                    <w:bottom w:val="single" w:sz="4" w:space="0" w:color="auto"/>
                    <w:right w:val="single" w:sz="4" w:space="0" w:color="auto"/>
                  </w:tcBorders>
                  <w:vAlign w:val="center"/>
                </w:tcPr>
                <w:p w:rsidR="00347754" w:rsidRDefault="00347754">
                  <w:pPr>
                    <w:jc w:val="center"/>
                    <w:rPr>
                      <w:rFonts w:ascii="宋体"/>
                      <w:b/>
                      <w:bCs/>
                      <w:color w:val="000000"/>
                      <w:sz w:val="16"/>
                      <w:szCs w:val="16"/>
                    </w:rPr>
                  </w:pPr>
                  <w:r>
                    <w:rPr>
                      <w:rFonts w:ascii="宋体" w:hAnsi="宋体" w:cs="宋体"/>
                      <w:b/>
                      <w:bCs/>
                      <w:color w:val="000000"/>
                      <w:sz w:val="16"/>
                      <w:szCs w:val="16"/>
                    </w:rPr>
                    <w:t>67</w:t>
                  </w:r>
                </w:p>
              </w:tc>
            </w:tr>
            <w:tr w:rsidR="00347754">
              <w:trPr>
                <w:trHeight w:val="285"/>
                <w:jc w:val="center"/>
              </w:trPr>
              <w:tc>
                <w:tcPr>
                  <w:tcW w:w="812" w:type="dxa"/>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6</w:t>
                  </w:r>
                </w:p>
              </w:tc>
              <w:tc>
                <w:tcPr>
                  <w:tcW w:w="808" w:type="dxa"/>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生物</w:t>
                  </w:r>
                </w:p>
              </w:tc>
              <w:tc>
                <w:tcPr>
                  <w:tcW w:w="1080" w:type="dxa"/>
                  <w:tcBorders>
                    <w:top w:val="nil"/>
                    <w:left w:val="nil"/>
                    <w:bottom w:val="single" w:sz="4" w:space="0" w:color="auto"/>
                    <w:right w:val="single" w:sz="4" w:space="0" w:color="auto"/>
                  </w:tcBorders>
                  <w:vAlign w:val="center"/>
                </w:tcPr>
                <w:p w:rsidR="00347754" w:rsidRDefault="00347754">
                  <w:pPr>
                    <w:jc w:val="center"/>
                    <w:rPr>
                      <w:rFonts w:ascii="宋体"/>
                      <w:b/>
                      <w:bCs/>
                      <w:color w:val="000000"/>
                      <w:sz w:val="16"/>
                      <w:szCs w:val="16"/>
                    </w:rPr>
                  </w:pPr>
                  <w:r>
                    <w:rPr>
                      <w:rFonts w:ascii="宋体" w:hAnsi="宋体" w:cs="宋体"/>
                      <w:b/>
                      <w:bCs/>
                      <w:color w:val="000000"/>
                      <w:sz w:val="16"/>
                      <w:szCs w:val="16"/>
                    </w:rPr>
                    <w:t>56</w:t>
                  </w:r>
                </w:p>
              </w:tc>
            </w:tr>
            <w:tr w:rsidR="00347754">
              <w:trPr>
                <w:trHeight w:val="285"/>
                <w:jc w:val="center"/>
              </w:trPr>
              <w:tc>
                <w:tcPr>
                  <w:tcW w:w="812" w:type="dxa"/>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7</w:t>
                  </w:r>
                </w:p>
              </w:tc>
              <w:tc>
                <w:tcPr>
                  <w:tcW w:w="808" w:type="dxa"/>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历史</w:t>
                  </w:r>
                </w:p>
              </w:tc>
              <w:tc>
                <w:tcPr>
                  <w:tcW w:w="1080" w:type="dxa"/>
                  <w:tcBorders>
                    <w:top w:val="nil"/>
                    <w:left w:val="nil"/>
                    <w:bottom w:val="single" w:sz="4" w:space="0" w:color="auto"/>
                    <w:right w:val="single" w:sz="4" w:space="0" w:color="auto"/>
                  </w:tcBorders>
                  <w:vAlign w:val="center"/>
                </w:tcPr>
                <w:p w:rsidR="00347754" w:rsidRDefault="00347754">
                  <w:pPr>
                    <w:jc w:val="center"/>
                    <w:rPr>
                      <w:rFonts w:ascii="宋体"/>
                      <w:b/>
                      <w:bCs/>
                      <w:color w:val="000000"/>
                      <w:sz w:val="16"/>
                      <w:szCs w:val="16"/>
                    </w:rPr>
                  </w:pPr>
                  <w:r>
                    <w:rPr>
                      <w:rFonts w:ascii="宋体" w:hAnsi="宋体" w:cs="宋体"/>
                      <w:b/>
                      <w:bCs/>
                      <w:color w:val="000000"/>
                      <w:sz w:val="16"/>
                      <w:szCs w:val="16"/>
                    </w:rPr>
                    <w:t>42</w:t>
                  </w:r>
                </w:p>
              </w:tc>
            </w:tr>
            <w:tr w:rsidR="00347754">
              <w:trPr>
                <w:trHeight w:val="285"/>
                <w:jc w:val="center"/>
              </w:trPr>
              <w:tc>
                <w:tcPr>
                  <w:tcW w:w="812" w:type="dxa"/>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8</w:t>
                  </w:r>
                </w:p>
              </w:tc>
              <w:tc>
                <w:tcPr>
                  <w:tcW w:w="808" w:type="dxa"/>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地理</w:t>
                  </w:r>
                </w:p>
              </w:tc>
              <w:tc>
                <w:tcPr>
                  <w:tcW w:w="1080" w:type="dxa"/>
                  <w:tcBorders>
                    <w:top w:val="nil"/>
                    <w:left w:val="nil"/>
                    <w:bottom w:val="single" w:sz="4" w:space="0" w:color="auto"/>
                    <w:right w:val="single" w:sz="4" w:space="0" w:color="auto"/>
                  </w:tcBorders>
                  <w:vAlign w:val="center"/>
                </w:tcPr>
                <w:p w:rsidR="00347754" w:rsidRDefault="00347754">
                  <w:pPr>
                    <w:jc w:val="center"/>
                    <w:rPr>
                      <w:rFonts w:ascii="宋体"/>
                      <w:b/>
                      <w:bCs/>
                      <w:color w:val="000000"/>
                      <w:sz w:val="16"/>
                      <w:szCs w:val="16"/>
                    </w:rPr>
                  </w:pPr>
                  <w:r>
                    <w:rPr>
                      <w:rFonts w:ascii="宋体" w:hAnsi="宋体" w:cs="宋体"/>
                      <w:b/>
                      <w:bCs/>
                      <w:color w:val="000000"/>
                      <w:sz w:val="16"/>
                      <w:szCs w:val="16"/>
                    </w:rPr>
                    <w:t>24</w:t>
                  </w:r>
                </w:p>
              </w:tc>
            </w:tr>
            <w:tr w:rsidR="00347754">
              <w:trPr>
                <w:trHeight w:val="285"/>
                <w:jc w:val="center"/>
              </w:trPr>
              <w:tc>
                <w:tcPr>
                  <w:tcW w:w="812" w:type="dxa"/>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9</w:t>
                  </w:r>
                </w:p>
              </w:tc>
              <w:tc>
                <w:tcPr>
                  <w:tcW w:w="808" w:type="dxa"/>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政治</w:t>
                  </w:r>
                </w:p>
              </w:tc>
              <w:tc>
                <w:tcPr>
                  <w:tcW w:w="1080" w:type="dxa"/>
                  <w:tcBorders>
                    <w:top w:val="nil"/>
                    <w:left w:val="nil"/>
                    <w:bottom w:val="single" w:sz="4" w:space="0" w:color="auto"/>
                    <w:right w:val="single" w:sz="4" w:space="0" w:color="auto"/>
                  </w:tcBorders>
                  <w:vAlign w:val="center"/>
                </w:tcPr>
                <w:p w:rsidR="00347754" w:rsidRDefault="00347754">
                  <w:pPr>
                    <w:jc w:val="center"/>
                    <w:rPr>
                      <w:rFonts w:ascii="宋体"/>
                      <w:b/>
                      <w:bCs/>
                      <w:color w:val="000000"/>
                      <w:sz w:val="16"/>
                      <w:szCs w:val="16"/>
                    </w:rPr>
                  </w:pPr>
                  <w:r>
                    <w:rPr>
                      <w:rFonts w:ascii="宋体" w:hAnsi="宋体" w:cs="宋体"/>
                      <w:b/>
                      <w:bCs/>
                      <w:color w:val="000000"/>
                      <w:sz w:val="16"/>
                      <w:szCs w:val="16"/>
                    </w:rPr>
                    <w:t>16</w:t>
                  </w:r>
                </w:p>
              </w:tc>
            </w:tr>
            <w:tr w:rsidR="00347754">
              <w:trPr>
                <w:trHeight w:val="285"/>
                <w:jc w:val="center"/>
              </w:trPr>
              <w:tc>
                <w:tcPr>
                  <w:tcW w:w="1620" w:type="dxa"/>
                  <w:gridSpan w:val="2"/>
                  <w:tcBorders>
                    <w:top w:val="single" w:sz="4" w:space="0" w:color="auto"/>
                    <w:left w:val="single" w:sz="4" w:space="0" w:color="auto"/>
                    <w:bottom w:val="single" w:sz="4" w:space="0" w:color="auto"/>
                    <w:right w:val="single" w:sz="4" w:space="0" w:color="000000"/>
                  </w:tcBorders>
                  <w:vAlign w:val="center"/>
                </w:tcPr>
                <w:p w:rsidR="00347754" w:rsidRDefault="00347754">
                  <w:pPr>
                    <w:jc w:val="center"/>
                    <w:rPr>
                      <w:rFonts w:ascii="宋体"/>
                      <w:color w:val="000000"/>
                      <w:sz w:val="20"/>
                      <w:szCs w:val="20"/>
                    </w:rPr>
                  </w:pPr>
                  <w:r>
                    <w:rPr>
                      <w:rFonts w:ascii="宋体" w:hAnsi="宋体" w:cs="宋体" w:hint="eastAsia"/>
                      <w:color w:val="000000"/>
                      <w:sz w:val="20"/>
                      <w:szCs w:val="20"/>
                    </w:rPr>
                    <w:t>合计</w:t>
                  </w:r>
                </w:p>
              </w:tc>
              <w:tc>
                <w:tcPr>
                  <w:tcW w:w="1080" w:type="dxa"/>
                  <w:tcBorders>
                    <w:top w:val="nil"/>
                    <w:left w:val="nil"/>
                    <w:bottom w:val="single" w:sz="4" w:space="0" w:color="auto"/>
                    <w:right w:val="single" w:sz="4" w:space="0" w:color="auto"/>
                  </w:tcBorders>
                  <w:vAlign w:val="center"/>
                </w:tcPr>
                <w:p w:rsidR="00347754" w:rsidRDefault="00347754">
                  <w:pPr>
                    <w:jc w:val="center"/>
                    <w:rPr>
                      <w:rFonts w:ascii="宋体"/>
                      <w:b/>
                      <w:bCs/>
                      <w:color w:val="000000"/>
                      <w:sz w:val="16"/>
                      <w:szCs w:val="16"/>
                    </w:rPr>
                  </w:pPr>
                  <w:r>
                    <w:rPr>
                      <w:rFonts w:ascii="宋体" w:hAnsi="宋体" w:cs="宋体"/>
                      <w:b/>
                      <w:bCs/>
                      <w:color w:val="000000"/>
                      <w:sz w:val="16"/>
                      <w:szCs w:val="16"/>
                    </w:rPr>
                    <w:t>339</w:t>
                  </w:r>
                </w:p>
              </w:tc>
            </w:tr>
          </w:tbl>
          <w:p w:rsidR="00347754" w:rsidRPr="0072285C" w:rsidRDefault="00347754" w:rsidP="0072285C">
            <w:pPr>
              <w:spacing w:line="500" w:lineRule="exact"/>
              <w:rPr>
                <w:rFonts w:ascii="宋体"/>
                <w:color w:val="000000"/>
              </w:rPr>
            </w:pPr>
            <w:r w:rsidRPr="0072285C">
              <w:rPr>
                <w:rFonts w:ascii="宋体" w:hAnsi="宋体" w:cs="宋体" w:hint="eastAsia"/>
                <w:color w:val="000000"/>
              </w:rPr>
              <w:t>（四）初中微课资源</w:t>
            </w:r>
          </w:p>
          <w:p w:rsidR="00347754" w:rsidRPr="0072285C" w:rsidRDefault="00347754" w:rsidP="0072285C">
            <w:pPr>
              <w:spacing w:line="500" w:lineRule="exact"/>
              <w:rPr>
                <w:rFonts w:ascii="宋体"/>
                <w:color w:val="000000"/>
              </w:rPr>
            </w:pPr>
            <w:r w:rsidRPr="0072285C">
              <w:rPr>
                <w:rFonts w:ascii="宋体" w:hAnsi="宋体" w:cs="宋体" w:hint="eastAsia"/>
                <w:color w:val="000000"/>
              </w:rPr>
              <w:t>（</w:t>
            </w:r>
            <w:r w:rsidRPr="0072285C">
              <w:rPr>
                <w:rFonts w:ascii="宋体" w:hAnsi="宋体" w:cs="宋体"/>
                <w:color w:val="000000"/>
              </w:rPr>
              <w:t>1</w:t>
            </w:r>
            <w:r w:rsidRPr="0072285C">
              <w:rPr>
                <w:rFonts w:ascii="宋体" w:hAnsi="宋体" w:cs="宋体" w:hint="eastAsia"/>
                <w:color w:val="000000"/>
              </w:rPr>
              <w:t>）数量：</w:t>
            </w:r>
          </w:p>
          <w:p w:rsidR="00347754" w:rsidRPr="0072285C" w:rsidRDefault="00347754" w:rsidP="0072285C">
            <w:pPr>
              <w:spacing w:line="500" w:lineRule="exact"/>
              <w:rPr>
                <w:rFonts w:ascii="宋体"/>
                <w:color w:val="000000"/>
              </w:rPr>
            </w:pPr>
            <w:r w:rsidRPr="0072285C">
              <w:rPr>
                <w:rFonts w:ascii="宋体" w:hAnsi="宋体" w:cs="宋体" w:hint="eastAsia"/>
                <w:color w:val="000000"/>
              </w:rPr>
              <w:t>初中同步包括语文、数学、英语、物理、化学</w:t>
            </w:r>
            <w:r w:rsidRPr="0072285C">
              <w:rPr>
                <w:rFonts w:ascii="宋体" w:hAnsi="宋体" w:cs="宋体"/>
                <w:color w:val="000000"/>
              </w:rPr>
              <w:t>5</w:t>
            </w:r>
            <w:r w:rsidRPr="0072285C">
              <w:rPr>
                <w:rFonts w:ascii="宋体" w:hAnsi="宋体" w:cs="宋体" w:hint="eastAsia"/>
                <w:color w:val="000000"/>
              </w:rPr>
              <w:t>个学科，共计</w:t>
            </w:r>
            <w:r w:rsidRPr="0072285C">
              <w:rPr>
                <w:rFonts w:ascii="宋体" w:hAnsi="宋体" w:cs="宋体"/>
                <w:color w:val="000000"/>
              </w:rPr>
              <w:t>5313</w:t>
            </w:r>
            <w:r w:rsidRPr="0072285C">
              <w:rPr>
                <w:rFonts w:ascii="宋体" w:hAnsi="宋体" w:cs="宋体" w:hint="eastAsia"/>
                <w:color w:val="000000"/>
              </w:rPr>
              <w:t>段视频，时长共计</w:t>
            </w:r>
            <w:r w:rsidRPr="0072285C">
              <w:rPr>
                <w:rFonts w:ascii="宋体" w:hAnsi="宋体" w:cs="宋体"/>
                <w:color w:val="000000"/>
              </w:rPr>
              <w:t>545</w:t>
            </w:r>
            <w:r w:rsidRPr="0072285C">
              <w:rPr>
                <w:rFonts w:ascii="宋体" w:hAnsi="宋体" w:cs="宋体" w:hint="eastAsia"/>
                <w:color w:val="000000"/>
              </w:rPr>
              <w:t>小时（其中数学</w:t>
            </w:r>
            <w:r w:rsidRPr="0072285C">
              <w:rPr>
                <w:rFonts w:ascii="宋体" w:hAnsi="宋体" w:cs="宋体"/>
                <w:color w:val="000000"/>
              </w:rPr>
              <w:t>216</w:t>
            </w:r>
            <w:r w:rsidRPr="0072285C">
              <w:rPr>
                <w:rFonts w:ascii="宋体" w:hAnsi="宋体" w:cs="宋体" w:hint="eastAsia"/>
                <w:color w:val="000000"/>
              </w:rPr>
              <w:t>小时，语文、英语、物理各不小于</w:t>
            </w:r>
            <w:r w:rsidRPr="0072285C">
              <w:rPr>
                <w:rFonts w:ascii="宋体" w:hAnsi="宋体" w:cs="宋体"/>
                <w:color w:val="000000"/>
              </w:rPr>
              <w:t>80</w:t>
            </w:r>
            <w:r w:rsidRPr="0072285C">
              <w:rPr>
                <w:rFonts w:ascii="宋体" w:hAnsi="宋体" w:cs="宋体" w:hint="eastAsia"/>
                <w:color w:val="000000"/>
              </w:rPr>
              <w:t>小时，化学</w:t>
            </w:r>
            <w:r w:rsidRPr="0072285C">
              <w:rPr>
                <w:rFonts w:ascii="宋体" w:hAnsi="宋体" w:cs="宋体"/>
                <w:color w:val="000000"/>
              </w:rPr>
              <w:t>38</w:t>
            </w:r>
            <w:r w:rsidRPr="0072285C">
              <w:rPr>
                <w:rFonts w:ascii="宋体" w:hAnsi="宋体" w:cs="宋体" w:hint="eastAsia"/>
                <w:color w:val="000000"/>
              </w:rPr>
              <w:t>小时），平均每段视频时长</w:t>
            </w:r>
            <w:r w:rsidRPr="0072285C">
              <w:rPr>
                <w:rFonts w:ascii="宋体" w:hAnsi="宋体" w:cs="宋体"/>
                <w:color w:val="000000"/>
              </w:rPr>
              <w:t>6.2</w:t>
            </w:r>
            <w:r w:rsidRPr="0072285C">
              <w:rPr>
                <w:rFonts w:ascii="宋体" w:hAnsi="宋体" w:cs="宋体" w:hint="eastAsia"/>
                <w:color w:val="000000"/>
              </w:rPr>
              <w:t>分钟。</w:t>
            </w:r>
          </w:p>
          <w:p w:rsidR="00347754" w:rsidRPr="0072285C" w:rsidRDefault="00347754" w:rsidP="0072285C">
            <w:pPr>
              <w:spacing w:line="500" w:lineRule="exact"/>
              <w:rPr>
                <w:rFonts w:ascii="宋体"/>
                <w:color w:val="000000"/>
              </w:rPr>
            </w:pPr>
            <w:r w:rsidRPr="0072285C">
              <w:rPr>
                <w:rFonts w:ascii="宋体" w:hAnsi="宋体" w:cs="宋体" w:hint="eastAsia"/>
                <w:color w:val="000000"/>
              </w:rPr>
              <w:t>中考复习包括语文、数学、英语、物理、化学</w:t>
            </w:r>
            <w:r w:rsidRPr="0072285C">
              <w:rPr>
                <w:rFonts w:ascii="宋体" w:hAnsi="宋体" w:cs="宋体"/>
                <w:color w:val="000000"/>
              </w:rPr>
              <w:t>5</w:t>
            </w:r>
            <w:r w:rsidRPr="0072285C">
              <w:rPr>
                <w:rFonts w:ascii="宋体" w:hAnsi="宋体" w:cs="宋体" w:hint="eastAsia"/>
                <w:color w:val="000000"/>
              </w:rPr>
              <w:t>个学科，</w:t>
            </w:r>
            <w:r w:rsidRPr="0072285C">
              <w:rPr>
                <w:rFonts w:ascii="宋体" w:hAnsi="宋体" w:cs="宋体"/>
                <w:color w:val="000000"/>
              </w:rPr>
              <w:t>1200</w:t>
            </w:r>
            <w:r w:rsidRPr="0072285C">
              <w:rPr>
                <w:rFonts w:ascii="宋体" w:hAnsi="宋体" w:cs="宋体" w:hint="eastAsia"/>
                <w:color w:val="000000"/>
              </w:rPr>
              <w:t>段视频，时长共计</w:t>
            </w:r>
            <w:r w:rsidRPr="0072285C">
              <w:rPr>
                <w:rFonts w:ascii="宋体" w:hAnsi="宋体" w:cs="宋体"/>
                <w:color w:val="000000"/>
              </w:rPr>
              <w:t>130</w:t>
            </w:r>
            <w:r w:rsidRPr="0072285C">
              <w:rPr>
                <w:rFonts w:ascii="宋体" w:hAnsi="宋体" w:cs="宋体" w:hint="eastAsia"/>
                <w:color w:val="000000"/>
              </w:rPr>
              <w:t>小时（其中数学</w:t>
            </w:r>
            <w:r w:rsidRPr="0072285C">
              <w:rPr>
                <w:rFonts w:ascii="宋体" w:hAnsi="宋体" w:cs="宋体"/>
                <w:color w:val="000000"/>
              </w:rPr>
              <w:t>5</w:t>
            </w:r>
            <w:r w:rsidRPr="0072285C">
              <w:rPr>
                <w:rFonts w:ascii="宋体" w:cs="宋体"/>
                <w:color w:val="000000"/>
              </w:rPr>
              <w:t>0</w:t>
            </w:r>
            <w:r w:rsidRPr="0072285C">
              <w:rPr>
                <w:rFonts w:ascii="宋体" w:hAnsi="宋体" w:cs="宋体" w:hint="eastAsia"/>
                <w:color w:val="000000"/>
              </w:rPr>
              <w:t>小时，语文</w:t>
            </w:r>
            <w:r w:rsidRPr="0072285C">
              <w:rPr>
                <w:rFonts w:ascii="宋体" w:hAnsi="宋体" w:cs="宋体"/>
                <w:color w:val="000000"/>
              </w:rPr>
              <w:t>35</w:t>
            </w:r>
            <w:r w:rsidRPr="0072285C">
              <w:rPr>
                <w:rFonts w:ascii="宋体" w:hAnsi="宋体" w:cs="宋体" w:hint="eastAsia"/>
                <w:color w:val="000000"/>
              </w:rPr>
              <w:t>小时，英语、物理、化学均大于</w:t>
            </w:r>
            <w:r w:rsidRPr="0072285C">
              <w:rPr>
                <w:rFonts w:ascii="宋体" w:hAnsi="宋体" w:cs="宋体"/>
                <w:color w:val="000000"/>
              </w:rPr>
              <w:t>10</w:t>
            </w:r>
            <w:r w:rsidRPr="0072285C">
              <w:rPr>
                <w:rFonts w:ascii="宋体" w:hAnsi="宋体" w:cs="宋体" w:hint="eastAsia"/>
                <w:color w:val="000000"/>
              </w:rPr>
              <w:t>小时），平均每段视频时长</w:t>
            </w:r>
            <w:r w:rsidRPr="0072285C">
              <w:rPr>
                <w:rFonts w:ascii="宋体" w:hAnsi="宋体" w:cs="宋体"/>
                <w:color w:val="000000"/>
              </w:rPr>
              <w:t>6.5</w:t>
            </w:r>
            <w:r w:rsidRPr="0072285C">
              <w:rPr>
                <w:rFonts w:ascii="宋体" w:hAnsi="宋体" w:cs="宋体" w:hint="eastAsia"/>
                <w:color w:val="000000"/>
              </w:rPr>
              <w:t>分钟。</w:t>
            </w:r>
          </w:p>
          <w:p w:rsidR="00347754" w:rsidRPr="0072285C" w:rsidRDefault="00347754" w:rsidP="0072285C">
            <w:pPr>
              <w:spacing w:line="500" w:lineRule="exact"/>
              <w:rPr>
                <w:rFonts w:ascii="宋体"/>
                <w:color w:val="000000"/>
              </w:rPr>
            </w:pPr>
            <w:r w:rsidRPr="0072285C">
              <w:rPr>
                <w:rFonts w:ascii="宋体" w:hAnsi="宋体" w:cs="宋体" w:hint="eastAsia"/>
                <w:color w:val="000000"/>
              </w:rPr>
              <w:t>初中同步和中考微课时长共计：</w:t>
            </w:r>
            <w:r w:rsidRPr="0072285C">
              <w:rPr>
                <w:rFonts w:ascii="宋体" w:hAnsi="宋体" w:cs="宋体"/>
                <w:color w:val="000000"/>
              </w:rPr>
              <w:t>545+130=675</w:t>
            </w:r>
            <w:r w:rsidRPr="0072285C">
              <w:rPr>
                <w:rFonts w:ascii="宋体" w:hAnsi="宋体" w:cs="宋体" w:hint="eastAsia"/>
                <w:color w:val="000000"/>
              </w:rPr>
              <w:t>小时。</w:t>
            </w:r>
          </w:p>
          <w:p w:rsidR="00347754" w:rsidRDefault="00347754" w:rsidP="00347754">
            <w:pPr>
              <w:ind w:firstLineChars="200" w:firstLine="31680"/>
              <w:rPr>
                <w:sz w:val="21"/>
                <w:szCs w:val="21"/>
              </w:rPr>
            </w:pPr>
            <w:bookmarkStart w:id="9" w:name="_Ref429172286"/>
            <w:bookmarkStart w:id="10" w:name="_Ref429172307"/>
            <w:bookmarkStart w:id="11" w:name="_Toc429169943"/>
            <w:bookmarkStart w:id="12" w:name="_Toc428183784"/>
            <w:r>
              <w:rPr>
                <w:rFonts w:cs="宋体" w:hint="eastAsia"/>
                <w:sz w:val="21"/>
                <w:szCs w:val="21"/>
              </w:rPr>
              <w:t>初中同步微课统计表</w:t>
            </w:r>
            <w:bookmarkEnd w:id="9"/>
            <w:bookmarkEnd w:id="10"/>
            <w:bookmarkEnd w:id="11"/>
            <w:bookmarkEnd w:id="12"/>
          </w:p>
          <w:tbl>
            <w:tblPr>
              <w:tblW w:w="3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0"/>
              <w:gridCol w:w="953"/>
              <w:gridCol w:w="967"/>
              <w:gridCol w:w="988"/>
            </w:tblGrid>
            <w:tr w:rsidR="00347754">
              <w:trPr>
                <w:trHeight w:val="285"/>
                <w:jc w:val="center"/>
              </w:trPr>
              <w:tc>
                <w:tcPr>
                  <w:tcW w:w="550"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ascii="宋体"/>
                      <w:b/>
                      <w:bCs/>
                      <w:color w:val="000000"/>
                      <w:sz w:val="16"/>
                      <w:szCs w:val="16"/>
                    </w:rPr>
                  </w:pPr>
                  <w:r>
                    <w:rPr>
                      <w:rFonts w:ascii="宋体" w:hAnsi="宋体" w:cs="宋体" w:hint="eastAsia"/>
                      <w:b/>
                      <w:bCs/>
                      <w:color w:val="000000"/>
                      <w:sz w:val="16"/>
                      <w:szCs w:val="16"/>
                    </w:rPr>
                    <w:t>序号</w:t>
                  </w:r>
                </w:p>
              </w:tc>
              <w:tc>
                <w:tcPr>
                  <w:tcW w:w="953"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ascii="宋体"/>
                      <w:b/>
                      <w:bCs/>
                      <w:color w:val="000000"/>
                      <w:sz w:val="16"/>
                      <w:szCs w:val="16"/>
                    </w:rPr>
                  </w:pPr>
                  <w:r>
                    <w:rPr>
                      <w:rFonts w:ascii="宋体" w:hAnsi="宋体" w:cs="宋体" w:hint="eastAsia"/>
                      <w:b/>
                      <w:bCs/>
                      <w:color w:val="000000"/>
                      <w:sz w:val="16"/>
                      <w:szCs w:val="16"/>
                    </w:rPr>
                    <w:t>学科</w:t>
                  </w:r>
                </w:p>
              </w:tc>
              <w:tc>
                <w:tcPr>
                  <w:tcW w:w="967"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ascii="宋体"/>
                      <w:b/>
                      <w:bCs/>
                      <w:color w:val="000000"/>
                      <w:sz w:val="18"/>
                      <w:szCs w:val="18"/>
                    </w:rPr>
                  </w:pPr>
                  <w:r>
                    <w:rPr>
                      <w:rFonts w:ascii="宋体" w:hAnsi="宋体" w:cs="宋体" w:hint="eastAsia"/>
                      <w:b/>
                      <w:bCs/>
                      <w:color w:val="000000"/>
                      <w:sz w:val="18"/>
                      <w:szCs w:val="18"/>
                    </w:rPr>
                    <w:t>微课</w:t>
                  </w:r>
                  <w:r>
                    <w:rPr>
                      <w:rFonts w:ascii="宋体" w:hAnsi="宋体" w:cs="宋体" w:hint="eastAsia"/>
                      <w:b/>
                      <w:bCs/>
                      <w:color w:val="000000"/>
                      <w:sz w:val="16"/>
                      <w:szCs w:val="16"/>
                    </w:rPr>
                    <w:t>段数</w:t>
                  </w:r>
                </w:p>
              </w:tc>
              <w:tc>
                <w:tcPr>
                  <w:tcW w:w="988"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ascii="宋体"/>
                      <w:b/>
                      <w:bCs/>
                      <w:color w:val="000000"/>
                      <w:sz w:val="16"/>
                      <w:szCs w:val="16"/>
                    </w:rPr>
                  </w:pPr>
                  <w:r>
                    <w:rPr>
                      <w:rFonts w:ascii="宋体" w:hAnsi="宋体" w:cs="宋体" w:hint="eastAsia"/>
                      <w:b/>
                      <w:bCs/>
                      <w:color w:val="000000"/>
                      <w:sz w:val="16"/>
                      <w:szCs w:val="16"/>
                    </w:rPr>
                    <w:t>时长（小时）</w:t>
                  </w:r>
                </w:p>
              </w:tc>
            </w:tr>
            <w:tr w:rsidR="00347754">
              <w:trPr>
                <w:trHeight w:val="285"/>
                <w:jc w:val="center"/>
              </w:trPr>
              <w:tc>
                <w:tcPr>
                  <w:tcW w:w="550"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eastAsia="等线"/>
                      <w:color w:val="000000"/>
                      <w:sz w:val="16"/>
                      <w:szCs w:val="16"/>
                    </w:rPr>
                  </w:pPr>
                  <w:r>
                    <w:rPr>
                      <w:rFonts w:eastAsia="等线"/>
                      <w:color w:val="000000"/>
                      <w:sz w:val="16"/>
                      <w:szCs w:val="16"/>
                    </w:rPr>
                    <w:t>1</w:t>
                  </w:r>
                </w:p>
              </w:tc>
              <w:tc>
                <w:tcPr>
                  <w:tcW w:w="953"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初中语文</w:t>
                  </w:r>
                </w:p>
              </w:tc>
              <w:tc>
                <w:tcPr>
                  <w:tcW w:w="967"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eastAsia="等线"/>
                      <w:color w:val="000000"/>
                      <w:sz w:val="16"/>
                      <w:szCs w:val="16"/>
                    </w:rPr>
                  </w:pPr>
                  <w:r>
                    <w:rPr>
                      <w:rFonts w:eastAsia="等线"/>
                      <w:color w:val="000000"/>
                      <w:sz w:val="16"/>
                      <w:szCs w:val="16"/>
                    </w:rPr>
                    <w:t>679</w:t>
                  </w:r>
                </w:p>
              </w:tc>
              <w:tc>
                <w:tcPr>
                  <w:tcW w:w="988"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eastAsia="等线"/>
                      <w:color w:val="000000"/>
                      <w:sz w:val="16"/>
                      <w:szCs w:val="16"/>
                    </w:rPr>
                  </w:pPr>
                  <w:r>
                    <w:rPr>
                      <w:rFonts w:eastAsia="等线"/>
                      <w:color w:val="000000"/>
                      <w:sz w:val="16"/>
                      <w:szCs w:val="16"/>
                    </w:rPr>
                    <w:t>103.1</w:t>
                  </w:r>
                </w:p>
              </w:tc>
            </w:tr>
            <w:tr w:rsidR="00347754">
              <w:trPr>
                <w:trHeight w:val="285"/>
                <w:jc w:val="center"/>
              </w:trPr>
              <w:tc>
                <w:tcPr>
                  <w:tcW w:w="550"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eastAsia="等线"/>
                      <w:color w:val="000000"/>
                      <w:sz w:val="16"/>
                      <w:szCs w:val="16"/>
                    </w:rPr>
                  </w:pPr>
                  <w:r>
                    <w:rPr>
                      <w:rFonts w:eastAsia="等线"/>
                      <w:color w:val="000000"/>
                      <w:sz w:val="16"/>
                      <w:szCs w:val="16"/>
                    </w:rPr>
                    <w:t>2</w:t>
                  </w:r>
                </w:p>
              </w:tc>
              <w:tc>
                <w:tcPr>
                  <w:tcW w:w="953"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初中数学</w:t>
                  </w:r>
                </w:p>
              </w:tc>
              <w:tc>
                <w:tcPr>
                  <w:tcW w:w="967"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eastAsia="等线"/>
                      <w:color w:val="000000"/>
                      <w:sz w:val="16"/>
                      <w:szCs w:val="16"/>
                    </w:rPr>
                  </w:pPr>
                  <w:r>
                    <w:rPr>
                      <w:rFonts w:eastAsia="等线"/>
                      <w:color w:val="000000"/>
                      <w:sz w:val="16"/>
                      <w:szCs w:val="16"/>
                    </w:rPr>
                    <w:t>2055</w:t>
                  </w:r>
                </w:p>
              </w:tc>
              <w:tc>
                <w:tcPr>
                  <w:tcW w:w="988"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eastAsia="等线"/>
                      <w:color w:val="000000"/>
                      <w:sz w:val="16"/>
                      <w:szCs w:val="16"/>
                    </w:rPr>
                  </w:pPr>
                  <w:r>
                    <w:rPr>
                      <w:rFonts w:eastAsia="等线"/>
                      <w:color w:val="000000"/>
                      <w:sz w:val="16"/>
                      <w:szCs w:val="16"/>
                    </w:rPr>
                    <w:t>216.1</w:t>
                  </w:r>
                </w:p>
              </w:tc>
            </w:tr>
            <w:tr w:rsidR="00347754">
              <w:trPr>
                <w:trHeight w:val="285"/>
                <w:jc w:val="center"/>
              </w:trPr>
              <w:tc>
                <w:tcPr>
                  <w:tcW w:w="550"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eastAsia="等线"/>
                      <w:color w:val="000000"/>
                      <w:sz w:val="16"/>
                      <w:szCs w:val="16"/>
                    </w:rPr>
                  </w:pPr>
                  <w:r>
                    <w:rPr>
                      <w:rFonts w:eastAsia="等线"/>
                      <w:color w:val="000000"/>
                      <w:sz w:val="16"/>
                      <w:szCs w:val="16"/>
                    </w:rPr>
                    <w:t>3</w:t>
                  </w:r>
                </w:p>
              </w:tc>
              <w:tc>
                <w:tcPr>
                  <w:tcW w:w="953"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初中英语</w:t>
                  </w:r>
                </w:p>
              </w:tc>
              <w:tc>
                <w:tcPr>
                  <w:tcW w:w="967"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eastAsia="等线"/>
                      <w:color w:val="000000"/>
                      <w:sz w:val="16"/>
                      <w:szCs w:val="16"/>
                    </w:rPr>
                  </w:pPr>
                  <w:r>
                    <w:rPr>
                      <w:rFonts w:eastAsia="等线"/>
                      <w:color w:val="000000"/>
                      <w:sz w:val="16"/>
                      <w:szCs w:val="16"/>
                    </w:rPr>
                    <w:t>783</w:t>
                  </w:r>
                </w:p>
              </w:tc>
              <w:tc>
                <w:tcPr>
                  <w:tcW w:w="988"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eastAsia="等线"/>
                      <w:color w:val="000000"/>
                      <w:sz w:val="16"/>
                      <w:szCs w:val="16"/>
                    </w:rPr>
                  </w:pPr>
                  <w:r>
                    <w:rPr>
                      <w:rFonts w:eastAsia="等线"/>
                      <w:color w:val="000000"/>
                      <w:sz w:val="16"/>
                      <w:szCs w:val="16"/>
                    </w:rPr>
                    <w:t>98.7</w:t>
                  </w:r>
                </w:p>
              </w:tc>
            </w:tr>
            <w:tr w:rsidR="00347754">
              <w:trPr>
                <w:trHeight w:val="285"/>
                <w:jc w:val="center"/>
              </w:trPr>
              <w:tc>
                <w:tcPr>
                  <w:tcW w:w="550"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eastAsia="等线"/>
                      <w:color w:val="000000"/>
                      <w:sz w:val="16"/>
                      <w:szCs w:val="16"/>
                    </w:rPr>
                  </w:pPr>
                  <w:r>
                    <w:rPr>
                      <w:rFonts w:eastAsia="等线"/>
                      <w:color w:val="000000"/>
                      <w:sz w:val="16"/>
                      <w:szCs w:val="16"/>
                    </w:rPr>
                    <w:t>4</w:t>
                  </w:r>
                </w:p>
              </w:tc>
              <w:tc>
                <w:tcPr>
                  <w:tcW w:w="953"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初中物理</w:t>
                  </w:r>
                </w:p>
              </w:tc>
              <w:tc>
                <w:tcPr>
                  <w:tcW w:w="967"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eastAsia="等线"/>
                      <w:color w:val="000000"/>
                      <w:sz w:val="16"/>
                      <w:szCs w:val="16"/>
                    </w:rPr>
                  </w:pPr>
                  <w:r>
                    <w:rPr>
                      <w:rFonts w:eastAsia="等线"/>
                      <w:color w:val="000000"/>
                      <w:sz w:val="16"/>
                      <w:szCs w:val="16"/>
                    </w:rPr>
                    <w:t>1227</w:t>
                  </w:r>
                </w:p>
              </w:tc>
              <w:tc>
                <w:tcPr>
                  <w:tcW w:w="988"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eastAsia="等线"/>
                      <w:color w:val="000000"/>
                      <w:sz w:val="16"/>
                      <w:szCs w:val="16"/>
                    </w:rPr>
                  </w:pPr>
                  <w:r>
                    <w:rPr>
                      <w:rFonts w:eastAsia="等线"/>
                      <w:color w:val="000000"/>
                      <w:sz w:val="16"/>
                      <w:szCs w:val="16"/>
                    </w:rPr>
                    <w:t>89.8</w:t>
                  </w:r>
                </w:p>
              </w:tc>
            </w:tr>
            <w:tr w:rsidR="00347754">
              <w:trPr>
                <w:trHeight w:val="285"/>
                <w:jc w:val="center"/>
              </w:trPr>
              <w:tc>
                <w:tcPr>
                  <w:tcW w:w="550"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eastAsia="等线"/>
                      <w:color w:val="000000"/>
                      <w:sz w:val="16"/>
                      <w:szCs w:val="16"/>
                    </w:rPr>
                  </w:pPr>
                  <w:r>
                    <w:rPr>
                      <w:rFonts w:eastAsia="等线"/>
                      <w:color w:val="000000"/>
                      <w:sz w:val="16"/>
                      <w:szCs w:val="16"/>
                    </w:rPr>
                    <w:t>5</w:t>
                  </w:r>
                </w:p>
              </w:tc>
              <w:tc>
                <w:tcPr>
                  <w:tcW w:w="953"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初中化学</w:t>
                  </w:r>
                </w:p>
              </w:tc>
              <w:tc>
                <w:tcPr>
                  <w:tcW w:w="967"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eastAsia="等线"/>
                      <w:color w:val="000000"/>
                      <w:sz w:val="16"/>
                      <w:szCs w:val="16"/>
                    </w:rPr>
                  </w:pPr>
                  <w:r>
                    <w:rPr>
                      <w:rFonts w:eastAsia="等线"/>
                      <w:color w:val="000000"/>
                      <w:sz w:val="16"/>
                      <w:szCs w:val="16"/>
                    </w:rPr>
                    <w:t>546</w:t>
                  </w:r>
                </w:p>
              </w:tc>
              <w:tc>
                <w:tcPr>
                  <w:tcW w:w="988"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eastAsia="等线"/>
                      <w:color w:val="000000"/>
                      <w:sz w:val="16"/>
                      <w:szCs w:val="16"/>
                    </w:rPr>
                  </w:pPr>
                  <w:r>
                    <w:rPr>
                      <w:rFonts w:eastAsia="等线"/>
                      <w:color w:val="000000"/>
                      <w:sz w:val="16"/>
                      <w:szCs w:val="16"/>
                    </w:rPr>
                    <w:t>38.1</w:t>
                  </w:r>
                </w:p>
              </w:tc>
            </w:tr>
            <w:tr w:rsidR="00347754">
              <w:trPr>
                <w:trHeight w:val="285"/>
                <w:jc w:val="center"/>
              </w:trPr>
              <w:tc>
                <w:tcPr>
                  <w:tcW w:w="1503" w:type="dxa"/>
                  <w:gridSpan w:val="2"/>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ascii="宋体"/>
                      <w:b/>
                      <w:bCs/>
                      <w:color w:val="000000"/>
                      <w:sz w:val="16"/>
                      <w:szCs w:val="16"/>
                    </w:rPr>
                  </w:pPr>
                  <w:r>
                    <w:rPr>
                      <w:rFonts w:ascii="宋体" w:hAnsi="宋体" w:cs="宋体" w:hint="eastAsia"/>
                      <w:b/>
                      <w:bCs/>
                      <w:color w:val="000000"/>
                      <w:sz w:val="16"/>
                      <w:szCs w:val="16"/>
                    </w:rPr>
                    <w:t>总计</w:t>
                  </w:r>
                </w:p>
              </w:tc>
              <w:tc>
                <w:tcPr>
                  <w:tcW w:w="967"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eastAsia="等线"/>
                      <w:b/>
                      <w:bCs/>
                      <w:color w:val="000000"/>
                      <w:sz w:val="16"/>
                      <w:szCs w:val="16"/>
                    </w:rPr>
                  </w:pPr>
                  <w:r>
                    <w:rPr>
                      <w:rFonts w:eastAsia="等线"/>
                      <w:b/>
                      <w:bCs/>
                      <w:color w:val="000000"/>
                      <w:sz w:val="16"/>
                      <w:szCs w:val="16"/>
                    </w:rPr>
                    <w:t>5290</w:t>
                  </w:r>
                </w:p>
              </w:tc>
              <w:tc>
                <w:tcPr>
                  <w:tcW w:w="988"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eastAsia="等线"/>
                      <w:b/>
                      <w:bCs/>
                      <w:color w:val="000000"/>
                      <w:sz w:val="16"/>
                      <w:szCs w:val="16"/>
                    </w:rPr>
                  </w:pPr>
                  <w:r>
                    <w:rPr>
                      <w:rFonts w:eastAsia="等线"/>
                      <w:b/>
                      <w:bCs/>
                      <w:color w:val="000000"/>
                      <w:sz w:val="16"/>
                      <w:szCs w:val="16"/>
                    </w:rPr>
                    <w:t>545.8</w:t>
                  </w:r>
                </w:p>
              </w:tc>
            </w:tr>
            <w:tr w:rsidR="00347754">
              <w:trPr>
                <w:trHeight w:val="285"/>
                <w:jc w:val="center"/>
              </w:trPr>
              <w:tc>
                <w:tcPr>
                  <w:tcW w:w="1503" w:type="dxa"/>
                  <w:gridSpan w:val="2"/>
                  <w:tcBorders>
                    <w:top w:val="single" w:sz="4" w:space="0" w:color="auto"/>
                    <w:left w:val="single" w:sz="4" w:space="0" w:color="auto"/>
                    <w:bottom w:val="single" w:sz="4" w:space="0" w:color="auto"/>
                    <w:right w:val="single" w:sz="4" w:space="0" w:color="auto"/>
                  </w:tcBorders>
                  <w:noWrap/>
                  <w:vAlign w:val="center"/>
                </w:tcPr>
                <w:p w:rsidR="00347754" w:rsidRDefault="00347754">
                  <w:pPr>
                    <w:rPr>
                      <w:rFonts w:ascii="宋体"/>
                      <w:color w:val="000000"/>
                      <w:sz w:val="16"/>
                      <w:szCs w:val="16"/>
                    </w:rPr>
                  </w:pPr>
                  <w:r>
                    <w:rPr>
                      <w:rFonts w:ascii="宋体" w:hAnsi="宋体" w:cs="宋体" w:hint="eastAsia"/>
                      <w:b/>
                      <w:bCs/>
                      <w:color w:val="000000"/>
                      <w:sz w:val="16"/>
                      <w:szCs w:val="16"/>
                    </w:rPr>
                    <w:t>平均时长（分钟）</w:t>
                  </w:r>
                </w:p>
              </w:tc>
              <w:tc>
                <w:tcPr>
                  <w:tcW w:w="1955" w:type="dxa"/>
                  <w:gridSpan w:val="2"/>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eastAsia="等线"/>
                      <w:color w:val="000000"/>
                      <w:sz w:val="16"/>
                      <w:szCs w:val="16"/>
                    </w:rPr>
                  </w:pPr>
                  <w:r>
                    <w:rPr>
                      <w:rFonts w:eastAsia="等线"/>
                      <w:color w:val="000000"/>
                      <w:sz w:val="16"/>
                      <w:szCs w:val="16"/>
                    </w:rPr>
                    <w:t>6.2</w:t>
                  </w:r>
                </w:p>
              </w:tc>
            </w:tr>
          </w:tbl>
          <w:p w:rsidR="00347754" w:rsidRDefault="00347754">
            <w:pPr>
              <w:rPr>
                <w:sz w:val="21"/>
                <w:szCs w:val="21"/>
              </w:rPr>
            </w:pPr>
          </w:p>
          <w:p w:rsidR="00347754" w:rsidRDefault="00347754" w:rsidP="00347754">
            <w:pPr>
              <w:ind w:firstLineChars="200" w:firstLine="31680"/>
              <w:rPr>
                <w:sz w:val="21"/>
                <w:szCs w:val="21"/>
              </w:rPr>
            </w:pPr>
            <w:bookmarkStart w:id="13" w:name="_Toc428183785"/>
            <w:bookmarkStart w:id="14" w:name="_Ref429172314"/>
            <w:bookmarkStart w:id="15" w:name="_Ref429172290"/>
            <w:bookmarkStart w:id="16" w:name="_Toc429169944"/>
            <w:r>
              <w:rPr>
                <w:rFonts w:cs="宋体" w:hint="eastAsia"/>
                <w:sz w:val="21"/>
                <w:szCs w:val="21"/>
              </w:rPr>
              <w:t>中考微课统计表</w:t>
            </w:r>
            <w:bookmarkEnd w:id="13"/>
            <w:bookmarkEnd w:id="14"/>
            <w:bookmarkEnd w:id="15"/>
            <w:bookmarkEnd w:id="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9"/>
              <w:gridCol w:w="922"/>
              <w:gridCol w:w="859"/>
              <w:gridCol w:w="1180"/>
            </w:tblGrid>
            <w:tr w:rsidR="00347754">
              <w:trPr>
                <w:trHeight w:hRule="exact" w:val="402"/>
                <w:jc w:val="center"/>
              </w:trPr>
              <w:tc>
                <w:tcPr>
                  <w:tcW w:w="579"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6"/>
                    <w:rPr>
                      <w:rFonts w:ascii="宋体" w:eastAsia="宋体" w:hAnsi="宋体"/>
                      <w:sz w:val="16"/>
                      <w:szCs w:val="16"/>
                    </w:rPr>
                  </w:pPr>
                  <w:r>
                    <w:rPr>
                      <w:rFonts w:ascii="宋体" w:eastAsia="宋体" w:hAnsi="宋体" w:cs="宋体" w:hint="eastAsia"/>
                      <w:sz w:val="16"/>
                      <w:szCs w:val="16"/>
                    </w:rPr>
                    <w:t>序号</w:t>
                  </w:r>
                </w:p>
              </w:tc>
              <w:tc>
                <w:tcPr>
                  <w:tcW w:w="922"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6"/>
                    <w:rPr>
                      <w:rFonts w:ascii="宋体" w:eastAsia="宋体" w:hAnsi="宋体"/>
                      <w:sz w:val="16"/>
                      <w:szCs w:val="16"/>
                    </w:rPr>
                  </w:pPr>
                  <w:r>
                    <w:rPr>
                      <w:rFonts w:ascii="宋体" w:eastAsia="宋体" w:hAnsi="宋体" w:cs="宋体" w:hint="eastAsia"/>
                      <w:sz w:val="16"/>
                      <w:szCs w:val="16"/>
                    </w:rPr>
                    <w:t>学科</w:t>
                  </w:r>
                </w:p>
              </w:tc>
              <w:tc>
                <w:tcPr>
                  <w:tcW w:w="859"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6"/>
                    <w:rPr>
                      <w:rFonts w:ascii="宋体" w:eastAsia="宋体" w:hAnsi="宋体"/>
                      <w:sz w:val="16"/>
                      <w:szCs w:val="16"/>
                    </w:rPr>
                  </w:pPr>
                  <w:r>
                    <w:rPr>
                      <w:rFonts w:ascii="宋体" w:eastAsia="宋体" w:hAnsi="宋体" w:cs="宋体" w:hint="eastAsia"/>
                      <w:sz w:val="16"/>
                      <w:szCs w:val="16"/>
                    </w:rPr>
                    <w:t>微课段数</w:t>
                  </w:r>
                </w:p>
              </w:tc>
              <w:tc>
                <w:tcPr>
                  <w:tcW w:w="1180"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6"/>
                    <w:rPr>
                      <w:rFonts w:ascii="宋体" w:eastAsia="宋体" w:hAnsi="宋体"/>
                      <w:sz w:val="16"/>
                      <w:szCs w:val="16"/>
                    </w:rPr>
                  </w:pPr>
                  <w:r>
                    <w:rPr>
                      <w:rFonts w:ascii="宋体" w:eastAsia="宋体" w:hAnsi="宋体" w:cs="宋体" w:hint="eastAsia"/>
                      <w:sz w:val="16"/>
                      <w:szCs w:val="16"/>
                    </w:rPr>
                    <w:t>时长（小时）</w:t>
                  </w:r>
                </w:p>
              </w:tc>
            </w:tr>
            <w:tr w:rsidR="00347754">
              <w:trPr>
                <w:trHeight w:hRule="exact" w:val="279"/>
                <w:jc w:val="center"/>
              </w:trPr>
              <w:tc>
                <w:tcPr>
                  <w:tcW w:w="579"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6"/>
                    <w:rPr>
                      <w:rFonts w:ascii="宋体" w:eastAsia="宋体" w:hAnsi="宋体"/>
                      <w:sz w:val="16"/>
                      <w:szCs w:val="16"/>
                    </w:rPr>
                  </w:pPr>
                  <w:r>
                    <w:rPr>
                      <w:rFonts w:ascii="宋体" w:eastAsia="宋体" w:hAnsi="宋体" w:cs="宋体"/>
                      <w:b w:val="0"/>
                      <w:bCs w:val="0"/>
                      <w:sz w:val="16"/>
                      <w:szCs w:val="16"/>
                    </w:rPr>
                    <w:t>1</w:t>
                  </w:r>
                </w:p>
              </w:tc>
              <w:tc>
                <w:tcPr>
                  <w:tcW w:w="922"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6"/>
                    <w:rPr>
                      <w:rFonts w:ascii="宋体" w:eastAsia="宋体" w:hAnsi="宋体"/>
                      <w:b w:val="0"/>
                      <w:bCs w:val="0"/>
                      <w:sz w:val="16"/>
                      <w:szCs w:val="16"/>
                    </w:rPr>
                  </w:pPr>
                  <w:r>
                    <w:rPr>
                      <w:rFonts w:ascii="宋体" w:eastAsia="宋体" w:hAnsi="宋体" w:cs="宋体" w:hint="eastAsia"/>
                      <w:b w:val="0"/>
                      <w:bCs w:val="0"/>
                      <w:sz w:val="16"/>
                      <w:szCs w:val="16"/>
                    </w:rPr>
                    <w:t>中考语文</w:t>
                  </w:r>
                </w:p>
              </w:tc>
              <w:tc>
                <w:tcPr>
                  <w:tcW w:w="859"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6"/>
                    <w:rPr>
                      <w:rFonts w:ascii="宋体" w:eastAsia="宋体" w:hAnsi="宋体" w:cs="宋体"/>
                      <w:b w:val="0"/>
                      <w:bCs w:val="0"/>
                      <w:sz w:val="16"/>
                      <w:szCs w:val="16"/>
                    </w:rPr>
                  </w:pPr>
                  <w:r>
                    <w:rPr>
                      <w:rFonts w:ascii="宋体" w:eastAsia="宋体" w:hAnsi="宋体" w:cs="宋体"/>
                      <w:b w:val="0"/>
                      <w:bCs w:val="0"/>
                      <w:sz w:val="16"/>
                      <w:szCs w:val="16"/>
                    </w:rPr>
                    <w:t>237</w:t>
                  </w:r>
                </w:p>
              </w:tc>
              <w:tc>
                <w:tcPr>
                  <w:tcW w:w="1180"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6"/>
                    <w:rPr>
                      <w:rFonts w:ascii="宋体" w:eastAsia="宋体" w:hAnsi="宋体" w:cs="宋体"/>
                      <w:b w:val="0"/>
                      <w:bCs w:val="0"/>
                      <w:sz w:val="16"/>
                      <w:szCs w:val="16"/>
                    </w:rPr>
                  </w:pPr>
                  <w:r>
                    <w:rPr>
                      <w:rFonts w:ascii="宋体" w:eastAsia="宋体" w:hAnsi="宋体" w:cs="宋体"/>
                      <w:b w:val="0"/>
                      <w:bCs w:val="0"/>
                      <w:sz w:val="16"/>
                      <w:szCs w:val="16"/>
                    </w:rPr>
                    <w:t>35.4</w:t>
                  </w:r>
                </w:p>
              </w:tc>
            </w:tr>
            <w:tr w:rsidR="00347754">
              <w:trPr>
                <w:trHeight w:hRule="exact" w:val="283"/>
                <w:jc w:val="center"/>
              </w:trPr>
              <w:tc>
                <w:tcPr>
                  <w:tcW w:w="579"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6"/>
                    <w:rPr>
                      <w:rFonts w:ascii="宋体" w:eastAsia="宋体" w:hAnsi="宋体" w:cs="宋体"/>
                      <w:b w:val="0"/>
                      <w:bCs w:val="0"/>
                      <w:sz w:val="16"/>
                      <w:szCs w:val="16"/>
                    </w:rPr>
                  </w:pPr>
                  <w:r>
                    <w:rPr>
                      <w:rFonts w:ascii="宋体" w:eastAsia="宋体" w:hAnsi="宋体" w:cs="宋体"/>
                      <w:b w:val="0"/>
                      <w:bCs w:val="0"/>
                      <w:sz w:val="16"/>
                      <w:szCs w:val="16"/>
                    </w:rPr>
                    <w:t>2</w:t>
                  </w:r>
                </w:p>
              </w:tc>
              <w:tc>
                <w:tcPr>
                  <w:tcW w:w="922"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6"/>
                    <w:rPr>
                      <w:rFonts w:ascii="宋体" w:eastAsia="宋体" w:hAnsi="宋体"/>
                      <w:b w:val="0"/>
                      <w:bCs w:val="0"/>
                      <w:sz w:val="16"/>
                      <w:szCs w:val="16"/>
                    </w:rPr>
                  </w:pPr>
                  <w:r>
                    <w:rPr>
                      <w:rFonts w:ascii="宋体" w:eastAsia="宋体" w:hAnsi="宋体" w:cs="宋体" w:hint="eastAsia"/>
                      <w:b w:val="0"/>
                      <w:bCs w:val="0"/>
                      <w:sz w:val="16"/>
                      <w:szCs w:val="16"/>
                    </w:rPr>
                    <w:t>中考数学</w:t>
                  </w:r>
                </w:p>
              </w:tc>
              <w:tc>
                <w:tcPr>
                  <w:tcW w:w="859"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6"/>
                    <w:rPr>
                      <w:rFonts w:ascii="宋体" w:eastAsia="宋体" w:hAnsi="宋体" w:cs="宋体"/>
                      <w:b w:val="0"/>
                      <w:bCs w:val="0"/>
                      <w:sz w:val="16"/>
                      <w:szCs w:val="16"/>
                    </w:rPr>
                  </w:pPr>
                  <w:r>
                    <w:rPr>
                      <w:rFonts w:ascii="宋体" w:eastAsia="宋体" w:hAnsi="宋体" w:cs="宋体"/>
                      <w:b w:val="0"/>
                      <w:bCs w:val="0"/>
                      <w:sz w:val="16"/>
                      <w:szCs w:val="16"/>
                    </w:rPr>
                    <w:t>457</w:t>
                  </w:r>
                </w:p>
              </w:tc>
              <w:tc>
                <w:tcPr>
                  <w:tcW w:w="1180"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6"/>
                    <w:rPr>
                      <w:rFonts w:ascii="宋体" w:eastAsia="宋体" w:hAnsi="宋体" w:cs="宋体"/>
                      <w:b w:val="0"/>
                      <w:bCs w:val="0"/>
                      <w:sz w:val="16"/>
                      <w:szCs w:val="16"/>
                    </w:rPr>
                  </w:pPr>
                  <w:r>
                    <w:rPr>
                      <w:rFonts w:ascii="宋体" w:eastAsia="宋体" w:hAnsi="宋体" w:cs="宋体"/>
                      <w:b w:val="0"/>
                      <w:bCs w:val="0"/>
                      <w:sz w:val="16"/>
                      <w:szCs w:val="16"/>
                    </w:rPr>
                    <w:t xml:space="preserve">50.2 </w:t>
                  </w:r>
                </w:p>
              </w:tc>
            </w:tr>
            <w:tr w:rsidR="00347754">
              <w:trPr>
                <w:trHeight w:hRule="exact" w:val="273"/>
                <w:jc w:val="center"/>
              </w:trPr>
              <w:tc>
                <w:tcPr>
                  <w:tcW w:w="579"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6"/>
                    <w:rPr>
                      <w:rFonts w:ascii="宋体" w:eastAsia="宋体" w:hAnsi="宋体" w:cs="宋体"/>
                      <w:b w:val="0"/>
                      <w:bCs w:val="0"/>
                      <w:sz w:val="16"/>
                      <w:szCs w:val="16"/>
                    </w:rPr>
                  </w:pPr>
                  <w:r>
                    <w:rPr>
                      <w:rFonts w:ascii="宋体" w:eastAsia="宋体" w:hAnsi="宋体" w:cs="宋体"/>
                      <w:b w:val="0"/>
                      <w:bCs w:val="0"/>
                      <w:sz w:val="16"/>
                      <w:szCs w:val="16"/>
                    </w:rPr>
                    <w:t>3</w:t>
                  </w:r>
                </w:p>
              </w:tc>
              <w:tc>
                <w:tcPr>
                  <w:tcW w:w="922"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6"/>
                    <w:rPr>
                      <w:rFonts w:ascii="宋体" w:eastAsia="宋体" w:hAnsi="宋体"/>
                      <w:b w:val="0"/>
                      <w:bCs w:val="0"/>
                      <w:sz w:val="16"/>
                      <w:szCs w:val="16"/>
                    </w:rPr>
                  </w:pPr>
                  <w:r>
                    <w:rPr>
                      <w:rFonts w:ascii="宋体" w:eastAsia="宋体" w:hAnsi="宋体" w:cs="宋体" w:hint="eastAsia"/>
                      <w:b w:val="0"/>
                      <w:bCs w:val="0"/>
                      <w:sz w:val="16"/>
                      <w:szCs w:val="16"/>
                    </w:rPr>
                    <w:t>中考英语</w:t>
                  </w:r>
                </w:p>
              </w:tc>
              <w:tc>
                <w:tcPr>
                  <w:tcW w:w="859"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6"/>
                    <w:rPr>
                      <w:rFonts w:ascii="宋体" w:eastAsia="宋体" w:hAnsi="宋体" w:cs="宋体"/>
                      <w:b w:val="0"/>
                      <w:bCs w:val="0"/>
                      <w:sz w:val="16"/>
                      <w:szCs w:val="16"/>
                    </w:rPr>
                  </w:pPr>
                  <w:r>
                    <w:rPr>
                      <w:rFonts w:ascii="宋体" w:eastAsia="宋体" w:hAnsi="宋体" w:cs="宋体"/>
                      <w:b w:val="0"/>
                      <w:bCs w:val="0"/>
                      <w:sz w:val="16"/>
                      <w:szCs w:val="16"/>
                    </w:rPr>
                    <w:t>85</w:t>
                  </w:r>
                </w:p>
              </w:tc>
              <w:tc>
                <w:tcPr>
                  <w:tcW w:w="1180"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6"/>
                    <w:rPr>
                      <w:rFonts w:ascii="宋体" w:eastAsia="宋体" w:hAnsi="宋体" w:cs="宋体"/>
                      <w:b w:val="0"/>
                      <w:bCs w:val="0"/>
                      <w:sz w:val="16"/>
                      <w:szCs w:val="16"/>
                    </w:rPr>
                  </w:pPr>
                  <w:r>
                    <w:rPr>
                      <w:rFonts w:ascii="宋体" w:eastAsia="宋体" w:hAnsi="宋体" w:cs="宋体"/>
                      <w:b w:val="0"/>
                      <w:bCs w:val="0"/>
                      <w:sz w:val="16"/>
                      <w:szCs w:val="16"/>
                    </w:rPr>
                    <w:t>12.7</w:t>
                  </w:r>
                </w:p>
              </w:tc>
            </w:tr>
            <w:tr w:rsidR="00347754">
              <w:trPr>
                <w:trHeight w:hRule="exact" w:val="293"/>
                <w:jc w:val="center"/>
              </w:trPr>
              <w:tc>
                <w:tcPr>
                  <w:tcW w:w="579"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6"/>
                    <w:rPr>
                      <w:rFonts w:ascii="宋体" w:eastAsia="宋体" w:hAnsi="宋体" w:cs="宋体"/>
                      <w:b w:val="0"/>
                      <w:bCs w:val="0"/>
                      <w:sz w:val="16"/>
                      <w:szCs w:val="16"/>
                    </w:rPr>
                  </w:pPr>
                  <w:r>
                    <w:rPr>
                      <w:rFonts w:ascii="宋体" w:eastAsia="宋体" w:hAnsi="宋体" w:cs="宋体"/>
                      <w:b w:val="0"/>
                      <w:bCs w:val="0"/>
                      <w:sz w:val="16"/>
                      <w:szCs w:val="16"/>
                    </w:rPr>
                    <w:t>4</w:t>
                  </w:r>
                </w:p>
              </w:tc>
              <w:tc>
                <w:tcPr>
                  <w:tcW w:w="922"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6"/>
                    <w:rPr>
                      <w:rFonts w:ascii="宋体" w:eastAsia="宋体" w:hAnsi="宋体"/>
                      <w:b w:val="0"/>
                      <w:bCs w:val="0"/>
                      <w:sz w:val="16"/>
                      <w:szCs w:val="16"/>
                    </w:rPr>
                  </w:pPr>
                  <w:r>
                    <w:rPr>
                      <w:rFonts w:ascii="宋体" w:eastAsia="宋体" w:hAnsi="宋体" w:cs="宋体" w:hint="eastAsia"/>
                      <w:b w:val="0"/>
                      <w:bCs w:val="0"/>
                      <w:sz w:val="16"/>
                      <w:szCs w:val="16"/>
                    </w:rPr>
                    <w:t>中考物理</w:t>
                  </w:r>
                </w:p>
              </w:tc>
              <w:tc>
                <w:tcPr>
                  <w:tcW w:w="859"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6"/>
                    <w:rPr>
                      <w:rFonts w:ascii="宋体" w:eastAsia="宋体" w:hAnsi="宋体" w:cs="宋体"/>
                      <w:b w:val="0"/>
                      <w:bCs w:val="0"/>
                      <w:sz w:val="16"/>
                      <w:szCs w:val="16"/>
                    </w:rPr>
                  </w:pPr>
                  <w:r>
                    <w:rPr>
                      <w:rFonts w:ascii="宋体" w:eastAsia="宋体" w:hAnsi="宋体" w:cs="宋体"/>
                      <w:b w:val="0"/>
                      <w:bCs w:val="0"/>
                      <w:sz w:val="16"/>
                      <w:szCs w:val="16"/>
                    </w:rPr>
                    <w:t>209</w:t>
                  </w:r>
                </w:p>
              </w:tc>
              <w:tc>
                <w:tcPr>
                  <w:tcW w:w="1180"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6"/>
                    <w:rPr>
                      <w:rFonts w:ascii="宋体" w:eastAsia="宋体" w:hAnsi="宋体" w:cs="宋体"/>
                      <w:b w:val="0"/>
                      <w:bCs w:val="0"/>
                      <w:sz w:val="16"/>
                      <w:szCs w:val="16"/>
                    </w:rPr>
                  </w:pPr>
                  <w:r>
                    <w:rPr>
                      <w:rFonts w:ascii="宋体" w:eastAsia="宋体" w:hAnsi="宋体" w:cs="宋体"/>
                      <w:b w:val="0"/>
                      <w:bCs w:val="0"/>
                      <w:sz w:val="16"/>
                      <w:szCs w:val="16"/>
                    </w:rPr>
                    <w:t>17.4</w:t>
                  </w:r>
                </w:p>
              </w:tc>
            </w:tr>
            <w:tr w:rsidR="00347754">
              <w:trPr>
                <w:trHeight w:hRule="exac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6"/>
                    <w:rPr>
                      <w:rFonts w:ascii="宋体" w:eastAsia="宋体" w:hAnsi="宋体" w:cs="宋体"/>
                      <w:b w:val="0"/>
                      <w:bCs w:val="0"/>
                      <w:sz w:val="16"/>
                      <w:szCs w:val="16"/>
                    </w:rPr>
                  </w:pPr>
                  <w:r>
                    <w:rPr>
                      <w:rFonts w:ascii="宋体" w:eastAsia="宋体" w:hAnsi="宋体" w:cs="宋体"/>
                      <w:b w:val="0"/>
                      <w:bCs w:val="0"/>
                      <w:sz w:val="16"/>
                      <w:szCs w:val="16"/>
                    </w:rPr>
                    <w:t>5</w:t>
                  </w:r>
                </w:p>
              </w:tc>
              <w:tc>
                <w:tcPr>
                  <w:tcW w:w="922"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6"/>
                    <w:rPr>
                      <w:rFonts w:ascii="宋体" w:eastAsia="宋体" w:hAnsi="宋体"/>
                      <w:b w:val="0"/>
                      <w:bCs w:val="0"/>
                      <w:sz w:val="16"/>
                      <w:szCs w:val="16"/>
                    </w:rPr>
                  </w:pPr>
                  <w:r>
                    <w:rPr>
                      <w:rFonts w:ascii="宋体" w:eastAsia="宋体" w:hAnsi="宋体" w:cs="宋体" w:hint="eastAsia"/>
                      <w:b w:val="0"/>
                      <w:bCs w:val="0"/>
                      <w:sz w:val="16"/>
                      <w:szCs w:val="16"/>
                    </w:rPr>
                    <w:t>中考化学</w:t>
                  </w:r>
                </w:p>
              </w:tc>
              <w:tc>
                <w:tcPr>
                  <w:tcW w:w="859"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6"/>
                    <w:rPr>
                      <w:rFonts w:ascii="宋体" w:eastAsia="宋体" w:hAnsi="宋体" w:cs="宋体"/>
                      <w:b w:val="0"/>
                      <w:bCs w:val="0"/>
                      <w:sz w:val="16"/>
                      <w:szCs w:val="16"/>
                    </w:rPr>
                  </w:pPr>
                  <w:r>
                    <w:rPr>
                      <w:rFonts w:ascii="宋体" w:eastAsia="宋体" w:hAnsi="宋体" w:cs="宋体"/>
                      <w:b w:val="0"/>
                      <w:bCs w:val="0"/>
                      <w:sz w:val="16"/>
                      <w:szCs w:val="16"/>
                    </w:rPr>
                    <w:t>211</w:t>
                  </w:r>
                </w:p>
              </w:tc>
              <w:tc>
                <w:tcPr>
                  <w:tcW w:w="1180"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6"/>
                    <w:rPr>
                      <w:rFonts w:ascii="宋体" w:eastAsia="宋体" w:hAnsi="宋体" w:cs="宋体"/>
                      <w:b w:val="0"/>
                      <w:bCs w:val="0"/>
                      <w:sz w:val="16"/>
                      <w:szCs w:val="16"/>
                    </w:rPr>
                  </w:pPr>
                  <w:r>
                    <w:rPr>
                      <w:rFonts w:ascii="宋体" w:eastAsia="宋体" w:hAnsi="宋体" w:cs="宋体"/>
                      <w:b w:val="0"/>
                      <w:bCs w:val="0"/>
                      <w:sz w:val="16"/>
                      <w:szCs w:val="16"/>
                    </w:rPr>
                    <w:t xml:space="preserve">14.9 </w:t>
                  </w:r>
                </w:p>
              </w:tc>
            </w:tr>
            <w:tr w:rsidR="00347754">
              <w:trPr>
                <w:trHeight w:hRule="exact" w:val="287"/>
                <w:jc w:val="center"/>
              </w:trPr>
              <w:tc>
                <w:tcPr>
                  <w:tcW w:w="1501" w:type="dxa"/>
                  <w:gridSpan w:val="2"/>
                  <w:tcBorders>
                    <w:top w:val="single" w:sz="4" w:space="0" w:color="auto"/>
                    <w:left w:val="single" w:sz="4" w:space="0" w:color="auto"/>
                    <w:bottom w:val="single" w:sz="4" w:space="0" w:color="auto"/>
                    <w:right w:val="single" w:sz="4" w:space="0" w:color="auto"/>
                  </w:tcBorders>
                  <w:vAlign w:val="center"/>
                </w:tcPr>
                <w:p w:rsidR="00347754" w:rsidRDefault="00347754">
                  <w:pPr>
                    <w:pStyle w:val="a6"/>
                    <w:rPr>
                      <w:rFonts w:ascii="宋体" w:eastAsia="宋体" w:hAnsi="宋体"/>
                      <w:sz w:val="16"/>
                      <w:szCs w:val="16"/>
                    </w:rPr>
                  </w:pPr>
                  <w:r>
                    <w:rPr>
                      <w:rFonts w:ascii="宋体" w:eastAsia="宋体" w:hAnsi="宋体" w:cs="宋体" w:hint="eastAsia"/>
                      <w:sz w:val="16"/>
                      <w:szCs w:val="16"/>
                    </w:rPr>
                    <w:t>总计</w:t>
                  </w:r>
                </w:p>
              </w:tc>
              <w:tc>
                <w:tcPr>
                  <w:tcW w:w="859"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6"/>
                    <w:rPr>
                      <w:rFonts w:ascii="宋体" w:eastAsia="宋体" w:hAnsi="宋体" w:cs="宋体"/>
                      <w:sz w:val="16"/>
                      <w:szCs w:val="16"/>
                    </w:rPr>
                  </w:pPr>
                  <w:r>
                    <w:rPr>
                      <w:rFonts w:ascii="宋体" w:eastAsia="宋体" w:hAnsi="宋体" w:cs="宋体"/>
                      <w:sz w:val="16"/>
                      <w:szCs w:val="16"/>
                    </w:rPr>
                    <w:t>1199</w:t>
                  </w:r>
                </w:p>
              </w:tc>
              <w:tc>
                <w:tcPr>
                  <w:tcW w:w="1180"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6"/>
                    <w:rPr>
                      <w:rFonts w:ascii="宋体" w:eastAsia="宋体" w:hAnsi="宋体" w:cs="宋体"/>
                      <w:sz w:val="16"/>
                      <w:szCs w:val="16"/>
                    </w:rPr>
                  </w:pPr>
                  <w:r>
                    <w:rPr>
                      <w:rFonts w:ascii="宋体" w:eastAsia="宋体" w:hAnsi="宋体" w:cs="宋体"/>
                      <w:sz w:val="16"/>
                      <w:szCs w:val="16"/>
                    </w:rPr>
                    <w:t>130.6</w:t>
                  </w:r>
                </w:p>
              </w:tc>
            </w:tr>
            <w:tr w:rsidR="00347754">
              <w:trPr>
                <w:trHeight w:hRule="exact" w:val="287"/>
                <w:jc w:val="center"/>
              </w:trPr>
              <w:tc>
                <w:tcPr>
                  <w:tcW w:w="1501" w:type="dxa"/>
                  <w:gridSpan w:val="2"/>
                  <w:tcBorders>
                    <w:top w:val="single" w:sz="4" w:space="0" w:color="auto"/>
                    <w:left w:val="single" w:sz="4" w:space="0" w:color="auto"/>
                    <w:bottom w:val="single" w:sz="4" w:space="0" w:color="auto"/>
                    <w:right w:val="single" w:sz="4" w:space="0" w:color="auto"/>
                  </w:tcBorders>
                  <w:vAlign w:val="center"/>
                </w:tcPr>
                <w:p w:rsidR="00347754" w:rsidRDefault="00347754">
                  <w:pPr>
                    <w:pStyle w:val="a6"/>
                    <w:rPr>
                      <w:rFonts w:ascii="宋体" w:eastAsia="宋体" w:hAnsi="宋体"/>
                      <w:sz w:val="16"/>
                      <w:szCs w:val="16"/>
                    </w:rPr>
                  </w:pPr>
                  <w:r>
                    <w:rPr>
                      <w:rFonts w:ascii="宋体" w:eastAsia="宋体" w:cs="宋体" w:hint="eastAsia"/>
                      <w:color w:val="000000"/>
                      <w:sz w:val="16"/>
                      <w:szCs w:val="16"/>
                    </w:rPr>
                    <w:t>平均时长（分钟）</w:t>
                  </w:r>
                </w:p>
              </w:tc>
              <w:tc>
                <w:tcPr>
                  <w:tcW w:w="2039" w:type="dxa"/>
                  <w:gridSpan w:val="2"/>
                  <w:tcBorders>
                    <w:top w:val="single" w:sz="4" w:space="0" w:color="auto"/>
                    <w:left w:val="single" w:sz="4" w:space="0" w:color="auto"/>
                    <w:bottom w:val="single" w:sz="4" w:space="0" w:color="auto"/>
                    <w:right w:val="single" w:sz="4" w:space="0" w:color="auto"/>
                  </w:tcBorders>
                  <w:vAlign w:val="center"/>
                </w:tcPr>
                <w:p w:rsidR="00347754" w:rsidRDefault="00347754">
                  <w:pPr>
                    <w:pStyle w:val="a6"/>
                    <w:rPr>
                      <w:rFonts w:ascii="宋体" w:eastAsia="宋体" w:hAnsi="宋体" w:cs="宋体"/>
                      <w:sz w:val="16"/>
                      <w:szCs w:val="16"/>
                    </w:rPr>
                  </w:pPr>
                  <w:r>
                    <w:rPr>
                      <w:rFonts w:ascii="宋体" w:eastAsia="宋体" w:hAnsi="宋体" w:cs="宋体"/>
                      <w:sz w:val="16"/>
                      <w:szCs w:val="16"/>
                    </w:rPr>
                    <w:t>6.5</w:t>
                  </w:r>
                </w:p>
              </w:tc>
            </w:tr>
          </w:tbl>
          <w:p w:rsidR="00347754" w:rsidRDefault="00347754">
            <w:pPr>
              <w:spacing w:line="500" w:lineRule="exact"/>
              <w:rPr>
                <w:rFonts w:ascii="宋体"/>
              </w:rPr>
            </w:pPr>
            <w:r>
              <w:rPr>
                <w:rFonts w:ascii="宋体" w:hAnsi="宋体" w:cs="宋体" w:hint="eastAsia"/>
              </w:rPr>
              <w:t>（</w:t>
            </w:r>
            <w:r>
              <w:rPr>
                <w:rFonts w:ascii="宋体" w:hAnsi="宋体" w:cs="宋体"/>
              </w:rPr>
              <w:t>2</w:t>
            </w:r>
            <w:r>
              <w:rPr>
                <w:rFonts w:ascii="宋体" w:hAnsi="宋体" w:cs="宋体" w:hint="eastAsia"/>
              </w:rPr>
              <w:t>）技术特征：</w:t>
            </w:r>
          </w:p>
          <w:p w:rsidR="00347754" w:rsidRDefault="00347754">
            <w:pPr>
              <w:spacing w:line="500" w:lineRule="exact"/>
              <w:rPr>
                <w:rFonts w:ascii="宋体"/>
              </w:rPr>
            </w:pPr>
            <w:r>
              <w:rPr>
                <w:rFonts w:ascii="宋体" w:hAnsi="宋体" w:cs="宋体" w:hint="eastAsia"/>
              </w:rPr>
              <w:t>①名师微课程既有教师真人出镜的高清视频，教师在绿板和交互电视等设备前讲解，讲义中穿插丰富的教学资源，板书内容针对性强。又有以教学画面录屏的视频，针对难以观察和理解的科学概念、原理和过程，教师使用教学资源库中的动画、视频、图片等资料一边演示一边讲解，帮助学生突破认知难点。</w:t>
            </w:r>
          </w:p>
          <w:p w:rsidR="00347754" w:rsidRDefault="00347754">
            <w:pPr>
              <w:spacing w:line="500" w:lineRule="exact"/>
              <w:rPr>
                <w:rFonts w:ascii="宋体"/>
              </w:rPr>
            </w:pPr>
            <w:r>
              <w:rPr>
                <w:rFonts w:ascii="宋体" w:hAnsi="宋体" w:cs="宋体" w:hint="eastAsia"/>
              </w:rPr>
              <w:t>初中教师真人出镜的课时长</w:t>
            </w:r>
            <w:r>
              <w:rPr>
                <w:rFonts w:ascii="宋体" w:hAnsi="宋体" w:cs="宋体"/>
              </w:rPr>
              <w:t>499</w:t>
            </w:r>
            <w:r>
              <w:rPr>
                <w:rFonts w:ascii="宋体" w:hAnsi="宋体" w:cs="宋体" w:hint="eastAsia"/>
              </w:rPr>
              <w:t>小时（同步）</w:t>
            </w:r>
            <w:r>
              <w:rPr>
                <w:rFonts w:ascii="宋体" w:hAnsi="宋体" w:cs="宋体"/>
              </w:rPr>
              <w:t>+129</w:t>
            </w:r>
            <w:r>
              <w:rPr>
                <w:rFonts w:ascii="宋体" w:hAnsi="宋体" w:cs="宋体" w:hint="eastAsia"/>
              </w:rPr>
              <w:t>小时（中考），占总时长的</w:t>
            </w:r>
            <w:r>
              <w:rPr>
                <w:rFonts w:ascii="宋体" w:hAnsi="宋体" w:cs="宋体"/>
              </w:rPr>
              <w:t>93%(</w:t>
            </w:r>
            <w:r>
              <w:rPr>
                <w:rFonts w:ascii="宋体" w:hAnsi="宋体" w:cs="宋体" w:hint="eastAsia"/>
              </w:rPr>
              <w:t>（</w:t>
            </w:r>
            <w:r>
              <w:rPr>
                <w:rFonts w:ascii="宋体" w:hAnsi="宋体" w:cs="宋体"/>
              </w:rPr>
              <w:t>499+129</w:t>
            </w:r>
            <w:r>
              <w:rPr>
                <w:rFonts w:ascii="宋体" w:hAnsi="宋体" w:cs="宋体" w:hint="eastAsia"/>
              </w:rPr>
              <w:t>）</w:t>
            </w:r>
            <w:r>
              <w:rPr>
                <w:rFonts w:ascii="宋体" w:hAnsi="宋体" w:cs="宋体"/>
              </w:rPr>
              <w:t>/675)</w:t>
            </w:r>
            <w:r>
              <w:rPr>
                <w:rFonts w:ascii="宋体" w:hAnsi="宋体" w:cs="宋体" w:hint="eastAsia"/>
              </w:rPr>
              <w:t>。</w:t>
            </w:r>
          </w:p>
          <w:p w:rsidR="00347754" w:rsidRDefault="00347754">
            <w:pPr>
              <w:spacing w:line="500" w:lineRule="exact"/>
              <w:rPr>
                <w:rFonts w:ascii="宋体"/>
              </w:rPr>
            </w:pPr>
            <w:r>
              <w:rPr>
                <w:rFonts w:ascii="宋体" w:hAnsi="宋体" w:cs="宋体" w:hint="eastAsia"/>
              </w:rPr>
              <w:t>②课程可在线播放，也可插入学案、讨论等应用中推送给学生，也可下载成</w:t>
            </w:r>
            <w:r>
              <w:rPr>
                <w:rFonts w:ascii="宋体" w:hAnsi="宋体" w:cs="宋体"/>
              </w:rPr>
              <w:t>EXE</w:t>
            </w:r>
            <w:r>
              <w:rPr>
                <w:rFonts w:ascii="宋体" w:hAnsi="宋体" w:cs="宋体" w:hint="eastAsia"/>
              </w:rPr>
              <w:t>文件脱离平台单独使用。</w:t>
            </w:r>
          </w:p>
          <w:p w:rsidR="00347754" w:rsidRDefault="00347754">
            <w:pPr>
              <w:spacing w:line="500" w:lineRule="exact"/>
              <w:rPr>
                <w:rFonts w:ascii="宋体"/>
              </w:rPr>
            </w:pPr>
            <w:r>
              <w:rPr>
                <w:rFonts w:ascii="宋体" w:hAnsi="宋体" w:cs="宋体" w:hint="eastAsia"/>
              </w:rPr>
              <w:t>（</w:t>
            </w:r>
            <w:r>
              <w:rPr>
                <w:rFonts w:ascii="宋体" w:hAnsi="宋体" w:cs="宋体"/>
              </w:rPr>
              <w:t>3</w:t>
            </w:r>
            <w:r>
              <w:rPr>
                <w:rFonts w:ascii="宋体" w:hAnsi="宋体" w:cs="宋体" w:hint="eastAsia"/>
              </w:rPr>
              <w:t>）内容特征：各学科均由命题研究专家、竞赛专家领衔设计并主讲：就重难点内容精心设计辅导教程，透彻讲解、点拨思路、传授方法，帮助学生举一反三、融会贯通；针对学习过程中的疑难提炼“问题”，重方法归纳点拨，不是课堂教学的翻版。教学目标清晰、定位准确，重难点突出，启发性引导性强，有利于学生自主学习；专家精析精讲典型考题，一题三五分钟，既授之以鱼，又授之以渔；初中理科同步提高课程，适合不同版本教材，语文、英语课程按照课标的模块体系、以能力目标为导向；中考复习课程，按照中考要求，帮助学生进行中考总复习，包括名师专题知识串讲、方法点拨、答题技巧、典型考题剖析。</w:t>
            </w:r>
          </w:p>
          <w:p w:rsidR="00347754" w:rsidRDefault="00347754">
            <w:pPr>
              <w:spacing w:line="500" w:lineRule="exact"/>
              <w:rPr>
                <w:rFonts w:ascii="宋体"/>
              </w:rPr>
            </w:pPr>
            <w:r>
              <w:rPr>
                <w:rFonts w:ascii="宋体" w:hAnsi="宋体" w:cs="宋体" w:hint="eastAsia"/>
              </w:rPr>
              <w:t>（</w:t>
            </w:r>
            <w:r>
              <w:rPr>
                <w:rFonts w:ascii="宋体" w:hAnsi="宋体" w:cs="宋体"/>
              </w:rPr>
              <w:t>4</w:t>
            </w:r>
            <w:r>
              <w:rPr>
                <w:rFonts w:ascii="宋体" w:hAnsi="宋体" w:cs="宋体" w:hint="eastAsia"/>
              </w:rPr>
              <w:t>）初中主讲教师大部分是北京市的现职教师或退休教师，小部分教师来源于北京市的教育相关机构。</w:t>
            </w:r>
          </w:p>
          <w:p w:rsidR="00347754" w:rsidRDefault="00347754">
            <w:pPr>
              <w:spacing w:line="500" w:lineRule="exact"/>
              <w:rPr>
                <w:rFonts w:ascii="宋体"/>
              </w:rPr>
            </w:pPr>
            <w:r>
              <w:rPr>
                <w:rFonts w:ascii="宋体" w:hAnsi="宋体" w:cs="宋体" w:hint="eastAsia"/>
              </w:rPr>
              <w:t>为了尽可能发挥不同教师的特长，让每个老师都把自己最拿手、讲得最好的课程献给学生，我们每个学科都聘请多位名师，每位名师都只讲自己讲得最好的知识点。同时为了保证教学内容相对成系列成体系，对每个学科的教师总数做了适当控制。</w:t>
            </w:r>
          </w:p>
          <w:p w:rsidR="00347754" w:rsidRDefault="00347754">
            <w:pPr>
              <w:spacing w:line="500" w:lineRule="exact"/>
              <w:rPr>
                <w:rFonts w:ascii="宋体"/>
              </w:rPr>
            </w:pPr>
            <w:r>
              <w:rPr>
                <w:rFonts w:ascii="宋体" w:hAnsi="宋体" w:cs="宋体" w:hint="eastAsia"/>
              </w:rPr>
              <w:t>初中主讲教师</w:t>
            </w:r>
            <w:r>
              <w:rPr>
                <w:rFonts w:ascii="宋体" w:hAnsi="宋体" w:cs="宋体"/>
              </w:rPr>
              <w:t>60</w:t>
            </w:r>
            <w:r>
              <w:rPr>
                <w:rFonts w:ascii="宋体" w:hAnsi="宋体" w:cs="宋体" w:hint="eastAsia"/>
              </w:rPr>
              <w:t>名，平均每位教师讲课时长</w:t>
            </w:r>
            <w:r>
              <w:rPr>
                <w:rFonts w:ascii="宋体" w:hAnsi="宋体" w:cs="宋体"/>
              </w:rPr>
              <w:t>11.2</w:t>
            </w:r>
            <w:r>
              <w:rPr>
                <w:rFonts w:ascii="宋体" w:hAnsi="宋体" w:cs="宋体" w:hint="eastAsia"/>
              </w:rPr>
              <w:t>小时（</w:t>
            </w:r>
            <w:r>
              <w:rPr>
                <w:rFonts w:ascii="宋体" w:hAnsi="宋体" w:cs="宋体"/>
              </w:rPr>
              <w:t>675/60</w:t>
            </w:r>
            <w:r>
              <w:rPr>
                <w:rFonts w:ascii="宋体" w:hAnsi="宋体" w:cs="宋体" w:hint="eastAsia"/>
              </w:rPr>
              <w:t>）。</w:t>
            </w:r>
          </w:p>
          <w:tbl>
            <w:tblPr>
              <w:tblW w:w="0" w:type="auto"/>
              <w:tblInd w:w="3" w:type="dxa"/>
              <w:tblLook w:val="00A0"/>
            </w:tblPr>
            <w:tblGrid>
              <w:gridCol w:w="536"/>
              <w:gridCol w:w="348"/>
              <w:gridCol w:w="348"/>
              <w:gridCol w:w="536"/>
              <w:gridCol w:w="3256"/>
              <w:gridCol w:w="856"/>
              <w:gridCol w:w="856"/>
              <w:gridCol w:w="536"/>
            </w:tblGrid>
            <w:tr w:rsidR="00347754">
              <w:tc>
                <w:tcPr>
                  <w:tcW w:w="0" w:type="auto"/>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序号</w:t>
                  </w:r>
                </w:p>
              </w:tc>
              <w:tc>
                <w:tcPr>
                  <w:tcW w:w="0" w:type="auto"/>
                  <w:gridSpan w:val="2"/>
                  <w:tcBorders>
                    <w:top w:val="single" w:sz="4" w:space="0" w:color="auto"/>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姓名</w:t>
                  </w:r>
                </w:p>
              </w:tc>
              <w:tc>
                <w:tcPr>
                  <w:tcW w:w="0" w:type="auto"/>
                  <w:tcBorders>
                    <w:top w:val="single" w:sz="4" w:space="0" w:color="auto"/>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学科</w:t>
                  </w:r>
                </w:p>
              </w:tc>
              <w:tc>
                <w:tcPr>
                  <w:tcW w:w="0" w:type="auto"/>
                  <w:tcBorders>
                    <w:top w:val="single" w:sz="4" w:space="0" w:color="auto"/>
                    <w:left w:val="nil"/>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任职</w:t>
                  </w:r>
                  <w:r>
                    <w:rPr>
                      <w:rFonts w:ascii="宋体" w:hAnsi="宋体" w:cs="宋体"/>
                      <w:color w:val="000000"/>
                      <w:sz w:val="16"/>
                      <w:szCs w:val="16"/>
                    </w:rPr>
                    <w:t>/</w:t>
                  </w:r>
                  <w:r>
                    <w:rPr>
                      <w:rFonts w:ascii="宋体" w:hAnsi="宋体" w:cs="宋体" w:hint="eastAsia"/>
                      <w:color w:val="000000"/>
                      <w:sz w:val="16"/>
                      <w:szCs w:val="16"/>
                    </w:rPr>
                    <w:t>曾任职单位</w:t>
                  </w:r>
                </w:p>
              </w:tc>
              <w:tc>
                <w:tcPr>
                  <w:tcW w:w="0" w:type="auto"/>
                  <w:tcBorders>
                    <w:top w:val="single" w:sz="4" w:space="0" w:color="auto"/>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职称</w:t>
                  </w:r>
                </w:p>
              </w:tc>
              <w:tc>
                <w:tcPr>
                  <w:tcW w:w="0" w:type="auto"/>
                  <w:gridSpan w:val="2"/>
                  <w:tcBorders>
                    <w:top w:val="single" w:sz="4" w:space="0" w:color="auto"/>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单位所在城市</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1</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吴东</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北京第十五中学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2</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韩伟民</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北京十五中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3</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王辉</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北京市育才学校</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4</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周欣</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清华附中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5</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邢冬方</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北京十五中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6</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梁怀建</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西城教研中心</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7</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王红宇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北京八中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8</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肖瑜</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数学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人大附中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9</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张蓉芳</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北京四中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10</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董世奎</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数学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北京大学附属中学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11</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吴晓雯</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北京十五中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12</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王建民</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数学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人大附中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特级教师</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13</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马东杰</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北京十五中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14</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薛文叙</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数学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北京石油大学附中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15</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蒋红梅</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北京市第一六一中学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16</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张英月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中关村中学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中教一级</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17</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王志彬</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北京四中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18</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蔡琼</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北京市景山学校</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19</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徐彤颖</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北方交通大学附属中学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中教一级</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20</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沈路平</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物理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首都师范大学附属中学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21</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薛川东</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北京东城教研中心</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特级教师</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22</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张文胜</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北京人大附中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23</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刘进</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北京理工大附中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24</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陈晶磊</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北京育英中学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中教一级</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25</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刘江东</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北京海淀区教师进修学校</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26</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黄婷婷</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北京育才学校</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27</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王大绩</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北京市陈经纶中学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特级教师</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28</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袁志勇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北京教育学院宣武分院</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特级教师</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29</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齐智华</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数学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北京十一学校</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特级教师</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30</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丁屹</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北京市人大附中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31</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王申</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英语</w:t>
                  </w:r>
                  <w:r>
                    <w:rPr>
                      <w:rFonts w:ascii="宋体" w:hAnsi="宋体" w:cs="宋体"/>
                      <w:sz w:val="16"/>
                      <w:szCs w:val="16"/>
                    </w:rPr>
                    <w:t xml:space="preserve">      </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海淀实验中学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中教一级</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32</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蔡琼</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英语</w:t>
                  </w:r>
                  <w:r>
                    <w:rPr>
                      <w:rFonts w:ascii="宋体" w:hAnsi="宋体" w:cs="宋体"/>
                      <w:sz w:val="16"/>
                      <w:szCs w:val="16"/>
                    </w:rPr>
                    <w:t xml:space="preserve">      </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北京市景山学校</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33</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王芳</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北京市第十二中学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中教一级</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34</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李文平</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英语</w:t>
                  </w:r>
                  <w:r>
                    <w:rPr>
                      <w:rFonts w:ascii="宋体" w:hAnsi="宋体" w:cs="宋体"/>
                      <w:sz w:val="16"/>
                      <w:szCs w:val="16"/>
                    </w:rPr>
                    <w:t xml:space="preserve">      </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清华附中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35</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马琳</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海淀实验中学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36</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马丽娟</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首都师范大学附属中学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中教二级</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37</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王华</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北京市育鸿学校</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中教一级</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38</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张玲棣</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北京教育科学研究院基础教育教学研究中心</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特级教师</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39</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宋明阳</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北京二中分校</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中教一级</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40</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赵春艳</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北京二中分校</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中教一级</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41</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周玮</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物理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北京师大附中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42</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李春秋</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物理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北京八中怡海分校</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43</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张瑶</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物理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北京十一学校</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44</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王红</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物理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北京教育学院宣武分院</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45</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孙莉</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北京市海淀区玉渊潭中学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46</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韩思禹</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人大附中翠微分校</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中教二级</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47</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佟威</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北京四中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中教一级</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48</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兰宁静</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北京十二中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49</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李广坡</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北京市三里屯一中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50</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赵涌</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首都师范大学附属育新学校</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gridSpan w:val="2"/>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51</w:t>
                  </w:r>
                </w:p>
              </w:tc>
              <w:tc>
                <w:tcPr>
                  <w:tcW w:w="0" w:type="auto"/>
                  <w:gridSpan w:val="2"/>
                  <w:tcBorders>
                    <w:top w:val="nil"/>
                    <w:left w:val="nil"/>
                    <w:bottom w:val="single" w:sz="4" w:space="0" w:color="auto"/>
                    <w:right w:val="single" w:sz="4" w:space="0" w:color="auto"/>
                  </w:tcBorders>
                  <w:vAlign w:val="center"/>
                </w:tcPr>
                <w:p w:rsidR="00347754" w:rsidRDefault="00347754">
                  <w:pPr>
                    <w:rPr>
                      <w:rFonts w:ascii="宋体"/>
                      <w:color w:val="000000"/>
                      <w:sz w:val="16"/>
                      <w:szCs w:val="16"/>
                    </w:rPr>
                  </w:pPr>
                  <w:r>
                    <w:rPr>
                      <w:rFonts w:ascii="宋体" w:hAnsi="宋体" w:cs="宋体" w:hint="eastAsia"/>
                      <w:color w:val="000000"/>
                      <w:sz w:val="16"/>
                      <w:szCs w:val="16"/>
                    </w:rPr>
                    <w:t>郑学侠</w:t>
                  </w:r>
                </w:p>
              </w:tc>
              <w:tc>
                <w:tcPr>
                  <w:tcW w:w="0" w:type="auto"/>
                  <w:tcBorders>
                    <w:top w:val="nil"/>
                    <w:left w:val="nil"/>
                    <w:bottom w:val="single" w:sz="4" w:space="0" w:color="auto"/>
                    <w:right w:val="single" w:sz="4" w:space="0" w:color="auto"/>
                  </w:tcBorders>
                  <w:vAlign w:val="center"/>
                </w:tcPr>
                <w:p w:rsidR="00347754" w:rsidRDefault="00347754">
                  <w:pPr>
                    <w:rPr>
                      <w:rFonts w:ascii="宋体"/>
                      <w:color w:val="000000"/>
                      <w:sz w:val="16"/>
                      <w:szCs w:val="16"/>
                    </w:rPr>
                  </w:pPr>
                  <w:r>
                    <w:rPr>
                      <w:rFonts w:ascii="宋体" w:hAnsi="宋体" w:cs="宋体" w:hint="eastAsia"/>
                      <w:color w:val="000000"/>
                      <w:sz w:val="16"/>
                      <w:szCs w:val="16"/>
                    </w:rPr>
                    <w:t>数学</w:t>
                  </w:r>
                </w:p>
              </w:tc>
              <w:tc>
                <w:tcPr>
                  <w:tcW w:w="0" w:type="auto"/>
                  <w:tcBorders>
                    <w:top w:val="nil"/>
                    <w:left w:val="nil"/>
                    <w:bottom w:val="single" w:sz="4" w:space="0" w:color="auto"/>
                    <w:right w:val="single" w:sz="4" w:space="0" w:color="auto"/>
                  </w:tcBorders>
                  <w:vAlign w:val="center"/>
                </w:tcPr>
                <w:p w:rsidR="00347754" w:rsidRDefault="00347754">
                  <w:pPr>
                    <w:rPr>
                      <w:rFonts w:ascii="宋体"/>
                      <w:sz w:val="16"/>
                      <w:szCs w:val="16"/>
                    </w:rPr>
                  </w:pPr>
                  <w:r>
                    <w:rPr>
                      <w:rFonts w:ascii="宋体" w:hAnsi="宋体" w:cs="宋体" w:hint="eastAsia"/>
                      <w:sz w:val="16"/>
                      <w:szCs w:val="16"/>
                    </w:rPr>
                    <w:t>北京市第一零九中学</w:t>
                  </w:r>
                </w:p>
              </w:tc>
              <w:tc>
                <w:tcPr>
                  <w:tcW w:w="0" w:type="auto"/>
                  <w:tcBorders>
                    <w:top w:val="nil"/>
                    <w:left w:val="nil"/>
                    <w:bottom w:val="single" w:sz="4" w:space="0" w:color="auto"/>
                    <w:right w:val="single" w:sz="4" w:space="0" w:color="auto"/>
                  </w:tcBorders>
                  <w:vAlign w:val="center"/>
                </w:tcPr>
                <w:p w:rsidR="00347754" w:rsidRDefault="00347754">
                  <w:pPr>
                    <w:rPr>
                      <w:rFonts w:ascii="宋体"/>
                      <w:color w:val="000000"/>
                      <w:sz w:val="16"/>
                      <w:szCs w:val="16"/>
                    </w:rPr>
                  </w:pPr>
                  <w:r>
                    <w:rPr>
                      <w:rFonts w:ascii="宋体" w:hAnsi="宋体" w:cs="宋体" w:hint="eastAsia"/>
                      <w:color w:val="000000"/>
                      <w:sz w:val="16"/>
                      <w:szCs w:val="16"/>
                    </w:rPr>
                    <w:t>中教一级</w:t>
                  </w:r>
                </w:p>
              </w:tc>
              <w:tc>
                <w:tcPr>
                  <w:tcW w:w="0" w:type="auto"/>
                  <w:gridSpan w:val="2"/>
                  <w:tcBorders>
                    <w:top w:val="nil"/>
                    <w:left w:val="nil"/>
                    <w:bottom w:val="single" w:sz="4" w:space="0" w:color="auto"/>
                    <w:right w:val="single" w:sz="4" w:space="0" w:color="auto"/>
                  </w:tcBorders>
                  <w:vAlign w:val="center"/>
                </w:tcPr>
                <w:p w:rsidR="00347754" w:rsidRDefault="00347754">
                  <w:pP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52</w:t>
                  </w:r>
                </w:p>
              </w:tc>
              <w:tc>
                <w:tcPr>
                  <w:tcW w:w="0" w:type="auto"/>
                  <w:gridSpan w:val="2"/>
                  <w:tcBorders>
                    <w:top w:val="nil"/>
                    <w:left w:val="nil"/>
                    <w:bottom w:val="single" w:sz="4" w:space="0" w:color="auto"/>
                    <w:right w:val="single" w:sz="4" w:space="0" w:color="auto"/>
                  </w:tcBorders>
                  <w:vAlign w:val="center"/>
                </w:tcPr>
                <w:p w:rsidR="00347754" w:rsidRDefault="00347754">
                  <w:pPr>
                    <w:rPr>
                      <w:rFonts w:ascii="宋体"/>
                      <w:color w:val="000000"/>
                      <w:sz w:val="16"/>
                      <w:szCs w:val="16"/>
                    </w:rPr>
                  </w:pPr>
                  <w:r>
                    <w:rPr>
                      <w:rFonts w:ascii="宋体" w:hAnsi="宋体" w:cs="宋体" w:hint="eastAsia"/>
                      <w:color w:val="000000"/>
                      <w:sz w:val="16"/>
                      <w:szCs w:val="16"/>
                    </w:rPr>
                    <w:t>李莹</w:t>
                  </w:r>
                </w:p>
              </w:tc>
              <w:tc>
                <w:tcPr>
                  <w:tcW w:w="0" w:type="auto"/>
                  <w:tcBorders>
                    <w:top w:val="nil"/>
                    <w:left w:val="nil"/>
                    <w:bottom w:val="single" w:sz="4" w:space="0" w:color="auto"/>
                    <w:right w:val="single" w:sz="4" w:space="0" w:color="auto"/>
                  </w:tcBorders>
                  <w:vAlign w:val="center"/>
                </w:tcPr>
                <w:p w:rsidR="00347754" w:rsidRDefault="00347754">
                  <w:pPr>
                    <w:rPr>
                      <w:rFonts w:ascii="宋体"/>
                      <w:color w:val="000000"/>
                      <w:sz w:val="16"/>
                      <w:szCs w:val="16"/>
                    </w:rPr>
                  </w:pPr>
                  <w:r>
                    <w:rPr>
                      <w:rFonts w:ascii="宋体" w:hAnsi="宋体" w:cs="宋体" w:hint="eastAsia"/>
                      <w:color w:val="000000"/>
                      <w:sz w:val="16"/>
                      <w:szCs w:val="16"/>
                    </w:rPr>
                    <w:t>数学</w:t>
                  </w:r>
                </w:p>
              </w:tc>
              <w:tc>
                <w:tcPr>
                  <w:tcW w:w="0" w:type="auto"/>
                  <w:tcBorders>
                    <w:top w:val="nil"/>
                    <w:left w:val="nil"/>
                    <w:bottom w:val="single" w:sz="4" w:space="0" w:color="auto"/>
                    <w:right w:val="single" w:sz="4" w:space="0" w:color="auto"/>
                  </w:tcBorders>
                  <w:vAlign w:val="center"/>
                </w:tcPr>
                <w:p w:rsidR="00347754" w:rsidRDefault="00347754">
                  <w:pPr>
                    <w:rPr>
                      <w:rFonts w:ascii="宋体"/>
                      <w:color w:val="000000"/>
                      <w:sz w:val="16"/>
                      <w:szCs w:val="16"/>
                    </w:rPr>
                  </w:pPr>
                  <w:r>
                    <w:rPr>
                      <w:rFonts w:ascii="宋体" w:hAnsi="宋体" w:cs="宋体" w:hint="eastAsia"/>
                      <w:color w:val="000000"/>
                      <w:sz w:val="16"/>
                      <w:szCs w:val="16"/>
                    </w:rPr>
                    <w:t>北京五中</w:t>
                  </w:r>
                </w:p>
              </w:tc>
              <w:tc>
                <w:tcPr>
                  <w:tcW w:w="0" w:type="auto"/>
                  <w:tcBorders>
                    <w:top w:val="nil"/>
                    <w:left w:val="nil"/>
                    <w:bottom w:val="single" w:sz="4" w:space="0" w:color="auto"/>
                    <w:right w:val="single" w:sz="4" w:space="0" w:color="auto"/>
                  </w:tcBorders>
                  <w:vAlign w:val="center"/>
                </w:tcPr>
                <w:p w:rsidR="00347754" w:rsidRDefault="00347754">
                  <w:pPr>
                    <w:rPr>
                      <w:rFonts w:ascii="宋体"/>
                      <w:color w:val="000000"/>
                      <w:sz w:val="16"/>
                      <w:szCs w:val="16"/>
                    </w:rPr>
                  </w:pPr>
                  <w:r>
                    <w:rPr>
                      <w:rFonts w:ascii="宋体" w:hAnsi="宋体" w:cs="宋体" w:hint="eastAsia"/>
                      <w:color w:val="000000"/>
                      <w:sz w:val="16"/>
                      <w:szCs w:val="16"/>
                    </w:rPr>
                    <w:t>中教一级</w:t>
                  </w:r>
                </w:p>
              </w:tc>
              <w:tc>
                <w:tcPr>
                  <w:tcW w:w="0" w:type="auto"/>
                  <w:gridSpan w:val="2"/>
                  <w:tcBorders>
                    <w:top w:val="nil"/>
                    <w:left w:val="nil"/>
                    <w:bottom w:val="single" w:sz="4" w:space="0" w:color="auto"/>
                    <w:right w:val="single" w:sz="4" w:space="0" w:color="auto"/>
                  </w:tcBorders>
                  <w:vAlign w:val="center"/>
                </w:tcPr>
                <w:p w:rsidR="00347754" w:rsidRDefault="00347754">
                  <w:pP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53</w:t>
                  </w:r>
                </w:p>
              </w:tc>
              <w:tc>
                <w:tcPr>
                  <w:tcW w:w="0" w:type="auto"/>
                  <w:gridSpan w:val="2"/>
                  <w:tcBorders>
                    <w:top w:val="nil"/>
                    <w:left w:val="nil"/>
                    <w:bottom w:val="single" w:sz="4" w:space="0" w:color="auto"/>
                    <w:right w:val="single" w:sz="4" w:space="0" w:color="auto"/>
                  </w:tcBorders>
                  <w:vAlign w:val="center"/>
                </w:tcPr>
                <w:p w:rsidR="00347754" w:rsidRDefault="00347754">
                  <w:pPr>
                    <w:rPr>
                      <w:rFonts w:ascii="宋体"/>
                      <w:sz w:val="16"/>
                      <w:szCs w:val="16"/>
                    </w:rPr>
                  </w:pPr>
                  <w:r>
                    <w:rPr>
                      <w:rFonts w:ascii="宋体" w:hAnsi="宋体" w:cs="宋体" w:hint="eastAsia"/>
                      <w:sz w:val="16"/>
                      <w:szCs w:val="16"/>
                    </w:rPr>
                    <w:t>尹晨</w:t>
                  </w:r>
                </w:p>
              </w:tc>
              <w:tc>
                <w:tcPr>
                  <w:tcW w:w="0" w:type="auto"/>
                  <w:tcBorders>
                    <w:top w:val="nil"/>
                    <w:left w:val="nil"/>
                    <w:bottom w:val="single" w:sz="4" w:space="0" w:color="auto"/>
                    <w:right w:val="single" w:sz="4" w:space="0" w:color="auto"/>
                  </w:tcBorders>
                  <w:vAlign w:val="center"/>
                </w:tcPr>
                <w:p w:rsidR="00347754" w:rsidRDefault="00347754">
                  <w:pP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北京第十五中学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中教一级</w:t>
                  </w:r>
                </w:p>
              </w:tc>
              <w:tc>
                <w:tcPr>
                  <w:tcW w:w="0" w:type="auto"/>
                  <w:gridSpan w:val="2"/>
                  <w:tcBorders>
                    <w:top w:val="nil"/>
                    <w:left w:val="nil"/>
                    <w:bottom w:val="single" w:sz="4" w:space="0" w:color="auto"/>
                    <w:right w:val="single" w:sz="4" w:space="0" w:color="auto"/>
                  </w:tcBorders>
                  <w:vAlign w:val="center"/>
                </w:tcPr>
                <w:p w:rsidR="00347754" w:rsidRDefault="00347754">
                  <w:pP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54</w:t>
                  </w:r>
                </w:p>
              </w:tc>
              <w:tc>
                <w:tcPr>
                  <w:tcW w:w="0" w:type="auto"/>
                  <w:gridSpan w:val="2"/>
                  <w:tcBorders>
                    <w:top w:val="nil"/>
                    <w:left w:val="nil"/>
                    <w:bottom w:val="single" w:sz="4" w:space="0" w:color="auto"/>
                    <w:right w:val="single" w:sz="4" w:space="0" w:color="auto"/>
                  </w:tcBorders>
                  <w:vAlign w:val="center"/>
                </w:tcPr>
                <w:p w:rsidR="00347754" w:rsidRDefault="00347754">
                  <w:pPr>
                    <w:rPr>
                      <w:rFonts w:ascii="宋体"/>
                      <w:sz w:val="16"/>
                      <w:szCs w:val="16"/>
                    </w:rPr>
                  </w:pPr>
                  <w:r>
                    <w:rPr>
                      <w:rFonts w:ascii="宋体" w:hAnsi="宋体" w:cs="宋体" w:hint="eastAsia"/>
                      <w:sz w:val="16"/>
                      <w:szCs w:val="16"/>
                    </w:rPr>
                    <w:t>杨晓蓓</w:t>
                  </w:r>
                </w:p>
              </w:tc>
              <w:tc>
                <w:tcPr>
                  <w:tcW w:w="0" w:type="auto"/>
                  <w:tcBorders>
                    <w:top w:val="nil"/>
                    <w:left w:val="nil"/>
                    <w:bottom w:val="single" w:sz="4" w:space="0" w:color="auto"/>
                    <w:right w:val="single" w:sz="4" w:space="0" w:color="auto"/>
                  </w:tcBorders>
                  <w:vAlign w:val="center"/>
                </w:tcPr>
                <w:p w:rsidR="00347754" w:rsidRDefault="00347754">
                  <w:pP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清华附中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中教一级</w:t>
                  </w:r>
                </w:p>
              </w:tc>
              <w:tc>
                <w:tcPr>
                  <w:tcW w:w="0" w:type="auto"/>
                  <w:gridSpan w:val="2"/>
                  <w:tcBorders>
                    <w:top w:val="nil"/>
                    <w:left w:val="nil"/>
                    <w:bottom w:val="single" w:sz="4" w:space="0" w:color="auto"/>
                    <w:right w:val="single" w:sz="4" w:space="0" w:color="auto"/>
                  </w:tcBorders>
                  <w:vAlign w:val="center"/>
                </w:tcPr>
                <w:p w:rsidR="00347754" w:rsidRDefault="00347754">
                  <w:pP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55</w:t>
                  </w:r>
                </w:p>
              </w:tc>
              <w:tc>
                <w:tcPr>
                  <w:tcW w:w="0" w:type="auto"/>
                  <w:gridSpan w:val="2"/>
                  <w:tcBorders>
                    <w:top w:val="nil"/>
                    <w:left w:val="nil"/>
                    <w:bottom w:val="single" w:sz="4" w:space="0" w:color="auto"/>
                    <w:right w:val="single" w:sz="4" w:space="0" w:color="auto"/>
                  </w:tcBorders>
                  <w:vAlign w:val="center"/>
                </w:tcPr>
                <w:p w:rsidR="00347754" w:rsidRDefault="00347754">
                  <w:pPr>
                    <w:rPr>
                      <w:rFonts w:ascii="宋体"/>
                      <w:sz w:val="16"/>
                      <w:szCs w:val="16"/>
                    </w:rPr>
                  </w:pPr>
                  <w:r>
                    <w:rPr>
                      <w:rFonts w:ascii="宋体" w:hAnsi="宋体" w:cs="宋体" w:hint="eastAsia"/>
                      <w:sz w:val="16"/>
                      <w:szCs w:val="16"/>
                    </w:rPr>
                    <w:t>占爱群</w:t>
                  </w:r>
                </w:p>
              </w:tc>
              <w:tc>
                <w:tcPr>
                  <w:tcW w:w="0" w:type="auto"/>
                  <w:tcBorders>
                    <w:top w:val="nil"/>
                    <w:left w:val="nil"/>
                    <w:bottom w:val="single" w:sz="4" w:space="0" w:color="auto"/>
                    <w:right w:val="single" w:sz="4" w:space="0" w:color="auto"/>
                  </w:tcBorders>
                  <w:vAlign w:val="center"/>
                </w:tcPr>
                <w:p w:rsidR="00347754" w:rsidRDefault="00347754">
                  <w:pP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rPr>
                      <w:rFonts w:ascii="宋体"/>
                      <w:sz w:val="16"/>
                      <w:szCs w:val="16"/>
                    </w:rPr>
                  </w:pPr>
                  <w:r>
                    <w:rPr>
                      <w:rFonts w:ascii="宋体" w:hAnsi="宋体" w:cs="宋体" w:hint="eastAsia"/>
                      <w:sz w:val="16"/>
                      <w:szCs w:val="16"/>
                    </w:rPr>
                    <w:t>北京八中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中教一级</w:t>
                  </w:r>
                </w:p>
              </w:tc>
              <w:tc>
                <w:tcPr>
                  <w:tcW w:w="0" w:type="auto"/>
                  <w:gridSpan w:val="2"/>
                  <w:tcBorders>
                    <w:top w:val="nil"/>
                    <w:left w:val="nil"/>
                    <w:bottom w:val="single" w:sz="4" w:space="0" w:color="auto"/>
                    <w:right w:val="single" w:sz="4" w:space="0" w:color="auto"/>
                  </w:tcBorders>
                  <w:vAlign w:val="center"/>
                </w:tcPr>
                <w:p w:rsidR="00347754" w:rsidRDefault="00347754">
                  <w:pP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56</w:t>
                  </w:r>
                </w:p>
              </w:tc>
              <w:tc>
                <w:tcPr>
                  <w:tcW w:w="0" w:type="auto"/>
                  <w:gridSpan w:val="2"/>
                  <w:tcBorders>
                    <w:top w:val="nil"/>
                    <w:left w:val="nil"/>
                    <w:bottom w:val="single" w:sz="4" w:space="0" w:color="auto"/>
                    <w:right w:val="single" w:sz="4" w:space="0" w:color="auto"/>
                  </w:tcBorders>
                  <w:vAlign w:val="center"/>
                </w:tcPr>
                <w:p w:rsidR="00347754" w:rsidRDefault="00347754">
                  <w:pPr>
                    <w:rPr>
                      <w:rFonts w:ascii="宋体"/>
                      <w:sz w:val="16"/>
                      <w:szCs w:val="16"/>
                    </w:rPr>
                  </w:pPr>
                  <w:r>
                    <w:rPr>
                      <w:rFonts w:ascii="宋体" w:hAnsi="宋体" w:cs="宋体" w:hint="eastAsia"/>
                      <w:sz w:val="16"/>
                      <w:szCs w:val="16"/>
                    </w:rPr>
                    <w:t>唐怡琳</w:t>
                  </w:r>
                </w:p>
              </w:tc>
              <w:tc>
                <w:tcPr>
                  <w:tcW w:w="0" w:type="auto"/>
                  <w:tcBorders>
                    <w:top w:val="nil"/>
                    <w:left w:val="nil"/>
                    <w:bottom w:val="single" w:sz="4" w:space="0" w:color="auto"/>
                    <w:right w:val="single" w:sz="4" w:space="0" w:color="auto"/>
                  </w:tcBorders>
                  <w:vAlign w:val="center"/>
                </w:tcPr>
                <w:p w:rsidR="00347754" w:rsidRDefault="00347754">
                  <w:pP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rPr>
                      <w:rFonts w:ascii="宋体"/>
                      <w:sz w:val="16"/>
                      <w:szCs w:val="16"/>
                    </w:rPr>
                  </w:pPr>
                  <w:r>
                    <w:rPr>
                      <w:rFonts w:ascii="宋体" w:hAnsi="宋体" w:cs="宋体" w:hint="eastAsia"/>
                      <w:sz w:val="16"/>
                      <w:szCs w:val="16"/>
                    </w:rPr>
                    <w:t>北京四中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中教一级</w:t>
                  </w:r>
                </w:p>
              </w:tc>
              <w:tc>
                <w:tcPr>
                  <w:tcW w:w="0" w:type="auto"/>
                  <w:gridSpan w:val="2"/>
                  <w:tcBorders>
                    <w:top w:val="nil"/>
                    <w:left w:val="nil"/>
                    <w:bottom w:val="single" w:sz="4" w:space="0" w:color="auto"/>
                    <w:right w:val="single" w:sz="4" w:space="0" w:color="auto"/>
                  </w:tcBorders>
                  <w:vAlign w:val="center"/>
                </w:tcPr>
                <w:p w:rsidR="00347754" w:rsidRDefault="00347754">
                  <w:pPr>
                    <w:rPr>
                      <w:rFonts w:ascii="宋体"/>
                      <w:sz w:val="16"/>
                      <w:szCs w:val="16"/>
                    </w:rPr>
                  </w:pPr>
                  <w:r>
                    <w:rPr>
                      <w:rFonts w:ascii="宋体" w:hAnsi="宋体" w:cs="宋体" w:hint="eastAsia"/>
                      <w:sz w:val="16"/>
                      <w:szCs w:val="16"/>
                    </w:rPr>
                    <w:t>北京</w:t>
                  </w:r>
                </w:p>
              </w:tc>
            </w:tr>
            <w:tr w:rsidR="00347754">
              <w:tc>
                <w:tcPr>
                  <w:tcW w:w="0" w:type="auto"/>
                  <w:gridSpan w:val="2"/>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57</w:t>
                  </w:r>
                </w:p>
              </w:tc>
              <w:tc>
                <w:tcPr>
                  <w:tcW w:w="0" w:type="auto"/>
                  <w:gridSpan w:val="2"/>
                  <w:tcBorders>
                    <w:top w:val="nil"/>
                    <w:left w:val="nil"/>
                    <w:bottom w:val="single" w:sz="4" w:space="0" w:color="auto"/>
                    <w:right w:val="single" w:sz="4" w:space="0" w:color="auto"/>
                  </w:tcBorders>
                  <w:vAlign w:val="center"/>
                </w:tcPr>
                <w:p w:rsidR="00347754" w:rsidRDefault="00347754">
                  <w:pPr>
                    <w:rPr>
                      <w:rFonts w:ascii="宋体"/>
                      <w:sz w:val="16"/>
                      <w:szCs w:val="16"/>
                    </w:rPr>
                  </w:pPr>
                  <w:r>
                    <w:rPr>
                      <w:rFonts w:ascii="宋体" w:hAnsi="宋体" w:cs="宋体" w:hint="eastAsia"/>
                      <w:sz w:val="16"/>
                      <w:szCs w:val="16"/>
                    </w:rPr>
                    <w:t>曹萍</w:t>
                  </w:r>
                </w:p>
              </w:tc>
              <w:tc>
                <w:tcPr>
                  <w:tcW w:w="0" w:type="auto"/>
                  <w:tcBorders>
                    <w:top w:val="nil"/>
                    <w:left w:val="nil"/>
                    <w:bottom w:val="single" w:sz="4" w:space="0" w:color="auto"/>
                    <w:right w:val="single" w:sz="4" w:space="0" w:color="auto"/>
                  </w:tcBorders>
                  <w:vAlign w:val="center"/>
                </w:tcPr>
                <w:p w:rsidR="00347754" w:rsidRDefault="00347754">
                  <w:pPr>
                    <w:rPr>
                      <w:rFonts w:ascii="宋体"/>
                      <w:sz w:val="16"/>
                      <w:szCs w:val="16"/>
                    </w:rPr>
                  </w:pPr>
                  <w:r>
                    <w:rPr>
                      <w:rFonts w:ascii="宋体" w:hAnsi="宋体" w:cs="宋体" w:hint="eastAsia"/>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清华附中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中教一级</w:t>
                  </w:r>
                </w:p>
              </w:tc>
              <w:tc>
                <w:tcPr>
                  <w:tcW w:w="0" w:type="auto"/>
                  <w:tcBorders>
                    <w:top w:val="nil"/>
                    <w:left w:val="nil"/>
                    <w:bottom w:val="single" w:sz="4" w:space="0" w:color="auto"/>
                    <w:right w:val="single" w:sz="4" w:space="0" w:color="auto"/>
                  </w:tcBorders>
                  <w:vAlign w:val="center"/>
                </w:tcPr>
                <w:p w:rsidR="00347754" w:rsidRDefault="00347754">
                  <w:pPr>
                    <w:rPr>
                      <w:rFonts w:ascii="宋体"/>
                      <w:sz w:val="16"/>
                      <w:szCs w:val="16"/>
                    </w:rPr>
                  </w:pPr>
                  <w:r>
                    <w:rPr>
                      <w:rFonts w:ascii="宋体" w:hAnsi="宋体" w:cs="宋体" w:hint="eastAsia"/>
                      <w:sz w:val="16"/>
                      <w:szCs w:val="16"/>
                    </w:rPr>
                    <w:t>北京</w:t>
                  </w:r>
                </w:p>
              </w:tc>
            </w:tr>
            <w:tr w:rsidR="00347754">
              <w:tc>
                <w:tcPr>
                  <w:tcW w:w="0" w:type="auto"/>
                  <w:gridSpan w:val="2"/>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58</w:t>
                  </w:r>
                </w:p>
              </w:tc>
              <w:tc>
                <w:tcPr>
                  <w:tcW w:w="0" w:type="auto"/>
                  <w:gridSpan w:val="2"/>
                  <w:tcBorders>
                    <w:top w:val="nil"/>
                    <w:left w:val="nil"/>
                    <w:bottom w:val="single" w:sz="4" w:space="0" w:color="auto"/>
                    <w:right w:val="single" w:sz="4" w:space="0" w:color="auto"/>
                  </w:tcBorders>
                  <w:vAlign w:val="center"/>
                </w:tcPr>
                <w:p w:rsidR="00347754" w:rsidRDefault="00347754">
                  <w:pPr>
                    <w:rPr>
                      <w:rFonts w:ascii="宋体"/>
                      <w:sz w:val="16"/>
                      <w:szCs w:val="16"/>
                    </w:rPr>
                  </w:pPr>
                  <w:r>
                    <w:rPr>
                      <w:rFonts w:ascii="宋体" w:hAnsi="宋体" w:cs="宋体" w:hint="eastAsia"/>
                      <w:sz w:val="16"/>
                      <w:szCs w:val="16"/>
                    </w:rPr>
                    <w:t>孙幸</w:t>
                  </w:r>
                </w:p>
              </w:tc>
              <w:tc>
                <w:tcPr>
                  <w:tcW w:w="0" w:type="auto"/>
                  <w:tcBorders>
                    <w:top w:val="nil"/>
                    <w:left w:val="nil"/>
                    <w:bottom w:val="single" w:sz="4" w:space="0" w:color="auto"/>
                    <w:right w:val="single" w:sz="4" w:space="0" w:color="auto"/>
                  </w:tcBorders>
                  <w:vAlign w:val="center"/>
                </w:tcPr>
                <w:p w:rsidR="00347754" w:rsidRDefault="00347754">
                  <w:pPr>
                    <w:rPr>
                      <w:rFonts w:ascii="宋体"/>
                      <w:sz w:val="16"/>
                      <w:szCs w:val="16"/>
                    </w:rPr>
                  </w:pPr>
                  <w:r>
                    <w:rPr>
                      <w:rFonts w:ascii="宋体" w:hAnsi="宋体" w:cs="宋体" w:hint="eastAsia"/>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清华附中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中教一级</w:t>
                  </w:r>
                </w:p>
              </w:tc>
              <w:tc>
                <w:tcPr>
                  <w:tcW w:w="0" w:type="auto"/>
                  <w:tcBorders>
                    <w:top w:val="nil"/>
                    <w:left w:val="nil"/>
                    <w:bottom w:val="single" w:sz="4" w:space="0" w:color="auto"/>
                    <w:right w:val="single" w:sz="4" w:space="0" w:color="auto"/>
                  </w:tcBorders>
                  <w:vAlign w:val="center"/>
                </w:tcPr>
                <w:p w:rsidR="00347754" w:rsidRDefault="00347754">
                  <w:pPr>
                    <w:rPr>
                      <w:rFonts w:ascii="宋体"/>
                      <w:sz w:val="16"/>
                      <w:szCs w:val="16"/>
                    </w:rPr>
                  </w:pPr>
                  <w:r>
                    <w:rPr>
                      <w:rFonts w:ascii="宋体" w:hAnsi="宋体" w:cs="宋体" w:hint="eastAsia"/>
                      <w:sz w:val="16"/>
                      <w:szCs w:val="16"/>
                    </w:rPr>
                    <w:t>北京</w:t>
                  </w:r>
                </w:p>
              </w:tc>
            </w:tr>
            <w:tr w:rsidR="00347754">
              <w:tc>
                <w:tcPr>
                  <w:tcW w:w="0" w:type="auto"/>
                  <w:gridSpan w:val="2"/>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59</w:t>
                  </w:r>
                </w:p>
              </w:tc>
              <w:tc>
                <w:tcPr>
                  <w:tcW w:w="0" w:type="auto"/>
                  <w:gridSpan w:val="2"/>
                  <w:tcBorders>
                    <w:top w:val="nil"/>
                    <w:left w:val="nil"/>
                    <w:bottom w:val="single" w:sz="4" w:space="0" w:color="auto"/>
                    <w:right w:val="single" w:sz="4" w:space="0" w:color="auto"/>
                  </w:tcBorders>
                  <w:vAlign w:val="center"/>
                </w:tcPr>
                <w:p w:rsidR="00347754" w:rsidRDefault="00347754">
                  <w:pPr>
                    <w:rPr>
                      <w:rFonts w:ascii="宋体"/>
                      <w:sz w:val="16"/>
                      <w:szCs w:val="16"/>
                    </w:rPr>
                  </w:pPr>
                  <w:r>
                    <w:rPr>
                      <w:rFonts w:ascii="宋体" w:hAnsi="宋体" w:cs="宋体" w:hint="eastAsia"/>
                      <w:sz w:val="16"/>
                      <w:szCs w:val="16"/>
                    </w:rPr>
                    <w:t>张莉</w:t>
                  </w:r>
                </w:p>
              </w:tc>
              <w:tc>
                <w:tcPr>
                  <w:tcW w:w="0" w:type="auto"/>
                  <w:tcBorders>
                    <w:top w:val="nil"/>
                    <w:left w:val="nil"/>
                    <w:bottom w:val="single" w:sz="4" w:space="0" w:color="auto"/>
                    <w:right w:val="single" w:sz="4" w:space="0" w:color="auto"/>
                  </w:tcBorders>
                  <w:vAlign w:val="center"/>
                </w:tcPr>
                <w:p w:rsidR="00347754" w:rsidRDefault="00347754">
                  <w:pPr>
                    <w:rPr>
                      <w:rFonts w:ascii="宋体"/>
                      <w:sz w:val="16"/>
                      <w:szCs w:val="16"/>
                    </w:rPr>
                  </w:pPr>
                  <w:r>
                    <w:rPr>
                      <w:rFonts w:ascii="宋体" w:hAnsi="宋体" w:cs="宋体" w:hint="eastAsia"/>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清华附中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中教一级</w:t>
                  </w:r>
                </w:p>
              </w:tc>
              <w:tc>
                <w:tcPr>
                  <w:tcW w:w="0" w:type="auto"/>
                  <w:tcBorders>
                    <w:top w:val="nil"/>
                    <w:left w:val="nil"/>
                    <w:bottom w:val="single" w:sz="4" w:space="0" w:color="auto"/>
                    <w:right w:val="single" w:sz="4" w:space="0" w:color="auto"/>
                  </w:tcBorders>
                  <w:vAlign w:val="center"/>
                </w:tcPr>
                <w:p w:rsidR="00347754" w:rsidRDefault="00347754">
                  <w:pPr>
                    <w:rPr>
                      <w:rFonts w:ascii="宋体"/>
                      <w:sz w:val="16"/>
                      <w:szCs w:val="16"/>
                    </w:rPr>
                  </w:pPr>
                  <w:r>
                    <w:rPr>
                      <w:rFonts w:ascii="宋体" w:hAnsi="宋体" w:cs="宋体" w:hint="eastAsia"/>
                      <w:sz w:val="16"/>
                      <w:szCs w:val="16"/>
                    </w:rPr>
                    <w:t>北京</w:t>
                  </w:r>
                </w:p>
              </w:tc>
            </w:tr>
            <w:tr w:rsidR="00347754">
              <w:tc>
                <w:tcPr>
                  <w:tcW w:w="0" w:type="auto"/>
                  <w:gridSpan w:val="2"/>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color w:val="000000"/>
                      <w:sz w:val="16"/>
                      <w:szCs w:val="16"/>
                    </w:rPr>
                    <w:t>60</w:t>
                  </w:r>
                </w:p>
              </w:tc>
              <w:tc>
                <w:tcPr>
                  <w:tcW w:w="0" w:type="auto"/>
                  <w:gridSpan w:val="2"/>
                  <w:tcBorders>
                    <w:top w:val="nil"/>
                    <w:left w:val="nil"/>
                    <w:bottom w:val="single" w:sz="4" w:space="0" w:color="auto"/>
                    <w:right w:val="single" w:sz="4" w:space="0" w:color="auto"/>
                  </w:tcBorders>
                  <w:vAlign w:val="center"/>
                </w:tcPr>
                <w:p w:rsidR="00347754" w:rsidRDefault="00347754">
                  <w:pPr>
                    <w:rPr>
                      <w:rFonts w:ascii="宋体"/>
                      <w:sz w:val="16"/>
                      <w:szCs w:val="16"/>
                    </w:rPr>
                  </w:pPr>
                  <w:r>
                    <w:rPr>
                      <w:rFonts w:ascii="宋体" w:hAnsi="宋体" w:cs="宋体" w:hint="eastAsia"/>
                      <w:sz w:val="16"/>
                      <w:szCs w:val="16"/>
                    </w:rPr>
                    <w:t>吴满英</w:t>
                  </w:r>
                </w:p>
              </w:tc>
              <w:tc>
                <w:tcPr>
                  <w:tcW w:w="0" w:type="auto"/>
                  <w:tcBorders>
                    <w:top w:val="nil"/>
                    <w:left w:val="nil"/>
                    <w:bottom w:val="single" w:sz="4" w:space="0" w:color="auto"/>
                    <w:right w:val="single" w:sz="4" w:space="0" w:color="auto"/>
                  </w:tcBorders>
                  <w:vAlign w:val="center"/>
                </w:tcPr>
                <w:p w:rsidR="00347754" w:rsidRDefault="00347754">
                  <w:pPr>
                    <w:rPr>
                      <w:rFonts w:ascii="宋体"/>
                      <w:sz w:val="16"/>
                      <w:szCs w:val="16"/>
                    </w:rPr>
                  </w:pPr>
                  <w:r>
                    <w:rPr>
                      <w:rFonts w:ascii="宋体" w:hAnsi="宋体" w:cs="宋体" w:hint="eastAsia"/>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清华附中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中教一级</w:t>
                  </w:r>
                </w:p>
              </w:tc>
              <w:tc>
                <w:tcPr>
                  <w:tcW w:w="0" w:type="auto"/>
                  <w:tcBorders>
                    <w:top w:val="nil"/>
                    <w:left w:val="nil"/>
                    <w:bottom w:val="single" w:sz="4" w:space="0" w:color="auto"/>
                    <w:right w:val="single" w:sz="4" w:space="0" w:color="auto"/>
                  </w:tcBorders>
                  <w:vAlign w:val="center"/>
                </w:tcPr>
                <w:p w:rsidR="00347754" w:rsidRDefault="00347754">
                  <w:pPr>
                    <w:rPr>
                      <w:rFonts w:ascii="宋体"/>
                      <w:sz w:val="16"/>
                      <w:szCs w:val="16"/>
                    </w:rPr>
                  </w:pPr>
                  <w:r>
                    <w:rPr>
                      <w:rFonts w:ascii="宋体" w:hAnsi="宋体" w:cs="宋体" w:hint="eastAsia"/>
                      <w:sz w:val="16"/>
                      <w:szCs w:val="16"/>
                    </w:rPr>
                    <w:t>北京</w:t>
                  </w:r>
                </w:p>
              </w:tc>
            </w:tr>
          </w:tbl>
          <w:p w:rsidR="00347754" w:rsidRDefault="00347754">
            <w:pPr>
              <w:spacing w:line="500" w:lineRule="exact"/>
              <w:rPr>
                <w:rFonts w:ascii="宋体"/>
              </w:rPr>
            </w:pPr>
            <w:r>
              <w:rPr>
                <w:rFonts w:ascii="宋体" w:hAnsi="宋体" w:cs="宋体" w:hint="eastAsia"/>
              </w:rPr>
              <w:t>（</w:t>
            </w:r>
            <w:r>
              <w:rPr>
                <w:rFonts w:ascii="宋体" w:hAnsi="宋体" w:cs="宋体"/>
              </w:rPr>
              <w:t>5</w:t>
            </w:r>
            <w:r>
              <w:rPr>
                <w:rFonts w:ascii="宋体" w:hAnsi="宋体" w:cs="宋体" w:hint="eastAsia"/>
              </w:rPr>
              <w:t>）初中微课特高级教师及以上职称讲课时长</w:t>
            </w:r>
            <w:r>
              <w:rPr>
                <w:rFonts w:ascii="宋体" w:hAnsi="宋体" w:cs="宋体"/>
              </w:rPr>
              <w:t>447</w:t>
            </w:r>
            <w:r>
              <w:rPr>
                <w:rFonts w:ascii="宋体" w:hAnsi="宋体" w:cs="宋体" w:hint="eastAsia"/>
              </w:rPr>
              <w:t>小时（同步）</w:t>
            </w:r>
            <w:r>
              <w:rPr>
                <w:rFonts w:ascii="宋体" w:hAnsi="宋体" w:cs="宋体"/>
              </w:rPr>
              <w:t>+120</w:t>
            </w:r>
            <w:r>
              <w:rPr>
                <w:rFonts w:ascii="宋体" w:hAnsi="宋体" w:cs="宋体" w:hint="eastAsia"/>
              </w:rPr>
              <w:t>小时（中考），占总时长的</w:t>
            </w:r>
            <w:r>
              <w:rPr>
                <w:rFonts w:ascii="宋体" w:hAnsi="宋体" w:cs="宋体"/>
              </w:rPr>
              <w:t>84%(</w:t>
            </w:r>
            <w:r>
              <w:rPr>
                <w:rFonts w:ascii="宋体" w:hAnsi="宋体" w:cs="宋体" w:hint="eastAsia"/>
              </w:rPr>
              <w:t>（</w:t>
            </w:r>
            <w:r>
              <w:rPr>
                <w:rFonts w:ascii="宋体" w:hAnsi="宋体" w:cs="宋体"/>
              </w:rPr>
              <w:t>447+120</w:t>
            </w:r>
            <w:r>
              <w:rPr>
                <w:rFonts w:ascii="宋体" w:hAnsi="宋体" w:cs="宋体" w:hint="eastAsia"/>
              </w:rPr>
              <w:t>）</w:t>
            </w:r>
            <w:r>
              <w:rPr>
                <w:rFonts w:ascii="宋体" w:hAnsi="宋体" w:cs="宋体"/>
              </w:rPr>
              <w:t>/(545.8+130.6))</w:t>
            </w:r>
            <w:r>
              <w:rPr>
                <w:rFonts w:ascii="宋体" w:hAnsi="宋体" w:cs="宋体" w:hint="eastAsia"/>
              </w:rPr>
              <w:t>。</w:t>
            </w:r>
          </w:p>
          <w:p w:rsidR="00347754" w:rsidRDefault="00347754">
            <w:pPr>
              <w:spacing w:line="500" w:lineRule="exact"/>
              <w:rPr>
                <w:rFonts w:ascii="宋体"/>
              </w:rPr>
            </w:pPr>
            <w:r>
              <w:rPr>
                <w:rFonts w:ascii="宋体" w:hAnsi="宋体" w:cs="宋体" w:hint="eastAsia"/>
              </w:rPr>
              <w:t>（</w:t>
            </w:r>
            <w:r>
              <w:rPr>
                <w:rFonts w:ascii="宋体" w:hAnsi="宋体" w:cs="宋体"/>
              </w:rPr>
              <w:t>4</w:t>
            </w:r>
            <w:r>
              <w:rPr>
                <w:rFonts w:ascii="宋体" w:hAnsi="宋体" w:cs="宋体" w:hint="eastAsia"/>
              </w:rPr>
              <w:t>）微课质量</w:t>
            </w:r>
          </w:p>
          <w:p w:rsidR="00347754" w:rsidRDefault="00347754">
            <w:pPr>
              <w:spacing w:line="500" w:lineRule="exact"/>
              <w:rPr>
                <w:rFonts w:ascii="宋体"/>
              </w:rPr>
            </w:pPr>
            <w:r>
              <w:rPr>
                <w:rFonts w:ascii="宋体" w:hAnsi="宋体" w:cs="宋体" w:hint="eastAsia"/>
              </w:rPr>
              <w:t>知好乐微课资源库中的资源都是从经过清华同方光盘电子出版社正式出版过的光盘产品《专家辅导系统》、《电子书包（助学版）》中收录的。</w:t>
            </w:r>
          </w:p>
          <w:p w:rsidR="00347754" w:rsidRDefault="00347754">
            <w:pPr>
              <w:spacing w:line="500" w:lineRule="exact"/>
              <w:rPr>
                <w:rFonts w:ascii="宋体"/>
              </w:rPr>
            </w:pPr>
            <w:r>
              <w:rPr>
                <w:rFonts w:ascii="宋体" w:hAnsi="宋体" w:cs="宋体" w:hint="eastAsia"/>
              </w:rPr>
              <w:t>我们会按照采购方的要求在验收时提供相关样品。</w:t>
            </w:r>
          </w:p>
          <w:p w:rsidR="00347754" w:rsidRDefault="00347754">
            <w:pPr>
              <w:spacing w:line="500" w:lineRule="exact"/>
              <w:rPr>
                <w:rFonts w:ascii="宋体"/>
              </w:rPr>
            </w:pPr>
            <w:r>
              <w:rPr>
                <w:rFonts w:ascii="宋体" w:hAnsi="宋体" w:cs="宋体" w:hint="eastAsia"/>
              </w:rPr>
              <w:t>（五）多媒体教辅书</w:t>
            </w:r>
          </w:p>
          <w:p w:rsidR="00347754" w:rsidRDefault="00347754">
            <w:pPr>
              <w:spacing w:line="500" w:lineRule="exact"/>
              <w:rPr>
                <w:rFonts w:ascii="宋体"/>
              </w:rPr>
            </w:pPr>
            <w:r>
              <w:rPr>
                <w:rFonts w:ascii="宋体" w:hAnsi="宋体" w:cs="宋体" w:hint="eastAsia"/>
              </w:rPr>
              <w:t>（</w:t>
            </w:r>
            <w:r>
              <w:rPr>
                <w:rFonts w:ascii="宋体" w:hAnsi="宋体" w:cs="宋体"/>
              </w:rPr>
              <w:t>1</w:t>
            </w:r>
            <w:r>
              <w:rPr>
                <w:rFonts w:ascii="宋体" w:hAnsi="宋体" w:cs="宋体" w:hint="eastAsia"/>
              </w:rPr>
              <w:t>）以文字为主的教辅资料学生阅读起来比较枯燥、可读性不强，难以有效调动学生学习兴趣，学习效率低，学习效果差。</w:t>
            </w:r>
          </w:p>
          <w:p w:rsidR="00347754" w:rsidRDefault="00347754">
            <w:pPr>
              <w:spacing w:line="500" w:lineRule="exact"/>
              <w:rPr>
                <w:rFonts w:ascii="宋体"/>
              </w:rPr>
            </w:pPr>
            <w:r>
              <w:rPr>
                <w:rFonts w:ascii="宋体" w:hAnsi="宋体" w:cs="宋体" w:hint="eastAsia"/>
              </w:rPr>
              <w:t>我们借鉴纸质教辅书编辑的思路，按知识单元提供多媒体教辅书。用多媒体的形式重新定义教辅书的知识表现形式，以动态思维导图、动画学具、互动练习、名师视频、文本、图表等呈现方式对教材知识点进行解读，帮助学生进行知识梳理、思维提升。</w:t>
            </w:r>
          </w:p>
          <w:p w:rsidR="00347754" w:rsidRDefault="00347754">
            <w:pPr>
              <w:spacing w:line="500" w:lineRule="exact"/>
              <w:rPr>
                <w:rFonts w:ascii="宋体"/>
              </w:rPr>
            </w:pPr>
            <w:r>
              <w:rPr>
                <w:rFonts w:ascii="宋体" w:hAnsi="宋体" w:cs="宋体" w:hint="eastAsia"/>
              </w:rPr>
              <w:t>学生在复习过程中，循着动态思维导图的引导厘清知识脉络，明确知识掌握的程度；通过自主操作动画学具进行探究学习，解决认知上的困惑；通过互动练习巩固强化记忆；通过聆听名师视频的辅导解决对知识难点的认识，整理学科思想方法和解题思路；辅以大量文字和图表归纳、典型题精解帮助学生全面掌握所学内容。</w:t>
            </w:r>
          </w:p>
          <w:p w:rsidR="00347754" w:rsidRDefault="00347754">
            <w:pPr>
              <w:spacing w:line="500" w:lineRule="exact"/>
              <w:rPr>
                <w:rFonts w:ascii="宋体"/>
              </w:rPr>
            </w:pPr>
            <w:r>
              <w:rPr>
                <w:rFonts w:ascii="宋体" w:hAnsi="宋体" w:cs="宋体" w:hint="eastAsia"/>
              </w:rPr>
              <w:t>这种新颖的多媒体教辅书能够很好地调动学生学习的兴趣，使枯燥的学习变得趣味十足。</w:t>
            </w:r>
          </w:p>
          <w:p w:rsidR="00347754" w:rsidRDefault="00347754">
            <w:pPr>
              <w:spacing w:line="500" w:lineRule="exact"/>
              <w:rPr>
                <w:rFonts w:ascii="宋体"/>
              </w:rPr>
            </w:pPr>
            <w:r>
              <w:rPr>
                <w:rFonts w:ascii="宋体" w:hAnsi="宋体" w:cs="宋体" w:hint="eastAsia"/>
              </w:rPr>
              <w:t>（</w:t>
            </w:r>
            <w:r>
              <w:rPr>
                <w:rFonts w:ascii="宋体" w:hAnsi="宋体" w:cs="宋体"/>
              </w:rPr>
              <w:t>2</w:t>
            </w:r>
            <w:r>
              <w:rPr>
                <w:rFonts w:ascii="宋体" w:hAnsi="宋体" w:cs="宋体" w:hint="eastAsia"/>
              </w:rPr>
              <w:t>）初中包含语文、数学、英语、物理，共计</w:t>
            </w:r>
            <w:r>
              <w:rPr>
                <w:rFonts w:ascii="宋体" w:hAnsi="宋体" w:cs="宋体"/>
              </w:rPr>
              <w:t>401</w:t>
            </w:r>
            <w:r>
              <w:rPr>
                <w:rFonts w:ascii="宋体" w:hAnsi="宋体" w:cs="宋体" w:hint="eastAsia"/>
              </w:rPr>
              <w:t>本。</w:t>
            </w:r>
          </w:p>
          <w:p w:rsidR="00347754" w:rsidRDefault="00347754">
            <w:pPr>
              <w:spacing w:line="500" w:lineRule="exact"/>
              <w:rPr>
                <w:rFonts w:ascii="宋体"/>
              </w:rPr>
            </w:pPr>
            <w:r>
              <w:rPr>
                <w:rFonts w:ascii="宋体" w:hAnsi="宋体" w:cs="宋体" w:hint="eastAsia"/>
              </w:rPr>
              <w:t>（</w:t>
            </w:r>
            <w:r>
              <w:rPr>
                <w:rFonts w:ascii="宋体" w:hAnsi="宋体" w:cs="宋体"/>
              </w:rPr>
              <w:t>3</w:t>
            </w:r>
            <w:r>
              <w:rPr>
                <w:rFonts w:ascii="宋体" w:hAnsi="宋体" w:cs="宋体" w:hint="eastAsia"/>
              </w:rPr>
              <w:t>）</w:t>
            </w:r>
            <w:r>
              <w:rPr>
                <w:rFonts w:ascii="宋体" w:hAnsi="宋体" w:cs="宋体" w:hint="eastAsia"/>
                <w:b/>
                <w:bCs/>
                <w:u w:val="single"/>
              </w:rPr>
              <w:t>初中教辅书清单详见附件</w:t>
            </w:r>
            <w:r>
              <w:rPr>
                <w:rFonts w:ascii="宋体" w:hAnsi="宋体" w:cs="宋体" w:hint="eastAsia"/>
              </w:rPr>
              <w:t>。</w:t>
            </w:r>
          </w:p>
          <w:p w:rsidR="00347754" w:rsidRDefault="00347754">
            <w:pPr>
              <w:spacing w:line="500" w:lineRule="exact"/>
              <w:rPr>
                <w:rFonts w:ascii="宋体"/>
              </w:rPr>
            </w:pPr>
            <w:r>
              <w:rPr>
                <w:rFonts w:ascii="宋体" w:hAnsi="宋体" w:cs="宋体" w:hint="eastAsia"/>
              </w:rPr>
              <w:t>（六）实验视频</w:t>
            </w:r>
          </w:p>
          <w:p w:rsidR="00347754" w:rsidRDefault="00347754">
            <w:pPr>
              <w:spacing w:line="500" w:lineRule="exact"/>
              <w:rPr>
                <w:rFonts w:ascii="宋体"/>
              </w:rPr>
            </w:pPr>
            <w:r>
              <w:rPr>
                <w:rFonts w:ascii="宋体" w:hAnsi="宋体" w:cs="宋体" w:hint="eastAsia"/>
              </w:rPr>
              <w:t>知好乐理化生实验库是由资深专家、教研员亲自指导，经验丰富的实验老师规范操作、准确讲解，以教材为基础，紧扣课标理念。理化生实验库既可以作为教师实验教学的辅助工具，也可帮助学生进行实验学习，提高实验课的考前复习效果。</w:t>
            </w:r>
          </w:p>
          <w:p w:rsidR="00347754" w:rsidRDefault="00347754">
            <w:pPr>
              <w:spacing w:line="500" w:lineRule="exact"/>
              <w:rPr>
                <w:rFonts w:ascii="宋体"/>
              </w:rPr>
            </w:pPr>
            <w:r>
              <w:rPr>
                <w:rFonts w:ascii="宋体" w:hAnsi="宋体" w:cs="宋体" w:hint="eastAsia"/>
              </w:rPr>
              <w:t>包含初中物理、化学、生物课本中涉及的所有演示实验、学生实验及探究实验。</w:t>
            </w:r>
          </w:p>
          <w:p w:rsidR="00347754" w:rsidRDefault="00347754">
            <w:pPr>
              <w:spacing w:line="500" w:lineRule="exact"/>
              <w:rPr>
                <w:rFonts w:ascii="宋体"/>
              </w:rPr>
            </w:pPr>
            <w:r>
              <w:rPr>
                <w:rFonts w:ascii="宋体" w:hAnsi="宋体" w:cs="宋体" w:hint="eastAsia"/>
              </w:rPr>
              <w:t>初中物理</w:t>
            </w:r>
            <w:r>
              <w:rPr>
                <w:rFonts w:ascii="宋体" w:hAnsi="宋体" w:cs="宋体"/>
              </w:rPr>
              <w:t>126</w:t>
            </w:r>
            <w:r>
              <w:rPr>
                <w:rFonts w:ascii="宋体" w:hAnsi="宋体" w:cs="宋体" w:hint="eastAsia"/>
              </w:rPr>
              <w:t>段、初中化学</w:t>
            </w:r>
            <w:r>
              <w:rPr>
                <w:rFonts w:ascii="宋体" w:hAnsi="宋体" w:cs="宋体"/>
              </w:rPr>
              <w:t>79</w:t>
            </w:r>
            <w:r>
              <w:rPr>
                <w:rFonts w:ascii="宋体" w:hAnsi="宋体" w:cs="宋体" w:hint="eastAsia"/>
              </w:rPr>
              <w:t>段、初中生物</w:t>
            </w:r>
            <w:r>
              <w:rPr>
                <w:rFonts w:ascii="宋体" w:hAnsi="宋体" w:cs="宋体"/>
              </w:rPr>
              <w:t>28</w:t>
            </w:r>
            <w:r>
              <w:rPr>
                <w:rFonts w:ascii="宋体" w:hAnsi="宋体" w:cs="宋体" w:hint="eastAsia"/>
              </w:rPr>
              <w:t>段，共计</w:t>
            </w:r>
            <w:r>
              <w:rPr>
                <w:rFonts w:ascii="宋体" w:hAnsi="宋体" w:cs="宋体"/>
              </w:rPr>
              <w:t>233</w:t>
            </w:r>
            <w:r>
              <w:rPr>
                <w:rFonts w:ascii="宋体" w:hAnsi="宋体" w:cs="宋体" w:hint="eastAsia"/>
              </w:rPr>
              <w:t>段，</w:t>
            </w:r>
            <w:r>
              <w:rPr>
                <w:rFonts w:ascii="宋体" w:hAnsi="宋体" w:cs="宋体"/>
              </w:rPr>
              <w:t>714</w:t>
            </w:r>
            <w:r>
              <w:rPr>
                <w:rFonts w:ascii="宋体" w:hAnsi="宋体" w:cs="宋体" w:hint="eastAsia"/>
              </w:rPr>
              <w:t>钟，</w:t>
            </w:r>
            <w:r>
              <w:rPr>
                <w:rFonts w:ascii="宋体" w:hAnsi="宋体" w:cs="宋体"/>
              </w:rPr>
              <w:t>11</w:t>
            </w:r>
            <w:r>
              <w:rPr>
                <w:rFonts w:ascii="宋体" w:hAnsi="宋体" w:cs="宋体" w:hint="eastAsia"/>
              </w:rPr>
              <w:t>小时。</w:t>
            </w:r>
          </w:p>
          <w:p w:rsidR="00347754" w:rsidRDefault="00347754">
            <w:pPr>
              <w:spacing w:line="500" w:lineRule="exact"/>
              <w:rPr>
                <w:rFonts w:ascii="宋体"/>
              </w:rPr>
            </w:pPr>
            <w:r>
              <w:rPr>
                <w:rFonts w:ascii="宋体" w:hAnsi="宋体" w:cs="宋体" w:hint="eastAsia"/>
              </w:rPr>
              <w:t>三、课程资源（高中）</w:t>
            </w:r>
          </w:p>
          <w:p w:rsidR="00347754" w:rsidRDefault="00347754">
            <w:pPr>
              <w:spacing w:line="500" w:lineRule="exact"/>
              <w:rPr>
                <w:rFonts w:ascii="宋体"/>
              </w:rPr>
            </w:pPr>
            <w:r>
              <w:rPr>
                <w:rFonts w:ascii="宋体" w:hAnsi="宋体" w:cs="宋体" w:hint="eastAsia"/>
              </w:rPr>
              <w:t>（一）教学素材</w:t>
            </w:r>
          </w:p>
          <w:p w:rsidR="00347754" w:rsidRDefault="00347754">
            <w:pPr>
              <w:spacing w:line="500" w:lineRule="exact"/>
              <w:rPr>
                <w:rFonts w:ascii="宋体"/>
              </w:rPr>
            </w:pPr>
            <w:r>
              <w:rPr>
                <w:rFonts w:ascii="宋体" w:hAnsi="宋体" w:cs="宋体" w:hint="eastAsia"/>
              </w:rPr>
              <w:t>我们提供的教学素材库具有以下特点：</w:t>
            </w:r>
          </w:p>
          <w:p w:rsidR="00347754" w:rsidRDefault="00347754">
            <w:pPr>
              <w:spacing w:line="500" w:lineRule="exact"/>
              <w:rPr>
                <w:rFonts w:ascii="宋体"/>
              </w:rPr>
            </w:pPr>
            <w:r>
              <w:rPr>
                <w:rFonts w:ascii="宋体" w:hAnsi="宋体" w:cs="宋体" w:hint="eastAsia"/>
              </w:rPr>
              <w:t>（</w:t>
            </w:r>
            <w:r>
              <w:rPr>
                <w:rFonts w:ascii="宋体" w:hAnsi="宋体" w:cs="宋体"/>
              </w:rPr>
              <w:t>1</w:t>
            </w:r>
            <w:r>
              <w:rPr>
                <w:rFonts w:ascii="宋体" w:hAnsi="宋体" w:cs="宋体" w:hint="eastAsia"/>
              </w:rPr>
              <w:t>）课件制作素材：包括文本、图片、音频、视频，为教师组织教学活动提供基本的数字资源。</w:t>
            </w:r>
          </w:p>
          <w:p w:rsidR="00347754" w:rsidRDefault="00347754">
            <w:pPr>
              <w:spacing w:line="500" w:lineRule="exact"/>
              <w:rPr>
                <w:rFonts w:ascii="宋体"/>
              </w:rPr>
            </w:pPr>
            <w:r>
              <w:rPr>
                <w:rFonts w:ascii="宋体" w:hAnsi="宋体" w:cs="宋体" w:hint="eastAsia"/>
              </w:rPr>
              <w:t>文本可以在教案、讲义中直接或经编辑后引用的、以文字为主的素材。</w:t>
            </w:r>
          </w:p>
          <w:p w:rsidR="00347754" w:rsidRDefault="00347754">
            <w:pPr>
              <w:spacing w:line="500" w:lineRule="exact"/>
              <w:rPr>
                <w:rFonts w:ascii="宋体"/>
              </w:rPr>
            </w:pPr>
            <w:r>
              <w:rPr>
                <w:rFonts w:ascii="宋体" w:hAnsi="宋体" w:cs="宋体" w:hint="eastAsia"/>
              </w:rPr>
              <w:t>图片素材主要展示各种科学、社会现象；示意图解素材形象直观展示结构、原理、过程、方法以及相互关系等知识内容。</w:t>
            </w:r>
          </w:p>
          <w:p w:rsidR="00347754" w:rsidRDefault="00347754">
            <w:pPr>
              <w:spacing w:line="500" w:lineRule="exact"/>
              <w:rPr>
                <w:rFonts w:ascii="宋体"/>
              </w:rPr>
            </w:pPr>
            <w:r>
              <w:rPr>
                <w:rFonts w:ascii="宋体" w:hAnsi="宋体" w:cs="宋体" w:hint="eastAsia"/>
              </w:rPr>
              <w:t>视频素材动态展现自然现象、人文活动、科学规律。音频提供语言学习的基本素材、创设学习的情境。</w:t>
            </w:r>
          </w:p>
          <w:p w:rsidR="00347754" w:rsidRDefault="00347754">
            <w:pPr>
              <w:spacing w:line="500" w:lineRule="exact"/>
              <w:rPr>
                <w:rFonts w:ascii="宋体"/>
              </w:rPr>
            </w:pPr>
            <w:r>
              <w:rPr>
                <w:rFonts w:ascii="宋体" w:hAnsi="宋体" w:cs="宋体" w:hint="eastAsia"/>
              </w:rPr>
              <w:t>（</w:t>
            </w:r>
            <w:r>
              <w:rPr>
                <w:rFonts w:ascii="宋体" w:hAnsi="宋体" w:cs="宋体"/>
              </w:rPr>
              <w:t>2</w:t>
            </w:r>
            <w:r>
              <w:rPr>
                <w:rFonts w:ascii="宋体" w:hAnsi="宋体" w:cs="宋体" w:hint="eastAsia"/>
              </w:rPr>
              <w:t>）备课参考资料：为了给教师备课提供备课参考资料，我们收集、编辑大量的教学设计、教案、学案、课件、测试题、教学论文、学科内容拓展资料等。</w:t>
            </w:r>
          </w:p>
          <w:p w:rsidR="00347754" w:rsidRDefault="00347754">
            <w:pPr>
              <w:spacing w:line="500" w:lineRule="exact"/>
              <w:rPr>
                <w:rFonts w:ascii="宋体"/>
              </w:rPr>
            </w:pPr>
            <w:r>
              <w:rPr>
                <w:rFonts w:ascii="宋体" w:hAnsi="宋体" w:cs="宋体" w:hint="eastAsia"/>
              </w:rPr>
              <w:t>（</w:t>
            </w:r>
            <w:r>
              <w:rPr>
                <w:rFonts w:ascii="宋体" w:hAnsi="宋体" w:cs="宋体"/>
              </w:rPr>
              <w:t>3</w:t>
            </w:r>
            <w:r>
              <w:rPr>
                <w:rFonts w:ascii="宋体" w:hAnsi="宋体" w:cs="宋体" w:hint="eastAsia"/>
              </w:rPr>
              <w:t>）高中素材库包含高中语文、数学、英语、物理、化学、生物、历史、地理、政治</w:t>
            </w:r>
            <w:r>
              <w:rPr>
                <w:rFonts w:ascii="宋体" w:hAnsi="宋体" w:cs="宋体"/>
              </w:rPr>
              <w:t>9</w:t>
            </w:r>
            <w:r>
              <w:rPr>
                <w:rFonts w:ascii="宋体" w:hAnsi="宋体" w:cs="宋体" w:hint="eastAsia"/>
              </w:rPr>
              <w:t>个学科，上述两类资源的资源总数</w:t>
            </w:r>
            <w:r>
              <w:rPr>
                <w:rFonts w:ascii="宋体" w:hAnsi="宋体" w:cs="宋体"/>
              </w:rPr>
              <w:t>22</w:t>
            </w:r>
            <w:r>
              <w:rPr>
                <w:rFonts w:ascii="宋体" w:hAnsi="宋体" w:cs="宋体" w:hint="eastAsia"/>
              </w:rPr>
              <w:t>万条，其中文本</w:t>
            </w:r>
            <w:r>
              <w:rPr>
                <w:rFonts w:ascii="宋体" w:hAnsi="宋体" w:cs="宋体"/>
              </w:rPr>
              <w:t>1.7</w:t>
            </w:r>
            <w:r>
              <w:rPr>
                <w:rFonts w:ascii="宋体" w:hAnsi="宋体" w:cs="宋体" w:hint="eastAsia"/>
              </w:rPr>
              <w:t>千条，图片</w:t>
            </w:r>
            <w:r>
              <w:rPr>
                <w:rFonts w:ascii="宋体" w:hAnsi="宋体" w:cs="宋体"/>
              </w:rPr>
              <w:t>3.8</w:t>
            </w:r>
            <w:r>
              <w:rPr>
                <w:rFonts w:ascii="宋体" w:hAnsi="宋体" w:cs="宋体" w:hint="eastAsia"/>
              </w:rPr>
              <w:t>万条，音视频</w:t>
            </w:r>
            <w:r>
              <w:rPr>
                <w:rFonts w:ascii="宋体" w:hAnsi="宋体" w:cs="宋体"/>
              </w:rPr>
              <w:t>5600</w:t>
            </w:r>
            <w:r>
              <w:rPr>
                <w:rFonts w:ascii="宋体" w:hAnsi="宋体" w:cs="宋体" w:hint="eastAsia"/>
              </w:rPr>
              <w:t>条。</w:t>
            </w:r>
          </w:p>
          <w:p w:rsidR="00347754" w:rsidRDefault="00347754">
            <w:pPr>
              <w:spacing w:line="500" w:lineRule="exact"/>
              <w:rPr>
                <w:rFonts w:ascii="宋体"/>
              </w:rPr>
            </w:pPr>
            <w:r>
              <w:rPr>
                <w:rFonts w:ascii="宋体" w:hAnsi="宋体" w:cs="宋体" w:hint="eastAsia"/>
              </w:rPr>
              <w:t>（二）动画教具</w:t>
            </w:r>
          </w:p>
          <w:p w:rsidR="00347754" w:rsidRDefault="00347754">
            <w:pPr>
              <w:spacing w:line="500" w:lineRule="exact"/>
              <w:rPr>
                <w:rFonts w:ascii="宋体"/>
              </w:rPr>
            </w:pPr>
            <w:r>
              <w:rPr>
                <w:rFonts w:ascii="宋体" w:hAnsi="宋体" w:cs="宋体" w:hint="eastAsia"/>
              </w:rPr>
              <w:t>（</w:t>
            </w:r>
            <w:r>
              <w:rPr>
                <w:rFonts w:ascii="宋体" w:hAnsi="宋体" w:cs="宋体"/>
              </w:rPr>
              <w:t>1</w:t>
            </w:r>
            <w:r>
              <w:rPr>
                <w:rFonts w:ascii="宋体" w:hAnsi="宋体" w:cs="宋体" w:hint="eastAsia"/>
              </w:rPr>
              <w:t>）动画总体特征</w:t>
            </w:r>
          </w:p>
          <w:p w:rsidR="00347754" w:rsidRDefault="00347754">
            <w:pPr>
              <w:spacing w:line="500" w:lineRule="exact"/>
              <w:rPr>
                <w:rFonts w:ascii="宋体"/>
              </w:rPr>
            </w:pPr>
            <w:r>
              <w:rPr>
                <w:rFonts w:ascii="宋体" w:hAnsi="宋体" w:cs="宋体" w:hint="eastAsia"/>
              </w:rPr>
              <w:t>①知好乐动画教具是基于科学模拟的教师教学工具，以课标知识点或教学主题为单位，以突破教学难点、透析教学重点、辅助教学过程为目的，针对交互式课堂教学活动等需求而设计的，融汇教育专家的教学经验与现代多媒体技术为一体的电子化教学工具。是老师们喜用乐用但又难做难觅的专业动画资源。动画针对宏观、微观、动态（瞬时、历时）的现象和过程，抽象的描述，复杂的结构和逻辑设计，使抽象原理具象化、隐性知识显性化、宏观微观现象可观察、运动规律可探究，使知识易懂、易识、易记、易练。</w:t>
            </w:r>
          </w:p>
          <w:p w:rsidR="00347754" w:rsidRDefault="00347754">
            <w:pPr>
              <w:spacing w:line="500" w:lineRule="exact"/>
              <w:rPr>
                <w:rFonts w:ascii="宋体"/>
              </w:rPr>
            </w:pPr>
            <w:r>
              <w:rPr>
                <w:rFonts w:ascii="宋体" w:hAnsi="宋体" w:cs="宋体" w:hint="eastAsia"/>
              </w:rPr>
              <w:t>②动画完全是按照新课标的理念和要求，针对教学内容特点及教学需求，进行严谨的教学设计，设计上通过动画定格、慢速播放、定点追踪、互动提示、场景对比、模型参数优化等技术手段来跟踪处理解决教学过程中的重点、难点问题。保证每个动画都有明确的教学用途，能够解决具体的教学问题。</w:t>
            </w:r>
          </w:p>
          <w:p w:rsidR="00347754" w:rsidRDefault="00347754">
            <w:pPr>
              <w:spacing w:line="500" w:lineRule="exact"/>
              <w:rPr>
                <w:rFonts w:ascii="宋体"/>
              </w:rPr>
            </w:pPr>
            <w:r>
              <w:rPr>
                <w:rFonts w:ascii="宋体" w:hAnsi="宋体" w:cs="宋体" w:hint="eastAsia"/>
              </w:rPr>
              <w:t>（</w:t>
            </w:r>
            <w:r>
              <w:rPr>
                <w:rFonts w:ascii="宋体" w:hAnsi="宋体" w:cs="宋体"/>
              </w:rPr>
              <w:t>2</w:t>
            </w:r>
            <w:r>
              <w:rPr>
                <w:rFonts w:ascii="宋体" w:hAnsi="宋体" w:cs="宋体" w:hint="eastAsia"/>
              </w:rPr>
              <w:t>）技术特征</w:t>
            </w:r>
          </w:p>
          <w:p w:rsidR="00347754" w:rsidRDefault="00347754">
            <w:pPr>
              <w:spacing w:line="500" w:lineRule="exact"/>
              <w:rPr>
                <w:rFonts w:ascii="宋体"/>
              </w:rPr>
            </w:pPr>
            <w:r>
              <w:rPr>
                <w:rFonts w:ascii="宋体" w:hAnsi="宋体" w:cs="宋体" w:hint="eastAsia"/>
              </w:rPr>
              <w:t>①知好乐动画具有</w:t>
            </w:r>
            <w:r>
              <w:rPr>
                <w:rFonts w:ascii="宋体" w:hAnsi="宋体" w:cs="宋体"/>
              </w:rPr>
              <w:t>3</w:t>
            </w:r>
            <w:r>
              <w:rPr>
                <w:rFonts w:ascii="宋体" w:hAnsi="宋体" w:cs="宋体" w:hint="eastAsia"/>
              </w:rPr>
              <w:t>个核心特征：模拟、连续动态、交互</w:t>
            </w:r>
          </w:p>
          <w:p w:rsidR="00347754" w:rsidRDefault="00347754">
            <w:pPr>
              <w:spacing w:line="500" w:lineRule="exact"/>
              <w:rPr>
                <w:rFonts w:ascii="宋体"/>
              </w:rPr>
            </w:pPr>
            <w:r>
              <w:rPr>
                <w:rFonts w:ascii="宋体" w:hAnsi="宋体" w:cs="宋体" w:hint="eastAsia"/>
              </w:rPr>
              <w:t>模拟：根据需要可以科学模拟（仿真）、示意性模拟、甚至夸张的卡通模拟，通过综合运用可控的交互视听效果，达到其他手段无可比拟的优势。通过科学模拟，可以进行精确观察、定量分析，可以还原事物立体或连续运动之本貌。</w:t>
            </w:r>
          </w:p>
          <w:p w:rsidR="00347754" w:rsidRDefault="00347754">
            <w:pPr>
              <w:spacing w:line="500" w:lineRule="exact"/>
              <w:rPr>
                <w:rFonts w:ascii="宋体"/>
              </w:rPr>
            </w:pPr>
            <w:r>
              <w:rPr>
                <w:rFonts w:ascii="宋体" w:hAnsi="宋体" w:cs="宋体" w:hint="eastAsia"/>
              </w:rPr>
              <w:t>连续动态：直观、生动、形象，追求“看”懂的教学效果。</w:t>
            </w:r>
          </w:p>
          <w:p w:rsidR="00347754" w:rsidRDefault="00347754">
            <w:pPr>
              <w:spacing w:line="500" w:lineRule="exact"/>
              <w:rPr>
                <w:rFonts w:ascii="宋体"/>
              </w:rPr>
            </w:pPr>
            <w:r>
              <w:rPr>
                <w:rFonts w:ascii="宋体" w:hAnsi="宋体" w:cs="宋体" w:hint="eastAsia"/>
              </w:rPr>
              <w:t>交互：参数、过程、效果可控，反映复杂逻辑，自主探究。</w:t>
            </w:r>
          </w:p>
          <w:p w:rsidR="00347754" w:rsidRDefault="00347754">
            <w:pPr>
              <w:spacing w:line="500" w:lineRule="exact"/>
              <w:rPr>
                <w:rFonts w:ascii="宋体"/>
              </w:rPr>
            </w:pPr>
            <w:r>
              <w:rPr>
                <w:rFonts w:ascii="宋体" w:hAnsi="宋体" w:cs="宋体" w:hint="eastAsia"/>
              </w:rPr>
              <w:t>例如，事实型知识的动态呈现和模拟；通过模拟，认识原理性知识的本质和机理；概念型知识的动态阐释；实验过程的动态模拟、分析及虚拟实验；仪器装置的工作原理动态展示。</w:t>
            </w:r>
          </w:p>
          <w:p w:rsidR="00347754" w:rsidRDefault="00347754">
            <w:pPr>
              <w:spacing w:line="500" w:lineRule="exact"/>
              <w:rPr>
                <w:rFonts w:ascii="宋体"/>
              </w:rPr>
            </w:pPr>
            <w:r>
              <w:rPr>
                <w:rFonts w:ascii="宋体" w:hAnsi="宋体" w:cs="宋体" w:hint="eastAsia"/>
              </w:rPr>
              <w:t>②所有动画均为已经制作好的成品，不需要教师加工制作即可直接使用。</w:t>
            </w:r>
          </w:p>
          <w:p w:rsidR="00347754" w:rsidRDefault="00347754">
            <w:pPr>
              <w:spacing w:line="500" w:lineRule="exact"/>
              <w:rPr>
                <w:rFonts w:ascii="宋体"/>
              </w:rPr>
            </w:pPr>
            <w:r>
              <w:rPr>
                <w:rFonts w:ascii="宋体" w:hAnsi="宋体" w:cs="宋体" w:hint="eastAsia"/>
              </w:rPr>
              <w:t>③动画可在线播放（需要特殊软件打开的动画或者</w:t>
            </w:r>
            <w:r>
              <w:rPr>
                <w:rFonts w:ascii="宋体" w:hAnsi="宋体" w:cs="宋体"/>
              </w:rPr>
              <w:t>EXE</w:t>
            </w:r>
            <w:r>
              <w:rPr>
                <w:rFonts w:ascii="宋体" w:hAnsi="宋体" w:cs="宋体" w:hint="eastAsia"/>
              </w:rPr>
              <w:t>格式的动画除外），也可插入学案、讨论等应用中推送给学生，也可下载成</w:t>
            </w:r>
            <w:r>
              <w:rPr>
                <w:rFonts w:ascii="宋体" w:hAnsi="宋体" w:cs="宋体"/>
              </w:rPr>
              <w:t>EXE</w:t>
            </w:r>
            <w:r>
              <w:rPr>
                <w:rFonts w:ascii="宋体" w:hAnsi="宋体" w:cs="宋体" w:hint="eastAsia"/>
              </w:rPr>
              <w:t>文件脱离平台单独使用。</w:t>
            </w:r>
          </w:p>
          <w:p w:rsidR="00347754" w:rsidRPr="0072285C" w:rsidRDefault="00347754" w:rsidP="0072285C">
            <w:pPr>
              <w:spacing w:line="500" w:lineRule="exact"/>
              <w:rPr>
                <w:rFonts w:ascii="宋体"/>
                <w:color w:val="000000"/>
              </w:rPr>
            </w:pPr>
            <w:r w:rsidRPr="0072285C">
              <w:rPr>
                <w:rFonts w:ascii="宋体" w:hAnsi="宋体" w:cs="宋体" w:hint="eastAsia"/>
                <w:color w:val="000000"/>
              </w:rPr>
              <w:t>（</w:t>
            </w:r>
            <w:r w:rsidRPr="0072285C">
              <w:rPr>
                <w:rFonts w:ascii="宋体" w:hAnsi="宋体" w:cs="宋体"/>
                <w:color w:val="000000"/>
              </w:rPr>
              <w:t>3</w:t>
            </w:r>
            <w:r w:rsidRPr="0072285C">
              <w:rPr>
                <w:rFonts w:ascii="宋体" w:hAnsi="宋体" w:cs="宋体" w:hint="eastAsia"/>
                <w:color w:val="000000"/>
              </w:rPr>
              <w:t>）动画数量</w:t>
            </w:r>
          </w:p>
          <w:p w:rsidR="00347754" w:rsidRPr="0072285C" w:rsidRDefault="00347754" w:rsidP="0072285C">
            <w:pPr>
              <w:spacing w:line="500" w:lineRule="exact"/>
              <w:rPr>
                <w:rFonts w:ascii="宋体"/>
                <w:color w:val="000000"/>
              </w:rPr>
            </w:pPr>
            <w:r w:rsidRPr="0072285C">
              <w:rPr>
                <w:rFonts w:ascii="宋体" w:hAnsi="宋体" w:cs="宋体" w:hint="eastAsia"/>
                <w:color w:val="000000"/>
              </w:rPr>
              <w:t>高中包括语文、数学、英语、物理、化学、生物、历史、地理、政治</w:t>
            </w:r>
            <w:r w:rsidRPr="0072285C">
              <w:rPr>
                <w:rFonts w:ascii="宋体" w:hAnsi="宋体" w:cs="宋体"/>
                <w:color w:val="000000"/>
              </w:rPr>
              <w:t>9</w:t>
            </w:r>
            <w:r w:rsidRPr="0072285C">
              <w:rPr>
                <w:rFonts w:ascii="宋体" w:hAnsi="宋体" w:cs="宋体" w:hint="eastAsia"/>
                <w:color w:val="000000"/>
              </w:rPr>
              <w:t>个学科，总数</w:t>
            </w:r>
            <w:r w:rsidRPr="0072285C">
              <w:rPr>
                <w:rFonts w:ascii="宋体" w:hAnsi="宋体" w:cs="宋体"/>
                <w:color w:val="000000"/>
              </w:rPr>
              <w:t>4300</w:t>
            </w:r>
            <w:r w:rsidRPr="0072285C">
              <w:rPr>
                <w:rFonts w:ascii="宋体" w:hAnsi="宋体" w:cs="宋体" w:hint="eastAsia"/>
                <w:color w:val="000000"/>
              </w:rPr>
              <w:t>个，其中数学、英语、物理、地理每学科均超过</w:t>
            </w:r>
            <w:r w:rsidRPr="0072285C">
              <w:rPr>
                <w:rFonts w:ascii="宋体" w:hAnsi="宋体" w:cs="宋体"/>
                <w:color w:val="000000"/>
              </w:rPr>
              <w:t>400</w:t>
            </w:r>
            <w:r w:rsidRPr="0072285C">
              <w:rPr>
                <w:rFonts w:ascii="宋体" w:hAnsi="宋体" w:cs="宋体" w:hint="eastAsia"/>
                <w:color w:val="000000"/>
              </w:rPr>
              <w:t>个，语文、生物、历史、化学每学科均超过</w:t>
            </w:r>
            <w:r w:rsidRPr="0072285C">
              <w:rPr>
                <w:rFonts w:ascii="宋体" w:hAnsi="宋体" w:cs="宋体"/>
                <w:color w:val="000000"/>
              </w:rPr>
              <w:t>300</w:t>
            </w:r>
            <w:r w:rsidRPr="0072285C">
              <w:rPr>
                <w:rFonts w:ascii="宋体" w:hAnsi="宋体" w:cs="宋体" w:hint="eastAsia"/>
                <w:color w:val="000000"/>
              </w:rPr>
              <w:t>个，政治学科超过</w:t>
            </w:r>
            <w:r w:rsidRPr="0072285C">
              <w:rPr>
                <w:rFonts w:ascii="宋体" w:hAnsi="宋体" w:cs="宋体"/>
                <w:color w:val="000000"/>
              </w:rPr>
              <w:t>100</w:t>
            </w:r>
            <w:r w:rsidRPr="0072285C">
              <w:rPr>
                <w:rFonts w:ascii="宋体" w:hAnsi="宋体" w:cs="宋体" w:hint="eastAsia"/>
                <w:color w:val="000000"/>
              </w:rPr>
              <w:t>个。</w:t>
            </w:r>
          </w:p>
          <w:p w:rsidR="00347754" w:rsidRPr="0072285C" w:rsidRDefault="00347754" w:rsidP="0072285C">
            <w:pPr>
              <w:spacing w:line="500" w:lineRule="exact"/>
              <w:rPr>
                <w:rFonts w:ascii="宋体"/>
                <w:color w:val="000000"/>
              </w:rPr>
            </w:pPr>
            <w:r w:rsidRPr="0072285C">
              <w:rPr>
                <w:rFonts w:ascii="宋体" w:hAnsi="宋体" w:cs="宋体" w:hint="eastAsia"/>
                <w:color w:val="000000"/>
              </w:rPr>
              <w:t>各学科动画数量统计如下：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850"/>
              <w:gridCol w:w="996"/>
            </w:tblGrid>
            <w:tr w:rsidR="00347754">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6"/>
                    <w:jc w:val="left"/>
                    <w:rPr>
                      <w:rFonts w:ascii="黑体" w:eastAsia="黑体" w:hAnsi="黑体"/>
                      <w:b w:val="0"/>
                      <w:bCs w:val="0"/>
                      <w:color w:val="000000"/>
                      <w:sz w:val="16"/>
                      <w:szCs w:val="16"/>
                    </w:rPr>
                  </w:pPr>
                  <w:r>
                    <w:rPr>
                      <w:rFonts w:ascii="黑体" w:eastAsia="黑体" w:hAnsi="黑体" w:cs="黑体" w:hint="eastAsia"/>
                      <w:b w:val="0"/>
                      <w:bCs w:val="0"/>
                      <w:color w:val="000000"/>
                      <w:sz w:val="16"/>
                      <w:szCs w:val="16"/>
                    </w:rPr>
                    <w:t>序号</w:t>
                  </w:r>
                </w:p>
              </w:tc>
              <w:tc>
                <w:tcPr>
                  <w:tcW w:w="850" w:type="dxa"/>
                  <w:tcBorders>
                    <w:top w:val="single" w:sz="4" w:space="0" w:color="auto"/>
                    <w:left w:val="single" w:sz="4" w:space="0" w:color="auto"/>
                    <w:bottom w:val="single" w:sz="4" w:space="0" w:color="auto"/>
                    <w:right w:val="single" w:sz="4" w:space="0" w:color="auto"/>
                  </w:tcBorders>
                  <w:vAlign w:val="center"/>
                </w:tcPr>
                <w:p w:rsidR="00347754" w:rsidRDefault="00347754" w:rsidP="00347754">
                  <w:pPr>
                    <w:pStyle w:val="a6"/>
                    <w:ind w:firstLineChars="100" w:firstLine="31680"/>
                    <w:jc w:val="left"/>
                    <w:rPr>
                      <w:rFonts w:ascii="黑体" w:eastAsia="黑体" w:hAnsi="黑体"/>
                      <w:b w:val="0"/>
                      <w:bCs w:val="0"/>
                      <w:color w:val="000000"/>
                      <w:sz w:val="16"/>
                      <w:szCs w:val="16"/>
                    </w:rPr>
                  </w:pPr>
                  <w:r>
                    <w:rPr>
                      <w:rFonts w:ascii="黑体" w:eastAsia="黑体" w:hAnsi="黑体" w:cs="黑体" w:hint="eastAsia"/>
                      <w:b w:val="0"/>
                      <w:bCs w:val="0"/>
                      <w:color w:val="000000"/>
                      <w:sz w:val="16"/>
                      <w:szCs w:val="16"/>
                    </w:rPr>
                    <w:t>学科</w:t>
                  </w:r>
                </w:p>
              </w:tc>
              <w:tc>
                <w:tcPr>
                  <w:tcW w:w="996"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6"/>
                    <w:jc w:val="left"/>
                    <w:rPr>
                      <w:rFonts w:ascii="黑体" w:eastAsia="黑体" w:hAnsi="黑体"/>
                      <w:b w:val="0"/>
                      <w:bCs w:val="0"/>
                      <w:color w:val="000000"/>
                      <w:sz w:val="16"/>
                      <w:szCs w:val="16"/>
                    </w:rPr>
                  </w:pPr>
                  <w:r>
                    <w:rPr>
                      <w:rFonts w:ascii="黑体" w:eastAsia="黑体" w:hAnsi="黑体" w:cs="黑体" w:hint="eastAsia"/>
                      <w:b w:val="0"/>
                      <w:bCs w:val="0"/>
                      <w:color w:val="000000"/>
                      <w:sz w:val="16"/>
                      <w:szCs w:val="16"/>
                    </w:rPr>
                    <w:t>动画总数</w:t>
                  </w:r>
                </w:p>
              </w:tc>
            </w:tr>
            <w:tr w:rsidR="00347754">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t>1</w:t>
                  </w:r>
                </w:p>
              </w:tc>
              <w:tc>
                <w:tcPr>
                  <w:tcW w:w="850"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cs="宋体" w:hint="eastAsia"/>
                    </w:rPr>
                    <w:t>语文</w:t>
                  </w:r>
                </w:p>
              </w:tc>
              <w:tc>
                <w:tcPr>
                  <w:tcW w:w="996"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eastAsia="等线"/>
                      <w:color w:val="000000"/>
                      <w:sz w:val="16"/>
                      <w:szCs w:val="16"/>
                    </w:rPr>
                    <w:t>352</w:t>
                  </w:r>
                </w:p>
              </w:tc>
            </w:tr>
            <w:tr w:rsidR="00347754">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t>2</w:t>
                  </w:r>
                </w:p>
              </w:tc>
              <w:tc>
                <w:tcPr>
                  <w:tcW w:w="850"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cs="宋体" w:hint="eastAsia"/>
                    </w:rPr>
                    <w:t>数学</w:t>
                  </w:r>
                </w:p>
              </w:tc>
              <w:tc>
                <w:tcPr>
                  <w:tcW w:w="996"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eastAsia="等线"/>
                      <w:color w:val="000000"/>
                      <w:sz w:val="16"/>
                      <w:szCs w:val="16"/>
                    </w:rPr>
                    <w:t>936</w:t>
                  </w:r>
                </w:p>
              </w:tc>
            </w:tr>
            <w:tr w:rsidR="00347754">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t>3</w:t>
                  </w:r>
                </w:p>
              </w:tc>
              <w:tc>
                <w:tcPr>
                  <w:tcW w:w="850"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cs="宋体" w:hint="eastAsia"/>
                    </w:rPr>
                    <w:t>英语</w:t>
                  </w:r>
                </w:p>
              </w:tc>
              <w:tc>
                <w:tcPr>
                  <w:tcW w:w="996"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eastAsia="等线"/>
                      <w:color w:val="000000"/>
                      <w:sz w:val="16"/>
                      <w:szCs w:val="16"/>
                    </w:rPr>
                    <w:t>647</w:t>
                  </w:r>
                </w:p>
              </w:tc>
            </w:tr>
            <w:tr w:rsidR="00347754">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t>4</w:t>
                  </w:r>
                </w:p>
              </w:tc>
              <w:tc>
                <w:tcPr>
                  <w:tcW w:w="850"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cs="宋体" w:hint="eastAsia"/>
                    </w:rPr>
                    <w:t>物理</w:t>
                  </w:r>
                </w:p>
              </w:tc>
              <w:tc>
                <w:tcPr>
                  <w:tcW w:w="996"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eastAsia="等线"/>
                      <w:color w:val="000000"/>
                      <w:sz w:val="16"/>
                      <w:szCs w:val="16"/>
                    </w:rPr>
                    <w:t>429</w:t>
                  </w:r>
                </w:p>
              </w:tc>
            </w:tr>
            <w:tr w:rsidR="00347754">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t>5</w:t>
                  </w:r>
                </w:p>
              </w:tc>
              <w:tc>
                <w:tcPr>
                  <w:tcW w:w="850"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cs="宋体" w:hint="eastAsia"/>
                    </w:rPr>
                    <w:t>化学</w:t>
                  </w:r>
                </w:p>
              </w:tc>
              <w:tc>
                <w:tcPr>
                  <w:tcW w:w="996"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eastAsia="等线"/>
                      <w:color w:val="000000"/>
                      <w:sz w:val="16"/>
                      <w:szCs w:val="16"/>
                    </w:rPr>
                    <w:t>328</w:t>
                  </w:r>
                </w:p>
              </w:tc>
            </w:tr>
            <w:tr w:rsidR="00347754">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t>6</w:t>
                  </w:r>
                </w:p>
              </w:tc>
              <w:tc>
                <w:tcPr>
                  <w:tcW w:w="850"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cs="宋体" w:hint="eastAsia"/>
                    </w:rPr>
                    <w:t>生物</w:t>
                  </w:r>
                </w:p>
              </w:tc>
              <w:tc>
                <w:tcPr>
                  <w:tcW w:w="996"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eastAsia="等线"/>
                      <w:color w:val="000000"/>
                      <w:sz w:val="16"/>
                      <w:szCs w:val="16"/>
                    </w:rPr>
                    <w:t>305</w:t>
                  </w:r>
                </w:p>
              </w:tc>
            </w:tr>
            <w:tr w:rsidR="00347754">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t>7</w:t>
                  </w:r>
                </w:p>
              </w:tc>
              <w:tc>
                <w:tcPr>
                  <w:tcW w:w="850"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cs="宋体" w:hint="eastAsia"/>
                    </w:rPr>
                    <w:t>历史</w:t>
                  </w:r>
                </w:p>
              </w:tc>
              <w:tc>
                <w:tcPr>
                  <w:tcW w:w="996"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eastAsia="等线"/>
                      <w:color w:val="000000"/>
                      <w:sz w:val="16"/>
                      <w:szCs w:val="16"/>
                    </w:rPr>
                    <w:t>383</w:t>
                  </w:r>
                </w:p>
              </w:tc>
            </w:tr>
            <w:tr w:rsidR="00347754">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t>8</w:t>
                  </w:r>
                </w:p>
              </w:tc>
              <w:tc>
                <w:tcPr>
                  <w:tcW w:w="850"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cs="宋体" w:hint="eastAsia"/>
                    </w:rPr>
                    <w:t>地理</w:t>
                  </w:r>
                </w:p>
              </w:tc>
              <w:tc>
                <w:tcPr>
                  <w:tcW w:w="996"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eastAsia="等线"/>
                      <w:color w:val="000000"/>
                      <w:sz w:val="16"/>
                      <w:szCs w:val="16"/>
                    </w:rPr>
                    <w:t>774</w:t>
                  </w:r>
                </w:p>
              </w:tc>
            </w:tr>
            <w:tr w:rsidR="00347754">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t>9</w:t>
                  </w:r>
                </w:p>
              </w:tc>
              <w:tc>
                <w:tcPr>
                  <w:tcW w:w="850"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cs="宋体" w:hint="eastAsia"/>
                    </w:rPr>
                    <w:t>政治</w:t>
                  </w:r>
                </w:p>
              </w:tc>
              <w:tc>
                <w:tcPr>
                  <w:tcW w:w="996"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eastAsia="等线"/>
                      <w:color w:val="000000"/>
                      <w:sz w:val="16"/>
                      <w:szCs w:val="16"/>
                    </w:rPr>
                    <w:t>147</w:t>
                  </w:r>
                </w:p>
              </w:tc>
            </w:tr>
            <w:tr w:rsidR="00347754">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347754" w:rsidRDefault="00347754">
                  <w:pP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cs="宋体" w:hint="eastAsia"/>
                    </w:rPr>
                    <w:t>总计</w:t>
                  </w:r>
                </w:p>
              </w:tc>
              <w:tc>
                <w:tcPr>
                  <w:tcW w:w="996" w:type="dxa"/>
                  <w:tcBorders>
                    <w:top w:val="single" w:sz="4" w:space="0" w:color="auto"/>
                    <w:left w:val="single" w:sz="4" w:space="0" w:color="auto"/>
                    <w:bottom w:val="single" w:sz="4" w:space="0" w:color="auto"/>
                    <w:right w:val="single" w:sz="4" w:space="0" w:color="auto"/>
                  </w:tcBorders>
                  <w:vAlign w:val="center"/>
                </w:tcPr>
                <w:p w:rsidR="00347754" w:rsidRDefault="00347754">
                  <w:pPr>
                    <w:pStyle w:val="a7"/>
                  </w:pPr>
                  <w:r>
                    <w:rPr>
                      <w:rFonts w:eastAsia="等线"/>
                      <w:color w:val="000000"/>
                      <w:sz w:val="16"/>
                      <w:szCs w:val="16"/>
                    </w:rPr>
                    <w:t>4301</w:t>
                  </w:r>
                </w:p>
              </w:tc>
            </w:tr>
          </w:tbl>
          <w:p w:rsidR="00347754" w:rsidRDefault="00347754">
            <w:pPr>
              <w:spacing w:line="500" w:lineRule="exact"/>
              <w:rPr>
                <w:rFonts w:ascii="宋体"/>
              </w:rPr>
            </w:pPr>
            <w:r>
              <w:rPr>
                <w:rFonts w:ascii="宋体" w:hAnsi="宋体" w:cs="宋体" w:hint="eastAsia"/>
              </w:rPr>
              <w:t>（</w:t>
            </w:r>
            <w:r>
              <w:rPr>
                <w:rFonts w:ascii="宋体" w:hAnsi="宋体" w:cs="宋体"/>
              </w:rPr>
              <w:t>4</w:t>
            </w:r>
            <w:r>
              <w:rPr>
                <w:rFonts w:ascii="宋体" w:hAnsi="宋体" w:cs="宋体" w:hint="eastAsia"/>
              </w:rPr>
              <w:t>）动画的分类</w:t>
            </w:r>
          </w:p>
          <w:p w:rsidR="00347754" w:rsidRDefault="00347754">
            <w:pPr>
              <w:spacing w:line="500" w:lineRule="exact"/>
              <w:rPr>
                <w:rFonts w:ascii="宋体"/>
              </w:rPr>
            </w:pPr>
            <w:r>
              <w:rPr>
                <w:rFonts w:ascii="宋体" w:hAnsi="宋体" w:cs="宋体" w:hint="eastAsia"/>
              </w:rPr>
              <w:t>从动画的教学功能看，分为演示动画、探究动画、交互练习、多媒体题、课文赏读、情景动画等</w:t>
            </w:r>
            <w:r>
              <w:rPr>
                <w:rFonts w:ascii="宋体" w:hAnsi="宋体" w:cs="宋体"/>
              </w:rPr>
              <w:t>6</w:t>
            </w:r>
            <w:r>
              <w:rPr>
                <w:rFonts w:ascii="宋体" w:hAnsi="宋体" w:cs="宋体" w:hint="eastAsia"/>
              </w:rPr>
              <w:t>种类型的动画，可应用于情景创设、难点演示、互动探究、交互练习、归纳总结等不同的教学环节。既可用于课堂演示教学，也可用于学生在教师指导下的自主探究学习。</w:t>
            </w:r>
          </w:p>
          <w:p w:rsidR="00347754" w:rsidRDefault="00347754">
            <w:pPr>
              <w:spacing w:line="500" w:lineRule="exact"/>
              <w:rPr>
                <w:rFonts w:ascii="宋体"/>
              </w:rPr>
            </w:pPr>
            <w:r>
              <w:rPr>
                <w:rFonts w:ascii="宋体" w:hAnsi="宋体" w:cs="宋体" w:hint="eastAsia"/>
              </w:rPr>
              <w:t>其中“演示动画”针对宏观、微观、空间、动态</w:t>
            </w:r>
            <w:r>
              <w:rPr>
                <w:rFonts w:ascii="宋体" w:hAnsi="宋体" w:cs="宋体"/>
              </w:rPr>
              <w:t>(</w:t>
            </w:r>
            <w:r>
              <w:rPr>
                <w:rFonts w:ascii="宋体" w:hAnsi="宋体" w:cs="宋体" w:hint="eastAsia"/>
              </w:rPr>
              <w:t>瞬时、历时</w:t>
            </w:r>
            <w:r>
              <w:rPr>
                <w:rFonts w:ascii="宋体" w:hAnsi="宋体" w:cs="宋体"/>
              </w:rPr>
              <w:t>)</w:t>
            </w:r>
            <w:r>
              <w:rPr>
                <w:rFonts w:ascii="宋体" w:hAnsi="宋体" w:cs="宋体" w:hint="eastAsia"/>
              </w:rPr>
              <w:t>等难以观察、想象的难点知识，通过知识可视化，实现多媒体辅助认知。“探究动画”具有较强的人机交互功能，为学生提供“探究”知识来龙去脉的条件，让学生从动画操作过程中“悟”出道理，掌握学习内容，发现知识之间的内在联系。“交互练习”让学生通过互动操作的方式完成小练习等教学活动，主要用来总结知识规律。</w:t>
            </w:r>
          </w:p>
          <w:p w:rsidR="00347754" w:rsidRDefault="00347754">
            <w:pPr>
              <w:spacing w:line="500" w:lineRule="exact"/>
              <w:rPr>
                <w:rFonts w:ascii="宋体"/>
              </w:rPr>
            </w:pPr>
            <w:r>
              <w:rPr>
                <w:rFonts w:ascii="宋体" w:hAnsi="宋体" w:cs="宋体" w:hint="eastAsia"/>
              </w:rPr>
              <w:t>平台中每条动画均有分类属性标引，以供师生了解该动画的类型。</w:t>
            </w:r>
          </w:p>
          <w:p w:rsidR="00347754" w:rsidRDefault="00347754">
            <w:pPr>
              <w:spacing w:line="500" w:lineRule="exact"/>
              <w:rPr>
                <w:rFonts w:ascii="宋体"/>
              </w:rPr>
            </w:pPr>
            <w:r>
              <w:rPr>
                <w:rFonts w:ascii="宋体" w:hAnsi="宋体" w:cs="宋体" w:hint="eastAsia"/>
              </w:rPr>
              <w:t>（三）教师业务学习资料</w:t>
            </w:r>
          </w:p>
          <w:p w:rsidR="00347754" w:rsidRDefault="00347754">
            <w:pPr>
              <w:spacing w:line="500" w:lineRule="exact"/>
              <w:rPr>
                <w:rFonts w:ascii="宋体"/>
              </w:rPr>
            </w:pPr>
            <w:r>
              <w:rPr>
                <w:rFonts w:ascii="宋体" w:hAnsi="宋体" w:cs="宋体" w:hint="eastAsia"/>
              </w:rPr>
              <w:t>（</w:t>
            </w:r>
            <w:r>
              <w:rPr>
                <w:rFonts w:ascii="宋体" w:hAnsi="宋体" w:cs="宋体"/>
              </w:rPr>
              <w:t>1</w:t>
            </w:r>
            <w:r>
              <w:rPr>
                <w:rFonts w:ascii="宋体" w:hAnsi="宋体" w:cs="宋体" w:hint="eastAsia"/>
              </w:rPr>
              <w:t>）我们精选收录中国教育学会、中国教育技术协以及各地教育学会和教研部门组织的各学科教学观摩大赛优秀案例、全国教育科学“十五”、“十一五”、“十二五”规划课题获奖案例成果以及《中国多媒体教学学报》中的优秀案例，案例除了包括课堂实录、教学设计或教案外，不同的案例还含有教学课件、点评、反思等要素中的一种或几种资料。是教师课程专业学习、教研备课的参考资料。</w:t>
            </w:r>
          </w:p>
          <w:p w:rsidR="00347754" w:rsidRDefault="00347754">
            <w:pPr>
              <w:spacing w:line="500" w:lineRule="exact"/>
              <w:rPr>
                <w:rFonts w:ascii="宋体"/>
              </w:rPr>
            </w:pPr>
            <w:r>
              <w:rPr>
                <w:rFonts w:ascii="宋体" w:hAnsi="宋体" w:cs="宋体" w:hint="eastAsia"/>
              </w:rPr>
              <w:t>（</w:t>
            </w:r>
            <w:r>
              <w:rPr>
                <w:rFonts w:ascii="宋体" w:hAnsi="宋体" w:cs="宋体"/>
              </w:rPr>
              <w:t>2</w:t>
            </w:r>
            <w:r>
              <w:rPr>
                <w:rFonts w:ascii="宋体" w:hAnsi="宋体" w:cs="宋体" w:hint="eastAsia"/>
              </w:rPr>
              <w:t>）包含高中语文、数学、英语、物理、化学、生物、历史、地理、政治</w:t>
            </w:r>
            <w:r>
              <w:rPr>
                <w:rFonts w:ascii="宋体" w:hAnsi="宋体" w:cs="宋体"/>
              </w:rPr>
              <w:t>9</w:t>
            </w:r>
            <w:r>
              <w:rPr>
                <w:rFonts w:ascii="宋体" w:hAnsi="宋体" w:cs="宋体" w:hint="eastAsia"/>
              </w:rPr>
              <w:t>个学科，</w:t>
            </w:r>
            <w:r>
              <w:rPr>
                <w:rFonts w:ascii="宋体" w:hAnsi="宋体" w:cs="宋体"/>
              </w:rPr>
              <w:t>83</w:t>
            </w:r>
            <w:r>
              <w:rPr>
                <w:rFonts w:ascii="宋体" w:cs="宋体"/>
              </w:rPr>
              <w:t>0</w:t>
            </w:r>
            <w:r>
              <w:rPr>
                <w:rFonts w:ascii="宋体" w:hAnsi="宋体" w:cs="宋体" w:hint="eastAsia"/>
              </w:rPr>
              <w:t>节。</w:t>
            </w:r>
          </w:p>
          <w:tbl>
            <w:tblPr>
              <w:tblW w:w="2700" w:type="dxa"/>
              <w:jc w:val="center"/>
              <w:tblLook w:val="00A0"/>
            </w:tblPr>
            <w:tblGrid>
              <w:gridCol w:w="812"/>
              <w:gridCol w:w="928"/>
              <w:gridCol w:w="960"/>
            </w:tblGrid>
            <w:tr w:rsidR="00347754">
              <w:trPr>
                <w:trHeight w:val="285"/>
                <w:jc w:val="center"/>
              </w:trPr>
              <w:tc>
                <w:tcPr>
                  <w:tcW w:w="812"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ascii="宋体"/>
                      <w:b/>
                      <w:bCs/>
                      <w:color w:val="000000"/>
                      <w:sz w:val="18"/>
                      <w:szCs w:val="18"/>
                    </w:rPr>
                  </w:pPr>
                  <w:r>
                    <w:rPr>
                      <w:rFonts w:ascii="宋体" w:hAnsi="宋体" w:cs="宋体" w:hint="eastAsia"/>
                      <w:b/>
                      <w:bCs/>
                      <w:color w:val="000000"/>
                      <w:sz w:val="18"/>
                      <w:szCs w:val="18"/>
                    </w:rPr>
                    <w:t>序号</w:t>
                  </w:r>
                </w:p>
              </w:tc>
              <w:tc>
                <w:tcPr>
                  <w:tcW w:w="928" w:type="dxa"/>
                  <w:tcBorders>
                    <w:top w:val="single" w:sz="4" w:space="0" w:color="auto"/>
                    <w:left w:val="nil"/>
                    <w:bottom w:val="single" w:sz="4" w:space="0" w:color="auto"/>
                    <w:right w:val="single" w:sz="4" w:space="0" w:color="auto"/>
                  </w:tcBorders>
                  <w:vAlign w:val="center"/>
                </w:tcPr>
                <w:p w:rsidR="00347754" w:rsidRDefault="00347754">
                  <w:pPr>
                    <w:jc w:val="center"/>
                    <w:rPr>
                      <w:rFonts w:ascii="宋体"/>
                      <w:b/>
                      <w:bCs/>
                      <w:color w:val="000000"/>
                      <w:sz w:val="18"/>
                      <w:szCs w:val="18"/>
                    </w:rPr>
                  </w:pPr>
                  <w:r>
                    <w:rPr>
                      <w:rFonts w:ascii="宋体" w:hAnsi="宋体" w:cs="宋体" w:hint="eastAsia"/>
                      <w:b/>
                      <w:bCs/>
                      <w:color w:val="000000"/>
                      <w:sz w:val="18"/>
                      <w:szCs w:val="18"/>
                    </w:rPr>
                    <w:t>学科</w:t>
                  </w:r>
                </w:p>
              </w:tc>
              <w:tc>
                <w:tcPr>
                  <w:tcW w:w="960" w:type="dxa"/>
                  <w:tcBorders>
                    <w:top w:val="single" w:sz="4" w:space="0" w:color="auto"/>
                    <w:left w:val="nil"/>
                    <w:bottom w:val="single" w:sz="4" w:space="0" w:color="auto"/>
                    <w:right w:val="single" w:sz="4" w:space="0" w:color="auto"/>
                  </w:tcBorders>
                  <w:vAlign w:val="center"/>
                </w:tcPr>
                <w:p w:rsidR="00347754" w:rsidRDefault="00347754">
                  <w:pPr>
                    <w:jc w:val="center"/>
                    <w:rPr>
                      <w:rFonts w:ascii="宋体"/>
                      <w:b/>
                      <w:bCs/>
                      <w:color w:val="000000"/>
                      <w:sz w:val="18"/>
                      <w:szCs w:val="18"/>
                    </w:rPr>
                  </w:pPr>
                  <w:r>
                    <w:rPr>
                      <w:rFonts w:ascii="宋体" w:hAnsi="宋体" w:cs="宋体" w:hint="eastAsia"/>
                      <w:b/>
                      <w:bCs/>
                      <w:color w:val="000000"/>
                      <w:sz w:val="18"/>
                      <w:szCs w:val="18"/>
                    </w:rPr>
                    <w:t>案例数量</w:t>
                  </w:r>
                </w:p>
              </w:tc>
            </w:tr>
            <w:tr w:rsidR="00347754">
              <w:trPr>
                <w:trHeight w:val="285"/>
                <w:jc w:val="center"/>
              </w:trPr>
              <w:tc>
                <w:tcPr>
                  <w:tcW w:w="812" w:type="dxa"/>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8"/>
                      <w:szCs w:val="18"/>
                    </w:rPr>
                  </w:pPr>
                  <w:r>
                    <w:rPr>
                      <w:rFonts w:ascii="宋体" w:hAnsi="宋体" w:cs="宋体"/>
                      <w:color w:val="000000"/>
                      <w:sz w:val="18"/>
                      <w:szCs w:val="18"/>
                    </w:rPr>
                    <w:t>1</w:t>
                  </w:r>
                </w:p>
              </w:tc>
              <w:tc>
                <w:tcPr>
                  <w:tcW w:w="928" w:type="dxa"/>
                  <w:tcBorders>
                    <w:top w:val="nil"/>
                    <w:left w:val="nil"/>
                    <w:bottom w:val="single" w:sz="4" w:space="0" w:color="auto"/>
                    <w:right w:val="single" w:sz="4" w:space="0" w:color="auto"/>
                  </w:tcBorders>
                  <w:noWrap/>
                  <w:vAlign w:val="center"/>
                </w:tcPr>
                <w:p w:rsidR="00347754" w:rsidRDefault="00347754">
                  <w:pPr>
                    <w:jc w:val="center"/>
                    <w:rPr>
                      <w:rFonts w:ascii="宋体"/>
                      <w:color w:val="000000"/>
                      <w:sz w:val="18"/>
                      <w:szCs w:val="18"/>
                    </w:rPr>
                  </w:pPr>
                  <w:r>
                    <w:rPr>
                      <w:rFonts w:ascii="宋体" w:hAnsi="宋体" w:cs="宋体" w:hint="eastAsia"/>
                      <w:color w:val="000000"/>
                      <w:sz w:val="18"/>
                      <w:szCs w:val="18"/>
                    </w:rPr>
                    <w:t>语文</w:t>
                  </w:r>
                </w:p>
              </w:tc>
              <w:tc>
                <w:tcPr>
                  <w:tcW w:w="960" w:type="dxa"/>
                  <w:tcBorders>
                    <w:top w:val="nil"/>
                    <w:left w:val="nil"/>
                    <w:bottom w:val="single" w:sz="4" w:space="0" w:color="auto"/>
                    <w:right w:val="single" w:sz="4" w:space="0" w:color="auto"/>
                  </w:tcBorders>
                  <w:vAlign w:val="center"/>
                </w:tcPr>
                <w:p w:rsidR="00347754" w:rsidRDefault="00347754">
                  <w:pPr>
                    <w:jc w:val="center"/>
                    <w:rPr>
                      <w:rFonts w:ascii="宋体"/>
                      <w:color w:val="000000"/>
                      <w:sz w:val="18"/>
                      <w:szCs w:val="18"/>
                    </w:rPr>
                  </w:pPr>
                  <w:r>
                    <w:rPr>
                      <w:rFonts w:ascii="宋体" w:hAnsi="宋体" w:cs="宋体"/>
                      <w:color w:val="000000"/>
                      <w:sz w:val="18"/>
                      <w:szCs w:val="18"/>
                    </w:rPr>
                    <w:t>77</w:t>
                  </w:r>
                </w:p>
              </w:tc>
            </w:tr>
            <w:tr w:rsidR="00347754">
              <w:trPr>
                <w:trHeight w:val="285"/>
                <w:jc w:val="center"/>
              </w:trPr>
              <w:tc>
                <w:tcPr>
                  <w:tcW w:w="812" w:type="dxa"/>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8"/>
                      <w:szCs w:val="18"/>
                    </w:rPr>
                  </w:pPr>
                  <w:r>
                    <w:rPr>
                      <w:rFonts w:ascii="宋体" w:hAnsi="宋体" w:cs="宋体"/>
                      <w:color w:val="000000"/>
                      <w:sz w:val="18"/>
                      <w:szCs w:val="18"/>
                    </w:rPr>
                    <w:t>2</w:t>
                  </w:r>
                </w:p>
              </w:tc>
              <w:tc>
                <w:tcPr>
                  <w:tcW w:w="928" w:type="dxa"/>
                  <w:tcBorders>
                    <w:top w:val="nil"/>
                    <w:left w:val="nil"/>
                    <w:bottom w:val="single" w:sz="4" w:space="0" w:color="auto"/>
                    <w:right w:val="single" w:sz="4" w:space="0" w:color="auto"/>
                  </w:tcBorders>
                  <w:noWrap/>
                  <w:vAlign w:val="center"/>
                </w:tcPr>
                <w:p w:rsidR="00347754" w:rsidRDefault="00347754">
                  <w:pPr>
                    <w:jc w:val="center"/>
                    <w:rPr>
                      <w:rFonts w:ascii="宋体"/>
                      <w:color w:val="000000"/>
                      <w:sz w:val="18"/>
                      <w:szCs w:val="18"/>
                    </w:rPr>
                  </w:pPr>
                  <w:r>
                    <w:rPr>
                      <w:rFonts w:ascii="宋体" w:hAnsi="宋体" w:cs="宋体" w:hint="eastAsia"/>
                      <w:color w:val="000000"/>
                      <w:sz w:val="18"/>
                      <w:szCs w:val="18"/>
                    </w:rPr>
                    <w:t>数学</w:t>
                  </w:r>
                </w:p>
              </w:tc>
              <w:tc>
                <w:tcPr>
                  <w:tcW w:w="960" w:type="dxa"/>
                  <w:tcBorders>
                    <w:top w:val="nil"/>
                    <w:left w:val="nil"/>
                    <w:bottom w:val="single" w:sz="4" w:space="0" w:color="auto"/>
                    <w:right w:val="single" w:sz="4" w:space="0" w:color="auto"/>
                  </w:tcBorders>
                  <w:vAlign w:val="center"/>
                </w:tcPr>
                <w:p w:rsidR="00347754" w:rsidRDefault="00347754">
                  <w:pPr>
                    <w:jc w:val="center"/>
                    <w:rPr>
                      <w:rFonts w:ascii="宋体"/>
                      <w:color w:val="000000"/>
                      <w:sz w:val="18"/>
                      <w:szCs w:val="18"/>
                    </w:rPr>
                  </w:pPr>
                  <w:r>
                    <w:rPr>
                      <w:rFonts w:ascii="宋体" w:hAnsi="宋体" w:cs="宋体"/>
                      <w:color w:val="000000"/>
                      <w:sz w:val="18"/>
                      <w:szCs w:val="18"/>
                    </w:rPr>
                    <w:t>86</w:t>
                  </w:r>
                </w:p>
              </w:tc>
            </w:tr>
            <w:tr w:rsidR="00347754">
              <w:trPr>
                <w:trHeight w:val="285"/>
                <w:jc w:val="center"/>
              </w:trPr>
              <w:tc>
                <w:tcPr>
                  <w:tcW w:w="812" w:type="dxa"/>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8"/>
                      <w:szCs w:val="18"/>
                    </w:rPr>
                  </w:pPr>
                  <w:r>
                    <w:rPr>
                      <w:rFonts w:ascii="宋体" w:hAnsi="宋体" w:cs="宋体"/>
                      <w:color w:val="000000"/>
                      <w:sz w:val="18"/>
                      <w:szCs w:val="18"/>
                    </w:rPr>
                    <w:t>3</w:t>
                  </w:r>
                </w:p>
              </w:tc>
              <w:tc>
                <w:tcPr>
                  <w:tcW w:w="928" w:type="dxa"/>
                  <w:tcBorders>
                    <w:top w:val="nil"/>
                    <w:left w:val="nil"/>
                    <w:bottom w:val="single" w:sz="4" w:space="0" w:color="auto"/>
                    <w:right w:val="single" w:sz="4" w:space="0" w:color="auto"/>
                  </w:tcBorders>
                  <w:noWrap/>
                  <w:vAlign w:val="center"/>
                </w:tcPr>
                <w:p w:rsidR="00347754" w:rsidRDefault="00347754">
                  <w:pPr>
                    <w:jc w:val="center"/>
                    <w:rPr>
                      <w:rFonts w:ascii="宋体"/>
                      <w:color w:val="000000"/>
                      <w:sz w:val="18"/>
                      <w:szCs w:val="18"/>
                    </w:rPr>
                  </w:pPr>
                  <w:r>
                    <w:rPr>
                      <w:rFonts w:ascii="宋体" w:hAnsi="宋体" w:cs="宋体" w:hint="eastAsia"/>
                      <w:color w:val="000000"/>
                      <w:sz w:val="18"/>
                      <w:szCs w:val="18"/>
                    </w:rPr>
                    <w:t>英语</w:t>
                  </w:r>
                </w:p>
              </w:tc>
              <w:tc>
                <w:tcPr>
                  <w:tcW w:w="960" w:type="dxa"/>
                  <w:tcBorders>
                    <w:top w:val="nil"/>
                    <w:left w:val="nil"/>
                    <w:bottom w:val="single" w:sz="4" w:space="0" w:color="auto"/>
                    <w:right w:val="single" w:sz="4" w:space="0" w:color="auto"/>
                  </w:tcBorders>
                  <w:vAlign w:val="center"/>
                </w:tcPr>
                <w:p w:rsidR="00347754" w:rsidRDefault="00347754">
                  <w:pPr>
                    <w:jc w:val="center"/>
                    <w:rPr>
                      <w:rFonts w:ascii="宋体"/>
                      <w:color w:val="000000"/>
                      <w:sz w:val="18"/>
                      <w:szCs w:val="18"/>
                    </w:rPr>
                  </w:pPr>
                  <w:r>
                    <w:rPr>
                      <w:rFonts w:ascii="宋体" w:hAnsi="宋体" w:cs="宋体"/>
                      <w:color w:val="000000"/>
                      <w:sz w:val="18"/>
                      <w:szCs w:val="18"/>
                    </w:rPr>
                    <w:t>104</w:t>
                  </w:r>
                </w:p>
              </w:tc>
            </w:tr>
            <w:tr w:rsidR="00347754">
              <w:trPr>
                <w:trHeight w:val="285"/>
                <w:jc w:val="center"/>
              </w:trPr>
              <w:tc>
                <w:tcPr>
                  <w:tcW w:w="812" w:type="dxa"/>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8"/>
                      <w:szCs w:val="18"/>
                    </w:rPr>
                  </w:pPr>
                  <w:r>
                    <w:rPr>
                      <w:rFonts w:ascii="宋体" w:hAnsi="宋体" w:cs="宋体"/>
                      <w:color w:val="000000"/>
                      <w:sz w:val="18"/>
                      <w:szCs w:val="18"/>
                    </w:rPr>
                    <w:t>4</w:t>
                  </w:r>
                </w:p>
              </w:tc>
              <w:tc>
                <w:tcPr>
                  <w:tcW w:w="928" w:type="dxa"/>
                  <w:tcBorders>
                    <w:top w:val="nil"/>
                    <w:left w:val="nil"/>
                    <w:bottom w:val="single" w:sz="4" w:space="0" w:color="auto"/>
                    <w:right w:val="single" w:sz="4" w:space="0" w:color="auto"/>
                  </w:tcBorders>
                  <w:noWrap/>
                  <w:vAlign w:val="center"/>
                </w:tcPr>
                <w:p w:rsidR="00347754" w:rsidRDefault="00347754">
                  <w:pPr>
                    <w:jc w:val="center"/>
                    <w:rPr>
                      <w:rFonts w:ascii="宋体"/>
                      <w:color w:val="000000"/>
                      <w:sz w:val="18"/>
                      <w:szCs w:val="18"/>
                    </w:rPr>
                  </w:pPr>
                  <w:r>
                    <w:rPr>
                      <w:rFonts w:ascii="宋体" w:hAnsi="宋体" w:cs="宋体" w:hint="eastAsia"/>
                      <w:color w:val="000000"/>
                      <w:sz w:val="18"/>
                      <w:szCs w:val="18"/>
                    </w:rPr>
                    <w:t>物理</w:t>
                  </w:r>
                </w:p>
              </w:tc>
              <w:tc>
                <w:tcPr>
                  <w:tcW w:w="960" w:type="dxa"/>
                  <w:tcBorders>
                    <w:top w:val="nil"/>
                    <w:left w:val="nil"/>
                    <w:bottom w:val="single" w:sz="4" w:space="0" w:color="auto"/>
                    <w:right w:val="single" w:sz="4" w:space="0" w:color="auto"/>
                  </w:tcBorders>
                  <w:vAlign w:val="center"/>
                </w:tcPr>
                <w:p w:rsidR="00347754" w:rsidRDefault="00347754">
                  <w:pPr>
                    <w:jc w:val="center"/>
                    <w:rPr>
                      <w:rFonts w:ascii="宋体"/>
                      <w:color w:val="000000"/>
                      <w:sz w:val="18"/>
                      <w:szCs w:val="18"/>
                    </w:rPr>
                  </w:pPr>
                  <w:r>
                    <w:rPr>
                      <w:rFonts w:ascii="宋体" w:hAnsi="宋体" w:cs="宋体"/>
                      <w:color w:val="000000"/>
                      <w:sz w:val="18"/>
                      <w:szCs w:val="18"/>
                    </w:rPr>
                    <w:t>73</w:t>
                  </w:r>
                </w:p>
              </w:tc>
            </w:tr>
            <w:tr w:rsidR="00347754">
              <w:trPr>
                <w:trHeight w:val="285"/>
                <w:jc w:val="center"/>
              </w:trPr>
              <w:tc>
                <w:tcPr>
                  <w:tcW w:w="812" w:type="dxa"/>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8"/>
                      <w:szCs w:val="18"/>
                    </w:rPr>
                  </w:pPr>
                  <w:r>
                    <w:rPr>
                      <w:rFonts w:ascii="宋体" w:hAnsi="宋体" w:cs="宋体"/>
                      <w:color w:val="000000"/>
                      <w:sz w:val="18"/>
                      <w:szCs w:val="18"/>
                    </w:rPr>
                    <w:t>5</w:t>
                  </w:r>
                </w:p>
              </w:tc>
              <w:tc>
                <w:tcPr>
                  <w:tcW w:w="928" w:type="dxa"/>
                  <w:tcBorders>
                    <w:top w:val="nil"/>
                    <w:left w:val="nil"/>
                    <w:bottom w:val="single" w:sz="4" w:space="0" w:color="auto"/>
                    <w:right w:val="single" w:sz="4" w:space="0" w:color="auto"/>
                  </w:tcBorders>
                  <w:vAlign w:val="center"/>
                </w:tcPr>
                <w:p w:rsidR="00347754" w:rsidRDefault="00347754">
                  <w:pPr>
                    <w:jc w:val="center"/>
                    <w:rPr>
                      <w:rFonts w:ascii="宋体"/>
                      <w:color w:val="000000"/>
                      <w:sz w:val="18"/>
                      <w:szCs w:val="18"/>
                    </w:rPr>
                  </w:pPr>
                  <w:r>
                    <w:rPr>
                      <w:rFonts w:ascii="宋体" w:hAnsi="宋体" w:cs="宋体" w:hint="eastAsia"/>
                      <w:color w:val="000000"/>
                      <w:sz w:val="18"/>
                      <w:szCs w:val="18"/>
                    </w:rPr>
                    <w:t>化学</w:t>
                  </w:r>
                </w:p>
              </w:tc>
              <w:tc>
                <w:tcPr>
                  <w:tcW w:w="960" w:type="dxa"/>
                  <w:tcBorders>
                    <w:top w:val="nil"/>
                    <w:left w:val="nil"/>
                    <w:bottom w:val="single" w:sz="4" w:space="0" w:color="auto"/>
                    <w:right w:val="single" w:sz="4" w:space="0" w:color="auto"/>
                  </w:tcBorders>
                  <w:vAlign w:val="center"/>
                </w:tcPr>
                <w:p w:rsidR="00347754" w:rsidRDefault="00347754">
                  <w:pPr>
                    <w:jc w:val="center"/>
                    <w:rPr>
                      <w:rFonts w:ascii="宋体"/>
                      <w:color w:val="000000"/>
                      <w:sz w:val="18"/>
                      <w:szCs w:val="18"/>
                    </w:rPr>
                  </w:pPr>
                  <w:r>
                    <w:rPr>
                      <w:rFonts w:ascii="宋体" w:hAnsi="宋体" w:cs="宋体"/>
                      <w:color w:val="000000"/>
                      <w:sz w:val="18"/>
                      <w:szCs w:val="18"/>
                    </w:rPr>
                    <w:t>248</w:t>
                  </w:r>
                </w:p>
              </w:tc>
            </w:tr>
            <w:tr w:rsidR="00347754">
              <w:trPr>
                <w:trHeight w:val="285"/>
                <w:jc w:val="center"/>
              </w:trPr>
              <w:tc>
                <w:tcPr>
                  <w:tcW w:w="812" w:type="dxa"/>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8"/>
                      <w:szCs w:val="18"/>
                    </w:rPr>
                  </w:pPr>
                  <w:r>
                    <w:rPr>
                      <w:rFonts w:ascii="宋体" w:hAnsi="宋体" w:cs="宋体"/>
                      <w:color w:val="000000"/>
                      <w:sz w:val="18"/>
                      <w:szCs w:val="18"/>
                    </w:rPr>
                    <w:t>6</w:t>
                  </w:r>
                </w:p>
              </w:tc>
              <w:tc>
                <w:tcPr>
                  <w:tcW w:w="928" w:type="dxa"/>
                  <w:tcBorders>
                    <w:top w:val="nil"/>
                    <w:left w:val="nil"/>
                    <w:bottom w:val="single" w:sz="4" w:space="0" w:color="auto"/>
                    <w:right w:val="single" w:sz="4" w:space="0" w:color="auto"/>
                  </w:tcBorders>
                  <w:noWrap/>
                  <w:vAlign w:val="center"/>
                </w:tcPr>
                <w:p w:rsidR="00347754" w:rsidRDefault="00347754">
                  <w:pPr>
                    <w:jc w:val="center"/>
                    <w:rPr>
                      <w:rFonts w:ascii="宋体"/>
                      <w:color w:val="000000"/>
                      <w:sz w:val="18"/>
                      <w:szCs w:val="18"/>
                    </w:rPr>
                  </w:pPr>
                  <w:r>
                    <w:rPr>
                      <w:rFonts w:ascii="宋体" w:hAnsi="宋体" w:cs="宋体" w:hint="eastAsia"/>
                      <w:color w:val="000000"/>
                      <w:sz w:val="18"/>
                      <w:szCs w:val="18"/>
                    </w:rPr>
                    <w:t>生物</w:t>
                  </w:r>
                </w:p>
              </w:tc>
              <w:tc>
                <w:tcPr>
                  <w:tcW w:w="960" w:type="dxa"/>
                  <w:tcBorders>
                    <w:top w:val="nil"/>
                    <w:left w:val="nil"/>
                    <w:bottom w:val="single" w:sz="4" w:space="0" w:color="auto"/>
                    <w:right w:val="single" w:sz="4" w:space="0" w:color="auto"/>
                  </w:tcBorders>
                  <w:vAlign w:val="center"/>
                </w:tcPr>
                <w:p w:rsidR="00347754" w:rsidRDefault="00347754">
                  <w:pPr>
                    <w:jc w:val="center"/>
                    <w:rPr>
                      <w:rFonts w:ascii="宋体"/>
                      <w:color w:val="000000"/>
                      <w:sz w:val="18"/>
                      <w:szCs w:val="18"/>
                    </w:rPr>
                  </w:pPr>
                  <w:r>
                    <w:rPr>
                      <w:rFonts w:ascii="宋体" w:hAnsi="宋体" w:cs="宋体"/>
                      <w:color w:val="000000"/>
                      <w:sz w:val="18"/>
                      <w:szCs w:val="18"/>
                    </w:rPr>
                    <w:t>97</w:t>
                  </w:r>
                </w:p>
              </w:tc>
            </w:tr>
            <w:tr w:rsidR="00347754">
              <w:trPr>
                <w:trHeight w:val="285"/>
                <w:jc w:val="center"/>
              </w:trPr>
              <w:tc>
                <w:tcPr>
                  <w:tcW w:w="812" w:type="dxa"/>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8"/>
                      <w:szCs w:val="18"/>
                    </w:rPr>
                  </w:pPr>
                  <w:r>
                    <w:rPr>
                      <w:rFonts w:ascii="宋体" w:hAnsi="宋体" w:cs="宋体"/>
                      <w:color w:val="000000"/>
                      <w:sz w:val="18"/>
                      <w:szCs w:val="18"/>
                    </w:rPr>
                    <w:t>7</w:t>
                  </w:r>
                </w:p>
              </w:tc>
              <w:tc>
                <w:tcPr>
                  <w:tcW w:w="928" w:type="dxa"/>
                  <w:tcBorders>
                    <w:top w:val="nil"/>
                    <w:left w:val="nil"/>
                    <w:bottom w:val="single" w:sz="4" w:space="0" w:color="auto"/>
                    <w:right w:val="single" w:sz="4" w:space="0" w:color="auto"/>
                  </w:tcBorders>
                  <w:noWrap/>
                  <w:vAlign w:val="center"/>
                </w:tcPr>
                <w:p w:rsidR="00347754" w:rsidRDefault="00347754">
                  <w:pPr>
                    <w:jc w:val="center"/>
                    <w:rPr>
                      <w:rFonts w:ascii="宋体"/>
                      <w:color w:val="000000"/>
                      <w:sz w:val="18"/>
                      <w:szCs w:val="18"/>
                    </w:rPr>
                  </w:pPr>
                  <w:r>
                    <w:rPr>
                      <w:rFonts w:ascii="宋体" w:hAnsi="宋体" w:cs="宋体" w:hint="eastAsia"/>
                      <w:color w:val="000000"/>
                      <w:sz w:val="18"/>
                      <w:szCs w:val="18"/>
                    </w:rPr>
                    <w:t>政治</w:t>
                  </w:r>
                </w:p>
              </w:tc>
              <w:tc>
                <w:tcPr>
                  <w:tcW w:w="960" w:type="dxa"/>
                  <w:tcBorders>
                    <w:top w:val="nil"/>
                    <w:left w:val="nil"/>
                    <w:bottom w:val="single" w:sz="4" w:space="0" w:color="auto"/>
                    <w:right w:val="single" w:sz="4" w:space="0" w:color="auto"/>
                  </w:tcBorders>
                  <w:vAlign w:val="center"/>
                </w:tcPr>
                <w:p w:rsidR="00347754" w:rsidRDefault="00347754">
                  <w:pPr>
                    <w:jc w:val="center"/>
                    <w:rPr>
                      <w:rFonts w:ascii="宋体"/>
                      <w:color w:val="000000"/>
                      <w:sz w:val="18"/>
                      <w:szCs w:val="18"/>
                    </w:rPr>
                  </w:pPr>
                  <w:r>
                    <w:rPr>
                      <w:rFonts w:ascii="宋体" w:hAnsi="宋体" w:cs="宋体"/>
                      <w:color w:val="000000"/>
                      <w:sz w:val="18"/>
                      <w:szCs w:val="18"/>
                    </w:rPr>
                    <w:t>54</w:t>
                  </w:r>
                </w:p>
              </w:tc>
            </w:tr>
            <w:tr w:rsidR="00347754">
              <w:trPr>
                <w:trHeight w:val="285"/>
                <w:jc w:val="center"/>
              </w:trPr>
              <w:tc>
                <w:tcPr>
                  <w:tcW w:w="812" w:type="dxa"/>
                  <w:tcBorders>
                    <w:top w:val="nil"/>
                    <w:left w:val="single" w:sz="4" w:space="0" w:color="auto"/>
                    <w:bottom w:val="single" w:sz="4" w:space="0" w:color="auto"/>
                    <w:right w:val="single" w:sz="4" w:space="0" w:color="auto"/>
                  </w:tcBorders>
                  <w:noWrap/>
                  <w:vAlign w:val="center"/>
                </w:tcPr>
                <w:p w:rsidR="00347754" w:rsidRDefault="00347754">
                  <w:pPr>
                    <w:jc w:val="center"/>
                    <w:rPr>
                      <w:rFonts w:ascii="Arial" w:eastAsia="等线" w:hAnsi="Arial" w:cs="Arial"/>
                      <w:color w:val="000000"/>
                      <w:sz w:val="18"/>
                      <w:szCs w:val="18"/>
                    </w:rPr>
                  </w:pPr>
                  <w:r>
                    <w:rPr>
                      <w:rFonts w:ascii="Arial" w:eastAsia="等线" w:hAnsi="Arial" w:cs="Arial"/>
                      <w:color w:val="000000"/>
                      <w:sz w:val="18"/>
                      <w:szCs w:val="18"/>
                    </w:rPr>
                    <w:t>8</w:t>
                  </w:r>
                </w:p>
              </w:tc>
              <w:tc>
                <w:tcPr>
                  <w:tcW w:w="928" w:type="dxa"/>
                  <w:tcBorders>
                    <w:top w:val="nil"/>
                    <w:left w:val="nil"/>
                    <w:bottom w:val="single" w:sz="4" w:space="0" w:color="auto"/>
                    <w:right w:val="single" w:sz="4" w:space="0" w:color="auto"/>
                  </w:tcBorders>
                  <w:vAlign w:val="center"/>
                </w:tcPr>
                <w:p w:rsidR="00347754" w:rsidRDefault="00347754">
                  <w:pPr>
                    <w:jc w:val="center"/>
                    <w:rPr>
                      <w:rFonts w:ascii="宋体"/>
                      <w:color w:val="000000"/>
                      <w:sz w:val="18"/>
                      <w:szCs w:val="18"/>
                    </w:rPr>
                  </w:pPr>
                  <w:r>
                    <w:rPr>
                      <w:rFonts w:ascii="宋体" w:hAnsi="宋体" w:cs="宋体" w:hint="eastAsia"/>
                      <w:color w:val="000000"/>
                      <w:sz w:val="18"/>
                      <w:szCs w:val="18"/>
                    </w:rPr>
                    <w:t>历史</w:t>
                  </w:r>
                </w:p>
              </w:tc>
              <w:tc>
                <w:tcPr>
                  <w:tcW w:w="960" w:type="dxa"/>
                  <w:tcBorders>
                    <w:top w:val="nil"/>
                    <w:left w:val="nil"/>
                    <w:bottom w:val="single" w:sz="4" w:space="0" w:color="auto"/>
                    <w:right w:val="single" w:sz="4" w:space="0" w:color="auto"/>
                  </w:tcBorders>
                  <w:vAlign w:val="center"/>
                </w:tcPr>
                <w:p w:rsidR="00347754" w:rsidRDefault="00347754">
                  <w:pPr>
                    <w:jc w:val="center"/>
                    <w:rPr>
                      <w:rFonts w:ascii="宋体"/>
                      <w:color w:val="000000"/>
                      <w:sz w:val="18"/>
                      <w:szCs w:val="18"/>
                    </w:rPr>
                  </w:pPr>
                  <w:r>
                    <w:rPr>
                      <w:rFonts w:ascii="宋体" w:hAnsi="宋体" w:cs="宋体"/>
                      <w:color w:val="000000"/>
                      <w:sz w:val="18"/>
                      <w:szCs w:val="18"/>
                    </w:rPr>
                    <w:t>53</w:t>
                  </w:r>
                </w:p>
              </w:tc>
            </w:tr>
            <w:tr w:rsidR="00347754">
              <w:trPr>
                <w:trHeight w:val="285"/>
                <w:jc w:val="center"/>
              </w:trPr>
              <w:tc>
                <w:tcPr>
                  <w:tcW w:w="812" w:type="dxa"/>
                  <w:tcBorders>
                    <w:top w:val="nil"/>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8"/>
                      <w:szCs w:val="18"/>
                    </w:rPr>
                  </w:pPr>
                  <w:r>
                    <w:rPr>
                      <w:rFonts w:ascii="宋体" w:hAnsi="宋体" w:cs="宋体"/>
                      <w:color w:val="000000"/>
                      <w:sz w:val="18"/>
                      <w:szCs w:val="18"/>
                    </w:rPr>
                    <w:t>9</w:t>
                  </w:r>
                </w:p>
              </w:tc>
              <w:tc>
                <w:tcPr>
                  <w:tcW w:w="928" w:type="dxa"/>
                  <w:tcBorders>
                    <w:top w:val="nil"/>
                    <w:left w:val="nil"/>
                    <w:bottom w:val="single" w:sz="4" w:space="0" w:color="auto"/>
                    <w:right w:val="single" w:sz="4" w:space="0" w:color="auto"/>
                  </w:tcBorders>
                  <w:vAlign w:val="center"/>
                </w:tcPr>
                <w:p w:rsidR="00347754" w:rsidRDefault="00347754">
                  <w:pPr>
                    <w:jc w:val="center"/>
                    <w:rPr>
                      <w:rFonts w:ascii="宋体"/>
                      <w:color w:val="000000"/>
                      <w:sz w:val="18"/>
                      <w:szCs w:val="18"/>
                    </w:rPr>
                  </w:pPr>
                  <w:r>
                    <w:rPr>
                      <w:rFonts w:ascii="宋体" w:hAnsi="宋体" w:cs="宋体" w:hint="eastAsia"/>
                      <w:color w:val="000000"/>
                      <w:sz w:val="18"/>
                      <w:szCs w:val="18"/>
                    </w:rPr>
                    <w:t>地理</w:t>
                  </w:r>
                </w:p>
              </w:tc>
              <w:tc>
                <w:tcPr>
                  <w:tcW w:w="960" w:type="dxa"/>
                  <w:tcBorders>
                    <w:top w:val="nil"/>
                    <w:left w:val="nil"/>
                    <w:bottom w:val="single" w:sz="4" w:space="0" w:color="auto"/>
                    <w:right w:val="single" w:sz="4" w:space="0" w:color="auto"/>
                  </w:tcBorders>
                  <w:vAlign w:val="center"/>
                </w:tcPr>
                <w:p w:rsidR="00347754" w:rsidRDefault="00347754">
                  <w:pPr>
                    <w:jc w:val="center"/>
                    <w:rPr>
                      <w:rFonts w:ascii="宋体"/>
                      <w:color w:val="000000"/>
                      <w:sz w:val="18"/>
                      <w:szCs w:val="18"/>
                    </w:rPr>
                  </w:pPr>
                  <w:r>
                    <w:rPr>
                      <w:rFonts w:ascii="宋体" w:hAnsi="宋体" w:cs="宋体"/>
                      <w:color w:val="000000"/>
                      <w:sz w:val="18"/>
                      <w:szCs w:val="18"/>
                    </w:rPr>
                    <w:t>41</w:t>
                  </w:r>
                </w:p>
              </w:tc>
            </w:tr>
            <w:tr w:rsidR="00347754">
              <w:trPr>
                <w:trHeight w:val="285"/>
                <w:jc w:val="center"/>
              </w:trPr>
              <w:tc>
                <w:tcPr>
                  <w:tcW w:w="1740" w:type="dxa"/>
                  <w:gridSpan w:val="2"/>
                  <w:tcBorders>
                    <w:top w:val="single" w:sz="4" w:space="0" w:color="auto"/>
                    <w:left w:val="single" w:sz="4" w:space="0" w:color="auto"/>
                    <w:bottom w:val="single" w:sz="4" w:space="0" w:color="auto"/>
                    <w:right w:val="single" w:sz="4" w:space="0" w:color="000000"/>
                  </w:tcBorders>
                  <w:vAlign w:val="center"/>
                </w:tcPr>
                <w:p w:rsidR="00347754" w:rsidRDefault="00347754">
                  <w:pPr>
                    <w:jc w:val="center"/>
                    <w:rPr>
                      <w:rFonts w:ascii="宋体"/>
                      <w:color w:val="000000"/>
                      <w:sz w:val="20"/>
                      <w:szCs w:val="20"/>
                    </w:rPr>
                  </w:pPr>
                  <w:r>
                    <w:rPr>
                      <w:rFonts w:ascii="宋体" w:hAnsi="宋体" w:cs="宋体" w:hint="eastAsia"/>
                      <w:color w:val="000000"/>
                      <w:sz w:val="20"/>
                      <w:szCs w:val="20"/>
                    </w:rPr>
                    <w:t>合计</w:t>
                  </w:r>
                </w:p>
              </w:tc>
              <w:tc>
                <w:tcPr>
                  <w:tcW w:w="960" w:type="dxa"/>
                  <w:tcBorders>
                    <w:top w:val="nil"/>
                    <w:left w:val="nil"/>
                    <w:bottom w:val="single" w:sz="4" w:space="0" w:color="auto"/>
                    <w:right w:val="single" w:sz="4" w:space="0" w:color="auto"/>
                  </w:tcBorders>
                  <w:vAlign w:val="center"/>
                </w:tcPr>
                <w:p w:rsidR="00347754" w:rsidRDefault="00347754">
                  <w:pPr>
                    <w:jc w:val="center"/>
                    <w:rPr>
                      <w:rFonts w:ascii="宋体"/>
                      <w:color w:val="000000"/>
                      <w:sz w:val="18"/>
                      <w:szCs w:val="18"/>
                    </w:rPr>
                  </w:pPr>
                  <w:r>
                    <w:rPr>
                      <w:rFonts w:ascii="宋体" w:hAnsi="宋体" w:cs="宋体"/>
                      <w:color w:val="000000"/>
                      <w:sz w:val="18"/>
                      <w:szCs w:val="18"/>
                    </w:rPr>
                    <w:t>833</w:t>
                  </w:r>
                </w:p>
              </w:tc>
            </w:tr>
          </w:tbl>
          <w:p w:rsidR="00347754" w:rsidRDefault="00347754">
            <w:pPr>
              <w:spacing w:line="500" w:lineRule="exact"/>
              <w:rPr>
                <w:rFonts w:ascii="宋体"/>
              </w:rPr>
            </w:pPr>
            <w:r>
              <w:rPr>
                <w:rFonts w:ascii="宋体" w:hAnsi="宋体" w:cs="宋体" w:hint="eastAsia"/>
              </w:rPr>
              <w:t>（四）高中微课资源</w:t>
            </w:r>
          </w:p>
          <w:p w:rsidR="00347754" w:rsidRDefault="00347754">
            <w:pPr>
              <w:spacing w:line="500" w:lineRule="exact"/>
              <w:rPr>
                <w:rFonts w:ascii="宋体"/>
              </w:rPr>
            </w:pPr>
            <w:r>
              <w:rPr>
                <w:rFonts w:ascii="宋体" w:hAnsi="宋体" w:cs="宋体" w:hint="eastAsia"/>
              </w:rPr>
              <w:t>（</w:t>
            </w:r>
            <w:r>
              <w:rPr>
                <w:rFonts w:ascii="宋体" w:hAnsi="宋体" w:cs="宋体"/>
              </w:rPr>
              <w:t>1</w:t>
            </w:r>
            <w:r>
              <w:rPr>
                <w:rFonts w:ascii="宋体" w:hAnsi="宋体" w:cs="宋体" w:hint="eastAsia"/>
              </w:rPr>
              <w:t>）微课数量：</w:t>
            </w:r>
          </w:p>
          <w:p w:rsidR="00347754" w:rsidRDefault="00347754">
            <w:pPr>
              <w:spacing w:line="500" w:lineRule="exact"/>
              <w:rPr>
                <w:rFonts w:ascii="宋体"/>
              </w:rPr>
            </w:pPr>
            <w:r>
              <w:rPr>
                <w:rFonts w:ascii="宋体" w:hAnsi="宋体" w:cs="宋体" w:hint="eastAsia"/>
              </w:rPr>
              <w:t>高中同步包括语文、数学、英语、物理、化学、生物、地理</w:t>
            </w:r>
            <w:r>
              <w:rPr>
                <w:rFonts w:ascii="宋体" w:hAnsi="宋体" w:cs="宋体"/>
              </w:rPr>
              <w:t>7</w:t>
            </w:r>
            <w:r>
              <w:rPr>
                <w:rFonts w:ascii="宋体" w:hAnsi="宋体" w:cs="宋体" w:hint="eastAsia"/>
              </w:rPr>
              <w:t>门学科，共计</w:t>
            </w:r>
            <w:r>
              <w:rPr>
                <w:rFonts w:ascii="宋体" w:hAnsi="宋体" w:cs="宋体"/>
              </w:rPr>
              <w:t>12925</w:t>
            </w:r>
            <w:r>
              <w:rPr>
                <w:rFonts w:ascii="宋体" w:hAnsi="宋体" w:cs="宋体" w:hint="eastAsia"/>
              </w:rPr>
              <w:t>段视频，共计</w:t>
            </w:r>
            <w:r>
              <w:rPr>
                <w:rFonts w:ascii="宋体" w:hAnsi="宋体" w:cs="宋体"/>
              </w:rPr>
              <w:t>1337</w:t>
            </w:r>
            <w:r>
              <w:rPr>
                <w:rFonts w:ascii="宋体" w:hAnsi="宋体" w:cs="宋体" w:hint="eastAsia"/>
              </w:rPr>
              <w:t>小时（其中数学</w:t>
            </w:r>
            <w:r>
              <w:rPr>
                <w:rFonts w:ascii="宋体" w:hAnsi="宋体" w:cs="宋体"/>
              </w:rPr>
              <w:t>526</w:t>
            </w:r>
            <w:r>
              <w:rPr>
                <w:rFonts w:ascii="宋体" w:hAnsi="宋体" w:cs="宋体" w:hint="eastAsia"/>
              </w:rPr>
              <w:t>小时，语文、英语、物理、化学均大于</w:t>
            </w:r>
            <w:r>
              <w:rPr>
                <w:rFonts w:ascii="宋体" w:hAnsi="宋体" w:cs="宋体"/>
              </w:rPr>
              <w:t>120</w:t>
            </w:r>
            <w:r>
              <w:rPr>
                <w:rFonts w:ascii="宋体" w:hAnsi="宋体" w:cs="宋体" w:hint="eastAsia"/>
              </w:rPr>
              <w:t>小时，生物、地理均大于</w:t>
            </w:r>
            <w:r>
              <w:rPr>
                <w:rFonts w:ascii="宋体" w:hAnsi="宋体" w:cs="宋体"/>
              </w:rPr>
              <w:t>40</w:t>
            </w:r>
            <w:r>
              <w:rPr>
                <w:rFonts w:ascii="宋体" w:hAnsi="宋体" w:cs="宋体" w:hint="eastAsia"/>
              </w:rPr>
              <w:t>小时），每段视频平均时长</w:t>
            </w:r>
            <w:r>
              <w:rPr>
                <w:rFonts w:ascii="宋体" w:hAnsi="宋体" w:cs="宋体"/>
              </w:rPr>
              <w:t>6.2</w:t>
            </w:r>
            <w:r>
              <w:rPr>
                <w:rFonts w:ascii="宋体" w:hAnsi="宋体" w:cs="宋体" w:hint="eastAsia"/>
              </w:rPr>
              <w:t>分钟。</w:t>
            </w:r>
          </w:p>
          <w:p w:rsidR="00347754" w:rsidRDefault="00347754">
            <w:pPr>
              <w:spacing w:line="500" w:lineRule="exact"/>
              <w:rPr>
                <w:rFonts w:ascii="宋体"/>
              </w:rPr>
            </w:pPr>
            <w:r>
              <w:rPr>
                <w:rFonts w:ascii="宋体" w:hAnsi="宋体" w:cs="宋体" w:hint="eastAsia"/>
              </w:rPr>
              <w:t>高考包括语文、数学、英语、物理、化学、生物、历史、地理、政治</w:t>
            </w:r>
            <w:r>
              <w:rPr>
                <w:rFonts w:ascii="宋体" w:hAnsi="宋体" w:cs="宋体"/>
              </w:rPr>
              <w:t>9</w:t>
            </w:r>
            <w:r>
              <w:rPr>
                <w:rFonts w:ascii="宋体" w:hAnsi="宋体" w:cs="宋体" w:hint="eastAsia"/>
              </w:rPr>
              <w:t>门学科，</w:t>
            </w:r>
            <w:r>
              <w:rPr>
                <w:rFonts w:ascii="宋体" w:hAnsi="宋体" w:cs="宋体"/>
              </w:rPr>
              <w:t>6384</w:t>
            </w:r>
            <w:r>
              <w:rPr>
                <w:rFonts w:ascii="宋体" w:hAnsi="宋体" w:cs="宋体" w:hint="eastAsia"/>
              </w:rPr>
              <w:t>段视频，共计</w:t>
            </w:r>
            <w:r>
              <w:rPr>
                <w:rFonts w:ascii="宋体" w:hAnsi="宋体" w:cs="宋体"/>
              </w:rPr>
              <w:t>769</w:t>
            </w:r>
            <w:r>
              <w:rPr>
                <w:rFonts w:ascii="宋体" w:hAnsi="宋体" w:cs="宋体" w:hint="eastAsia"/>
              </w:rPr>
              <w:t>小时（其中数学</w:t>
            </w:r>
            <w:r>
              <w:rPr>
                <w:rFonts w:ascii="宋体" w:hAnsi="宋体" w:cs="宋体"/>
              </w:rPr>
              <w:t>194</w:t>
            </w:r>
            <w:r>
              <w:rPr>
                <w:rFonts w:ascii="宋体" w:hAnsi="宋体" w:cs="宋体" w:hint="eastAsia"/>
              </w:rPr>
              <w:t>小时，英语、物理、化学均大于</w:t>
            </w:r>
            <w:r>
              <w:rPr>
                <w:rFonts w:ascii="宋体" w:hAnsi="宋体" w:cs="宋体"/>
              </w:rPr>
              <w:t>80</w:t>
            </w:r>
            <w:r>
              <w:rPr>
                <w:rFonts w:ascii="宋体" w:hAnsi="宋体" w:cs="宋体" w:hint="eastAsia"/>
              </w:rPr>
              <w:t>小时，生物、历史、地理、政治均大于</w:t>
            </w:r>
            <w:r>
              <w:rPr>
                <w:rFonts w:ascii="宋体" w:hAnsi="宋体" w:cs="宋体"/>
              </w:rPr>
              <w:t>30</w:t>
            </w:r>
            <w:r>
              <w:rPr>
                <w:rFonts w:ascii="宋体" w:hAnsi="宋体" w:cs="宋体" w:hint="eastAsia"/>
              </w:rPr>
              <w:t>小时，语文</w:t>
            </w:r>
            <w:r>
              <w:rPr>
                <w:rFonts w:ascii="宋体" w:hAnsi="宋体" w:cs="宋体"/>
              </w:rPr>
              <w:t>65</w:t>
            </w:r>
            <w:r>
              <w:rPr>
                <w:rFonts w:ascii="宋体" w:hAnsi="宋体" w:cs="宋体" w:hint="eastAsia"/>
              </w:rPr>
              <w:t>小时），平均时长</w:t>
            </w:r>
            <w:r>
              <w:rPr>
                <w:rFonts w:ascii="宋体" w:hAnsi="宋体" w:cs="宋体"/>
              </w:rPr>
              <w:t>7.2</w:t>
            </w:r>
            <w:r>
              <w:rPr>
                <w:rFonts w:ascii="宋体" w:hAnsi="宋体" w:cs="宋体" w:hint="eastAsia"/>
              </w:rPr>
              <w:t>分钟。</w:t>
            </w:r>
          </w:p>
          <w:p w:rsidR="00347754" w:rsidRDefault="00347754">
            <w:pPr>
              <w:spacing w:line="500" w:lineRule="exact"/>
              <w:rPr>
                <w:rFonts w:ascii="宋体"/>
              </w:rPr>
            </w:pPr>
            <w:r>
              <w:rPr>
                <w:rFonts w:ascii="宋体" w:hAnsi="宋体" w:cs="宋体" w:hint="eastAsia"/>
              </w:rPr>
              <w:t>高中同步和高考微课时长共计：</w:t>
            </w:r>
            <w:r>
              <w:rPr>
                <w:rFonts w:ascii="宋体" w:hAnsi="宋体" w:cs="宋体"/>
              </w:rPr>
              <w:t>1337+769=2106</w:t>
            </w:r>
            <w:r>
              <w:rPr>
                <w:rFonts w:ascii="宋体" w:hAnsi="宋体" w:cs="宋体" w:hint="eastAsia"/>
              </w:rPr>
              <w:t>小时。</w:t>
            </w:r>
          </w:p>
          <w:p w:rsidR="00347754" w:rsidRDefault="00347754">
            <w:pPr>
              <w:spacing w:line="500" w:lineRule="exact"/>
              <w:rPr>
                <w:rFonts w:ascii="宋体"/>
              </w:rPr>
            </w:pPr>
            <w:r>
              <w:rPr>
                <w:rFonts w:ascii="宋体" w:hAnsi="宋体" w:cs="宋体" w:hint="eastAsia"/>
              </w:rPr>
              <w:t>高中同步微课统计如下：</w:t>
            </w:r>
          </w:p>
          <w:tbl>
            <w:tblPr>
              <w:tblW w:w="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2"/>
              <w:gridCol w:w="992"/>
              <w:gridCol w:w="1057"/>
              <w:gridCol w:w="1157"/>
            </w:tblGrid>
            <w:tr w:rsidR="00347754">
              <w:trPr>
                <w:jc w:val="center"/>
              </w:trPr>
              <w:tc>
                <w:tcPr>
                  <w:tcW w:w="582"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ascii="黑体" w:eastAsia="黑体" w:hAnsi="黑体"/>
                      <w:b/>
                      <w:bCs/>
                      <w:color w:val="000000"/>
                      <w:sz w:val="16"/>
                      <w:szCs w:val="16"/>
                    </w:rPr>
                  </w:pPr>
                  <w:r>
                    <w:rPr>
                      <w:rFonts w:ascii="黑体" w:eastAsia="黑体" w:hAnsi="黑体" w:cs="黑体" w:hint="eastAsia"/>
                      <w:b/>
                      <w:bCs/>
                      <w:color w:val="000000"/>
                      <w:sz w:val="16"/>
                      <w:szCs w:val="16"/>
                    </w:rPr>
                    <w:t>序号</w:t>
                  </w:r>
                </w:p>
              </w:tc>
              <w:tc>
                <w:tcPr>
                  <w:tcW w:w="992"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ascii="黑体" w:eastAsia="黑体" w:hAnsi="黑体"/>
                      <w:b/>
                      <w:bCs/>
                      <w:color w:val="000000"/>
                      <w:sz w:val="16"/>
                      <w:szCs w:val="16"/>
                    </w:rPr>
                  </w:pPr>
                  <w:r>
                    <w:rPr>
                      <w:rFonts w:ascii="黑体" w:eastAsia="黑体" w:hAnsi="黑体" w:cs="黑体" w:hint="eastAsia"/>
                      <w:b/>
                      <w:bCs/>
                      <w:color w:val="000000"/>
                      <w:sz w:val="16"/>
                      <w:szCs w:val="16"/>
                    </w:rPr>
                    <w:t>学科</w:t>
                  </w:r>
                </w:p>
              </w:tc>
              <w:tc>
                <w:tcPr>
                  <w:tcW w:w="1057"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ascii="黑体" w:eastAsia="黑体" w:hAnsi="黑体"/>
                      <w:b/>
                      <w:bCs/>
                      <w:color w:val="000000"/>
                      <w:sz w:val="16"/>
                      <w:szCs w:val="16"/>
                    </w:rPr>
                  </w:pPr>
                  <w:r>
                    <w:rPr>
                      <w:rFonts w:ascii="黑体" w:eastAsia="黑体" w:hAnsi="黑体" w:cs="黑体" w:hint="eastAsia"/>
                      <w:b/>
                      <w:bCs/>
                      <w:color w:val="000000"/>
                      <w:sz w:val="16"/>
                      <w:szCs w:val="16"/>
                    </w:rPr>
                    <w:t>微课段数</w:t>
                  </w:r>
                </w:p>
              </w:tc>
              <w:tc>
                <w:tcPr>
                  <w:tcW w:w="1157" w:type="dxa"/>
                  <w:tcBorders>
                    <w:top w:val="single" w:sz="4" w:space="0" w:color="auto"/>
                    <w:left w:val="single" w:sz="4" w:space="0" w:color="auto"/>
                    <w:bottom w:val="single" w:sz="4" w:space="0" w:color="auto"/>
                    <w:right w:val="single" w:sz="4" w:space="0" w:color="auto"/>
                  </w:tcBorders>
                  <w:vAlign w:val="center"/>
                </w:tcPr>
                <w:p w:rsidR="00347754" w:rsidRDefault="00347754">
                  <w:pPr>
                    <w:rPr>
                      <w:rFonts w:ascii="黑体" w:eastAsia="黑体" w:hAnsi="黑体"/>
                      <w:b/>
                      <w:bCs/>
                      <w:color w:val="000000"/>
                      <w:sz w:val="16"/>
                      <w:szCs w:val="16"/>
                    </w:rPr>
                  </w:pPr>
                  <w:r>
                    <w:rPr>
                      <w:rFonts w:ascii="黑体" w:eastAsia="黑体" w:hAnsi="黑体" w:cs="黑体" w:hint="eastAsia"/>
                      <w:b/>
                      <w:bCs/>
                      <w:color w:val="000000"/>
                      <w:sz w:val="16"/>
                      <w:szCs w:val="16"/>
                    </w:rPr>
                    <w:t>时长（小时）</w:t>
                  </w:r>
                </w:p>
              </w:tc>
            </w:tr>
            <w:tr w:rsidR="00347754">
              <w:trPr>
                <w:jc w:val="center"/>
              </w:trPr>
              <w:tc>
                <w:tcPr>
                  <w:tcW w:w="582"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eastAsia="等线"/>
                      <w:color w:val="000000"/>
                      <w:sz w:val="16"/>
                      <w:szCs w:val="16"/>
                    </w:rPr>
                  </w:pPr>
                  <w:r>
                    <w:rPr>
                      <w:rFonts w:eastAsia="等线"/>
                      <w:color w:val="000000"/>
                      <w:sz w:val="16"/>
                      <w:szCs w:val="16"/>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高中语文</w:t>
                  </w:r>
                </w:p>
              </w:tc>
              <w:tc>
                <w:tcPr>
                  <w:tcW w:w="1057"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eastAsia="等线"/>
                      <w:color w:val="000000"/>
                      <w:sz w:val="16"/>
                      <w:szCs w:val="16"/>
                    </w:rPr>
                  </w:pPr>
                  <w:r>
                    <w:rPr>
                      <w:rFonts w:eastAsia="等线"/>
                      <w:color w:val="000000"/>
                      <w:sz w:val="16"/>
                      <w:szCs w:val="16"/>
                    </w:rPr>
                    <w:t>837</w:t>
                  </w:r>
                </w:p>
              </w:tc>
              <w:tc>
                <w:tcPr>
                  <w:tcW w:w="1157"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eastAsia="等线"/>
                      <w:color w:val="000000"/>
                      <w:sz w:val="16"/>
                      <w:szCs w:val="16"/>
                    </w:rPr>
                  </w:pPr>
                  <w:r>
                    <w:rPr>
                      <w:rFonts w:eastAsia="等线"/>
                      <w:color w:val="000000"/>
                      <w:sz w:val="16"/>
                      <w:szCs w:val="16"/>
                    </w:rPr>
                    <w:t>162.9</w:t>
                  </w:r>
                </w:p>
              </w:tc>
            </w:tr>
            <w:tr w:rsidR="00347754">
              <w:trPr>
                <w:jc w:val="center"/>
              </w:trPr>
              <w:tc>
                <w:tcPr>
                  <w:tcW w:w="582"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eastAsia="等线"/>
                      <w:color w:val="000000"/>
                      <w:sz w:val="16"/>
                      <w:szCs w:val="16"/>
                    </w:rPr>
                  </w:pPr>
                  <w:r>
                    <w:rPr>
                      <w:rFonts w:eastAsia="等线"/>
                      <w:color w:val="000000"/>
                      <w:sz w:val="16"/>
                      <w:szCs w:val="16"/>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高中数学</w:t>
                  </w:r>
                </w:p>
              </w:tc>
              <w:tc>
                <w:tcPr>
                  <w:tcW w:w="1057"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eastAsia="等线"/>
                      <w:color w:val="000000"/>
                      <w:sz w:val="16"/>
                      <w:szCs w:val="16"/>
                    </w:rPr>
                  </w:pPr>
                  <w:r>
                    <w:rPr>
                      <w:rFonts w:eastAsia="等线"/>
                      <w:color w:val="000000"/>
                      <w:sz w:val="16"/>
                      <w:szCs w:val="16"/>
                    </w:rPr>
                    <w:t>5244</w:t>
                  </w:r>
                </w:p>
              </w:tc>
              <w:tc>
                <w:tcPr>
                  <w:tcW w:w="1157"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eastAsia="等线"/>
                      <w:color w:val="000000"/>
                      <w:sz w:val="16"/>
                      <w:szCs w:val="16"/>
                    </w:rPr>
                  </w:pPr>
                  <w:r>
                    <w:rPr>
                      <w:rFonts w:eastAsia="等线"/>
                      <w:color w:val="000000"/>
                      <w:sz w:val="16"/>
                      <w:szCs w:val="16"/>
                    </w:rPr>
                    <w:t>526.7</w:t>
                  </w:r>
                </w:p>
              </w:tc>
            </w:tr>
            <w:tr w:rsidR="00347754">
              <w:trPr>
                <w:jc w:val="center"/>
              </w:trPr>
              <w:tc>
                <w:tcPr>
                  <w:tcW w:w="582"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eastAsia="等线"/>
                      <w:color w:val="000000"/>
                      <w:sz w:val="16"/>
                      <w:szCs w:val="16"/>
                    </w:rPr>
                  </w:pPr>
                  <w:r>
                    <w:rPr>
                      <w:rFonts w:eastAsia="等线"/>
                      <w:color w:val="000000"/>
                      <w:sz w:val="16"/>
                      <w:szCs w:val="16"/>
                    </w:rPr>
                    <w:t>3</w:t>
                  </w:r>
                </w:p>
              </w:tc>
              <w:tc>
                <w:tcPr>
                  <w:tcW w:w="992"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高中英语</w:t>
                  </w:r>
                </w:p>
              </w:tc>
              <w:tc>
                <w:tcPr>
                  <w:tcW w:w="1057"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eastAsia="等线"/>
                      <w:color w:val="000000"/>
                      <w:sz w:val="16"/>
                      <w:szCs w:val="16"/>
                    </w:rPr>
                  </w:pPr>
                  <w:r>
                    <w:rPr>
                      <w:rFonts w:eastAsia="等线"/>
                      <w:color w:val="000000"/>
                      <w:sz w:val="16"/>
                      <w:szCs w:val="16"/>
                    </w:rPr>
                    <w:t>1653</w:t>
                  </w:r>
                </w:p>
              </w:tc>
              <w:tc>
                <w:tcPr>
                  <w:tcW w:w="1157"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eastAsia="等线"/>
                      <w:color w:val="000000"/>
                      <w:sz w:val="16"/>
                      <w:szCs w:val="16"/>
                    </w:rPr>
                  </w:pPr>
                  <w:r>
                    <w:rPr>
                      <w:rFonts w:eastAsia="等线"/>
                      <w:color w:val="000000"/>
                      <w:sz w:val="16"/>
                      <w:szCs w:val="16"/>
                    </w:rPr>
                    <w:t>186.9</w:t>
                  </w:r>
                </w:p>
              </w:tc>
            </w:tr>
            <w:tr w:rsidR="00347754">
              <w:trPr>
                <w:jc w:val="center"/>
              </w:trPr>
              <w:tc>
                <w:tcPr>
                  <w:tcW w:w="582"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eastAsia="等线"/>
                      <w:color w:val="000000"/>
                      <w:sz w:val="16"/>
                      <w:szCs w:val="16"/>
                    </w:rPr>
                  </w:pPr>
                  <w:r>
                    <w:rPr>
                      <w:rFonts w:eastAsia="等线"/>
                      <w:color w:val="000000"/>
                      <w:sz w:val="16"/>
                      <w:szCs w:val="16"/>
                    </w:rPr>
                    <w:t>4</w:t>
                  </w:r>
                </w:p>
              </w:tc>
              <w:tc>
                <w:tcPr>
                  <w:tcW w:w="992"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高中物理</w:t>
                  </w:r>
                </w:p>
              </w:tc>
              <w:tc>
                <w:tcPr>
                  <w:tcW w:w="1057"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eastAsia="等线"/>
                      <w:color w:val="000000"/>
                      <w:sz w:val="16"/>
                      <w:szCs w:val="16"/>
                    </w:rPr>
                  </w:pPr>
                  <w:r>
                    <w:rPr>
                      <w:rFonts w:eastAsia="等线"/>
                      <w:color w:val="000000"/>
                      <w:sz w:val="16"/>
                      <w:szCs w:val="16"/>
                    </w:rPr>
                    <w:t>1535</w:t>
                  </w:r>
                </w:p>
              </w:tc>
              <w:tc>
                <w:tcPr>
                  <w:tcW w:w="1157"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eastAsia="等线"/>
                      <w:color w:val="000000"/>
                      <w:sz w:val="16"/>
                      <w:szCs w:val="16"/>
                    </w:rPr>
                  </w:pPr>
                  <w:r>
                    <w:rPr>
                      <w:rFonts w:eastAsia="等线"/>
                      <w:color w:val="000000"/>
                      <w:sz w:val="16"/>
                      <w:szCs w:val="16"/>
                    </w:rPr>
                    <w:t>139.3</w:t>
                  </w:r>
                </w:p>
              </w:tc>
            </w:tr>
            <w:tr w:rsidR="00347754">
              <w:trPr>
                <w:jc w:val="center"/>
              </w:trPr>
              <w:tc>
                <w:tcPr>
                  <w:tcW w:w="582"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eastAsia="等线"/>
                      <w:color w:val="000000"/>
                      <w:sz w:val="16"/>
                      <w:szCs w:val="16"/>
                    </w:rPr>
                  </w:pPr>
                  <w:r>
                    <w:rPr>
                      <w:rFonts w:eastAsia="等线"/>
                      <w:color w:val="000000"/>
                      <w:sz w:val="16"/>
                      <w:szCs w:val="16"/>
                    </w:rPr>
                    <w:t>5</w:t>
                  </w:r>
                </w:p>
              </w:tc>
              <w:tc>
                <w:tcPr>
                  <w:tcW w:w="992"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高中化学</w:t>
                  </w:r>
                </w:p>
              </w:tc>
              <w:tc>
                <w:tcPr>
                  <w:tcW w:w="1057"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eastAsia="等线"/>
                      <w:color w:val="000000"/>
                      <w:sz w:val="16"/>
                      <w:szCs w:val="16"/>
                    </w:rPr>
                  </w:pPr>
                  <w:r>
                    <w:rPr>
                      <w:rFonts w:eastAsia="等线"/>
                      <w:color w:val="000000"/>
                      <w:sz w:val="16"/>
                      <w:szCs w:val="16"/>
                    </w:rPr>
                    <w:t>2427</w:t>
                  </w:r>
                </w:p>
              </w:tc>
              <w:tc>
                <w:tcPr>
                  <w:tcW w:w="1157"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eastAsia="等线"/>
                      <w:color w:val="000000"/>
                      <w:sz w:val="16"/>
                      <w:szCs w:val="16"/>
                    </w:rPr>
                  </w:pPr>
                  <w:r>
                    <w:rPr>
                      <w:rFonts w:eastAsia="等线"/>
                      <w:color w:val="000000"/>
                      <w:sz w:val="16"/>
                      <w:szCs w:val="16"/>
                    </w:rPr>
                    <w:t>209.9</w:t>
                  </w:r>
                </w:p>
              </w:tc>
            </w:tr>
            <w:tr w:rsidR="00347754">
              <w:trPr>
                <w:jc w:val="center"/>
              </w:trPr>
              <w:tc>
                <w:tcPr>
                  <w:tcW w:w="582"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eastAsia="等线"/>
                      <w:color w:val="000000"/>
                      <w:sz w:val="16"/>
                      <w:szCs w:val="16"/>
                    </w:rPr>
                  </w:pPr>
                  <w:r>
                    <w:rPr>
                      <w:rFonts w:eastAsia="等线"/>
                      <w:color w:val="000000"/>
                      <w:sz w:val="16"/>
                      <w:szCs w:val="16"/>
                    </w:rPr>
                    <w:t>6</w:t>
                  </w:r>
                </w:p>
              </w:tc>
              <w:tc>
                <w:tcPr>
                  <w:tcW w:w="992"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高中生物</w:t>
                  </w:r>
                </w:p>
              </w:tc>
              <w:tc>
                <w:tcPr>
                  <w:tcW w:w="1057"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eastAsia="等线"/>
                      <w:color w:val="000000"/>
                      <w:sz w:val="16"/>
                      <w:szCs w:val="16"/>
                    </w:rPr>
                  </w:pPr>
                  <w:r>
                    <w:rPr>
                      <w:rFonts w:eastAsia="等线"/>
                      <w:color w:val="000000"/>
                      <w:sz w:val="16"/>
                      <w:szCs w:val="16"/>
                    </w:rPr>
                    <w:t>600</w:t>
                  </w:r>
                </w:p>
              </w:tc>
              <w:tc>
                <w:tcPr>
                  <w:tcW w:w="1157"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eastAsia="等线"/>
                      <w:color w:val="000000"/>
                      <w:sz w:val="16"/>
                      <w:szCs w:val="16"/>
                    </w:rPr>
                  </w:pPr>
                  <w:r>
                    <w:rPr>
                      <w:rFonts w:eastAsia="等线"/>
                      <w:color w:val="000000"/>
                      <w:sz w:val="16"/>
                      <w:szCs w:val="16"/>
                    </w:rPr>
                    <w:t>61.9</w:t>
                  </w:r>
                </w:p>
              </w:tc>
            </w:tr>
            <w:tr w:rsidR="00347754">
              <w:trPr>
                <w:jc w:val="center"/>
              </w:trPr>
              <w:tc>
                <w:tcPr>
                  <w:tcW w:w="582"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eastAsia="等线"/>
                      <w:color w:val="000000"/>
                      <w:sz w:val="16"/>
                      <w:szCs w:val="16"/>
                    </w:rPr>
                  </w:pPr>
                  <w:r>
                    <w:rPr>
                      <w:rFonts w:eastAsia="等线"/>
                      <w:color w:val="000000"/>
                      <w:sz w:val="16"/>
                      <w:szCs w:val="16"/>
                    </w:rPr>
                    <w:t>7</w:t>
                  </w:r>
                </w:p>
              </w:tc>
              <w:tc>
                <w:tcPr>
                  <w:tcW w:w="992"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高中地理</w:t>
                  </w:r>
                </w:p>
              </w:tc>
              <w:tc>
                <w:tcPr>
                  <w:tcW w:w="1057"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eastAsia="等线"/>
                      <w:color w:val="000000"/>
                      <w:sz w:val="16"/>
                      <w:szCs w:val="16"/>
                    </w:rPr>
                  </w:pPr>
                  <w:r>
                    <w:rPr>
                      <w:rFonts w:eastAsia="等线"/>
                      <w:color w:val="000000"/>
                      <w:sz w:val="16"/>
                      <w:szCs w:val="16"/>
                    </w:rPr>
                    <w:t>629</w:t>
                  </w:r>
                </w:p>
              </w:tc>
              <w:tc>
                <w:tcPr>
                  <w:tcW w:w="1157"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eastAsia="等线"/>
                      <w:color w:val="000000"/>
                      <w:sz w:val="16"/>
                      <w:szCs w:val="16"/>
                    </w:rPr>
                  </w:pPr>
                  <w:r>
                    <w:rPr>
                      <w:rFonts w:eastAsia="等线"/>
                      <w:color w:val="000000"/>
                      <w:sz w:val="16"/>
                      <w:szCs w:val="16"/>
                    </w:rPr>
                    <w:t>49.9</w:t>
                  </w:r>
                </w:p>
              </w:tc>
            </w:tr>
            <w:tr w:rsidR="00347754">
              <w:trPr>
                <w:jc w:val="center"/>
              </w:trPr>
              <w:tc>
                <w:tcPr>
                  <w:tcW w:w="1574" w:type="dxa"/>
                  <w:gridSpan w:val="2"/>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ascii="宋体"/>
                      <w:b/>
                      <w:bCs/>
                      <w:color w:val="000000"/>
                      <w:sz w:val="16"/>
                      <w:szCs w:val="16"/>
                    </w:rPr>
                  </w:pPr>
                  <w:r>
                    <w:rPr>
                      <w:rFonts w:ascii="宋体" w:hAnsi="宋体" w:cs="宋体" w:hint="eastAsia"/>
                      <w:b/>
                      <w:bCs/>
                      <w:color w:val="000000"/>
                      <w:sz w:val="16"/>
                      <w:szCs w:val="16"/>
                    </w:rPr>
                    <w:t>总计</w:t>
                  </w:r>
                </w:p>
              </w:tc>
              <w:tc>
                <w:tcPr>
                  <w:tcW w:w="1057"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eastAsia="等线"/>
                      <w:b/>
                      <w:bCs/>
                      <w:color w:val="000000"/>
                      <w:sz w:val="16"/>
                      <w:szCs w:val="16"/>
                    </w:rPr>
                  </w:pPr>
                  <w:r>
                    <w:rPr>
                      <w:rFonts w:eastAsia="等线"/>
                      <w:b/>
                      <w:bCs/>
                      <w:color w:val="000000"/>
                      <w:sz w:val="16"/>
                      <w:szCs w:val="16"/>
                    </w:rPr>
                    <w:t>12925</w:t>
                  </w:r>
                </w:p>
              </w:tc>
              <w:tc>
                <w:tcPr>
                  <w:tcW w:w="1157" w:type="dxa"/>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eastAsia="等线"/>
                      <w:b/>
                      <w:bCs/>
                      <w:color w:val="000000"/>
                      <w:sz w:val="16"/>
                      <w:szCs w:val="16"/>
                    </w:rPr>
                  </w:pPr>
                  <w:r>
                    <w:rPr>
                      <w:rFonts w:eastAsia="等线"/>
                      <w:b/>
                      <w:bCs/>
                      <w:color w:val="000000"/>
                      <w:sz w:val="16"/>
                      <w:szCs w:val="16"/>
                    </w:rPr>
                    <w:t>1337.5</w:t>
                  </w:r>
                </w:p>
              </w:tc>
            </w:tr>
            <w:tr w:rsidR="00347754">
              <w:trPr>
                <w:jc w:val="center"/>
              </w:trPr>
              <w:tc>
                <w:tcPr>
                  <w:tcW w:w="1574" w:type="dxa"/>
                  <w:gridSpan w:val="2"/>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ascii="宋体"/>
                      <w:color w:val="000000"/>
                      <w:sz w:val="16"/>
                      <w:szCs w:val="16"/>
                    </w:rPr>
                  </w:pPr>
                  <w:r>
                    <w:rPr>
                      <w:rFonts w:ascii="宋体" w:hAnsi="宋体" w:cs="宋体" w:hint="eastAsia"/>
                      <w:b/>
                      <w:bCs/>
                      <w:color w:val="000000"/>
                      <w:sz w:val="16"/>
                      <w:szCs w:val="16"/>
                    </w:rPr>
                    <w:t>平均时长（分钟）</w:t>
                  </w:r>
                </w:p>
              </w:tc>
              <w:tc>
                <w:tcPr>
                  <w:tcW w:w="2214" w:type="dxa"/>
                  <w:gridSpan w:val="2"/>
                  <w:tcBorders>
                    <w:top w:val="single" w:sz="4" w:space="0" w:color="auto"/>
                    <w:left w:val="single" w:sz="4" w:space="0" w:color="auto"/>
                    <w:bottom w:val="single" w:sz="4" w:space="0" w:color="auto"/>
                    <w:right w:val="single" w:sz="4" w:space="0" w:color="auto"/>
                  </w:tcBorders>
                  <w:noWrap/>
                  <w:vAlign w:val="center"/>
                </w:tcPr>
                <w:p w:rsidR="00347754" w:rsidRDefault="00347754">
                  <w:pPr>
                    <w:jc w:val="center"/>
                    <w:rPr>
                      <w:rFonts w:eastAsia="等线"/>
                      <w:color w:val="000000"/>
                      <w:sz w:val="16"/>
                      <w:szCs w:val="16"/>
                    </w:rPr>
                  </w:pPr>
                  <w:r>
                    <w:rPr>
                      <w:rFonts w:eastAsia="等线"/>
                      <w:color w:val="000000"/>
                      <w:sz w:val="16"/>
                      <w:szCs w:val="16"/>
                    </w:rPr>
                    <w:t>6.2</w:t>
                  </w:r>
                </w:p>
              </w:tc>
            </w:tr>
          </w:tbl>
          <w:p w:rsidR="00347754" w:rsidRDefault="00347754">
            <w:pPr>
              <w:pStyle w:val="a5"/>
            </w:pPr>
            <w:r>
              <w:rPr>
                <w:rFonts w:cs="宋体" w:hint="eastAsia"/>
              </w:rPr>
              <w:t>高考复习微课统计如下：</w:t>
            </w:r>
          </w:p>
          <w:tbl>
            <w:tblPr>
              <w:tblW w:w="4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1117"/>
              <w:gridCol w:w="960"/>
              <w:gridCol w:w="1360"/>
            </w:tblGrid>
            <w:tr w:rsidR="00347754">
              <w:trPr>
                <w:trHeight w:val="285"/>
                <w:jc w:val="center"/>
              </w:trPr>
              <w:tc>
                <w:tcPr>
                  <w:tcW w:w="567"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ascii="黑体" w:eastAsia="黑体" w:hAnsi="黑体"/>
                      <w:b/>
                      <w:bCs/>
                      <w:color w:val="000000"/>
                      <w:sz w:val="16"/>
                      <w:szCs w:val="16"/>
                    </w:rPr>
                  </w:pPr>
                  <w:r>
                    <w:rPr>
                      <w:rFonts w:ascii="黑体" w:eastAsia="黑体" w:hAnsi="黑体" w:cs="黑体" w:hint="eastAsia"/>
                      <w:b/>
                      <w:bCs/>
                      <w:color w:val="000000"/>
                      <w:sz w:val="16"/>
                      <w:szCs w:val="16"/>
                    </w:rPr>
                    <w:t>序号</w:t>
                  </w:r>
                </w:p>
              </w:tc>
              <w:tc>
                <w:tcPr>
                  <w:tcW w:w="1117"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ascii="黑体" w:eastAsia="黑体" w:hAnsi="黑体"/>
                      <w:b/>
                      <w:bCs/>
                      <w:color w:val="000000"/>
                      <w:sz w:val="16"/>
                      <w:szCs w:val="16"/>
                    </w:rPr>
                  </w:pPr>
                  <w:r>
                    <w:rPr>
                      <w:rFonts w:ascii="黑体" w:eastAsia="黑体" w:hAnsi="黑体" w:cs="黑体" w:hint="eastAsia"/>
                      <w:b/>
                      <w:bCs/>
                      <w:color w:val="000000"/>
                      <w:sz w:val="16"/>
                      <w:szCs w:val="16"/>
                    </w:rPr>
                    <w:t>学科</w:t>
                  </w:r>
                </w:p>
              </w:tc>
              <w:tc>
                <w:tcPr>
                  <w:tcW w:w="960"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ascii="黑体" w:eastAsia="黑体" w:hAnsi="黑体"/>
                      <w:b/>
                      <w:bCs/>
                      <w:color w:val="000000"/>
                      <w:sz w:val="16"/>
                      <w:szCs w:val="16"/>
                    </w:rPr>
                  </w:pPr>
                  <w:r>
                    <w:rPr>
                      <w:rFonts w:ascii="黑体" w:eastAsia="黑体" w:hAnsi="黑体" w:cs="黑体" w:hint="eastAsia"/>
                      <w:b/>
                      <w:bCs/>
                      <w:color w:val="000000"/>
                      <w:sz w:val="16"/>
                      <w:szCs w:val="16"/>
                    </w:rPr>
                    <w:t>微课段数</w:t>
                  </w:r>
                </w:p>
              </w:tc>
              <w:tc>
                <w:tcPr>
                  <w:tcW w:w="1360"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ascii="黑体" w:eastAsia="黑体" w:hAnsi="黑体"/>
                      <w:b/>
                      <w:bCs/>
                      <w:color w:val="000000"/>
                      <w:sz w:val="16"/>
                      <w:szCs w:val="16"/>
                    </w:rPr>
                  </w:pPr>
                  <w:r>
                    <w:rPr>
                      <w:rFonts w:ascii="黑体" w:eastAsia="黑体" w:hAnsi="黑体" w:cs="黑体" w:hint="eastAsia"/>
                      <w:b/>
                      <w:bCs/>
                      <w:color w:val="000000"/>
                      <w:sz w:val="16"/>
                      <w:szCs w:val="16"/>
                    </w:rPr>
                    <w:t>时长（小时）</w:t>
                  </w:r>
                </w:p>
              </w:tc>
            </w:tr>
            <w:tr w:rsidR="00347754">
              <w:trPr>
                <w:trHeight w:val="285"/>
                <w:jc w:val="center"/>
              </w:trPr>
              <w:tc>
                <w:tcPr>
                  <w:tcW w:w="567"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eastAsia="等线"/>
                      <w:color w:val="000000"/>
                      <w:sz w:val="16"/>
                      <w:szCs w:val="16"/>
                    </w:rPr>
                  </w:pPr>
                  <w:r>
                    <w:rPr>
                      <w:rFonts w:eastAsia="等线"/>
                      <w:color w:val="000000"/>
                      <w:sz w:val="16"/>
                      <w:szCs w:val="16"/>
                    </w:rPr>
                    <w:t>1</w:t>
                  </w:r>
                </w:p>
              </w:tc>
              <w:tc>
                <w:tcPr>
                  <w:tcW w:w="1117"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高考语文</w:t>
                  </w:r>
                </w:p>
              </w:tc>
              <w:tc>
                <w:tcPr>
                  <w:tcW w:w="960"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eastAsia="等线"/>
                      <w:color w:val="000000"/>
                      <w:sz w:val="16"/>
                      <w:szCs w:val="16"/>
                    </w:rPr>
                  </w:pPr>
                  <w:r>
                    <w:rPr>
                      <w:rFonts w:eastAsia="等线"/>
                      <w:color w:val="000000"/>
                      <w:sz w:val="16"/>
                      <w:szCs w:val="16"/>
                    </w:rPr>
                    <w:t>188</w:t>
                  </w:r>
                </w:p>
              </w:tc>
              <w:tc>
                <w:tcPr>
                  <w:tcW w:w="1360"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eastAsia="等线"/>
                      <w:color w:val="000000"/>
                      <w:sz w:val="16"/>
                      <w:szCs w:val="16"/>
                    </w:rPr>
                  </w:pPr>
                  <w:r>
                    <w:rPr>
                      <w:rFonts w:eastAsia="等线"/>
                      <w:color w:val="000000"/>
                      <w:sz w:val="16"/>
                      <w:szCs w:val="16"/>
                    </w:rPr>
                    <w:t>65</w:t>
                  </w:r>
                </w:p>
              </w:tc>
            </w:tr>
            <w:tr w:rsidR="00347754">
              <w:trPr>
                <w:trHeight w:val="285"/>
                <w:jc w:val="center"/>
              </w:trPr>
              <w:tc>
                <w:tcPr>
                  <w:tcW w:w="567"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eastAsia="等线"/>
                      <w:color w:val="000000"/>
                      <w:sz w:val="16"/>
                      <w:szCs w:val="16"/>
                    </w:rPr>
                  </w:pPr>
                  <w:r>
                    <w:rPr>
                      <w:rFonts w:eastAsia="等线"/>
                      <w:color w:val="000000"/>
                      <w:sz w:val="16"/>
                      <w:szCs w:val="16"/>
                    </w:rPr>
                    <w:t>2</w:t>
                  </w:r>
                </w:p>
              </w:tc>
              <w:tc>
                <w:tcPr>
                  <w:tcW w:w="1117"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高考数学</w:t>
                  </w:r>
                </w:p>
              </w:tc>
              <w:tc>
                <w:tcPr>
                  <w:tcW w:w="960"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eastAsia="等线"/>
                      <w:color w:val="000000"/>
                      <w:sz w:val="16"/>
                      <w:szCs w:val="16"/>
                    </w:rPr>
                  </w:pPr>
                  <w:r>
                    <w:rPr>
                      <w:rFonts w:eastAsia="等线"/>
                      <w:color w:val="000000"/>
                      <w:sz w:val="16"/>
                      <w:szCs w:val="16"/>
                    </w:rPr>
                    <w:t>1519</w:t>
                  </w:r>
                </w:p>
              </w:tc>
              <w:tc>
                <w:tcPr>
                  <w:tcW w:w="1360"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eastAsia="等线"/>
                      <w:color w:val="000000"/>
                      <w:sz w:val="16"/>
                      <w:szCs w:val="16"/>
                    </w:rPr>
                  </w:pPr>
                  <w:r>
                    <w:rPr>
                      <w:rFonts w:eastAsia="等线"/>
                      <w:color w:val="000000"/>
                      <w:sz w:val="16"/>
                      <w:szCs w:val="16"/>
                    </w:rPr>
                    <w:t>194.5</w:t>
                  </w:r>
                </w:p>
              </w:tc>
            </w:tr>
            <w:tr w:rsidR="00347754">
              <w:trPr>
                <w:trHeight w:val="285"/>
                <w:jc w:val="center"/>
              </w:trPr>
              <w:tc>
                <w:tcPr>
                  <w:tcW w:w="567"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eastAsia="等线"/>
                      <w:color w:val="000000"/>
                      <w:sz w:val="16"/>
                      <w:szCs w:val="16"/>
                    </w:rPr>
                  </w:pPr>
                  <w:r>
                    <w:rPr>
                      <w:rFonts w:eastAsia="等线"/>
                      <w:color w:val="000000"/>
                      <w:sz w:val="16"/>
                      <w:szCs w:val="16"/>
                    </w:rPr>
                    <w:t>3</w:t>
                  </w:r>
                </w:p>
              </w:tc>
              <w:tc>
                <w:tcPr>
                  <w:tcW w:w="1117"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高考英语</w:t>
                  </w:r>
                </w:p>
              </w:tc>
              <w:tc>
                <w:tcPr>
                  <w:tcW w:w="960"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eastAsia="等线"/>
                      <w:color w:val="000000"/>
                      <w:sz w:val="16"/>
                      <w:szCs w:val="16"/>
                    </w:rPr>
                  </w:pPr>
                  <w:r>
                    <w:rPr>
                      <w:rFonts w:eastAsia="等线"/>
                      <w:color w:val="000000"/>
                      <w:sz w:val="16"/>
                      <w:szCs w:val="16"/>
                    </w:rPr>
                    <w:t>1000</w:t>
                  </w:r>
                </w:p>
              </w:tc>
              <w:tc>
                <w:tcPr>
                  <w:tcW w:w="1360"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eastAsia="等线"/>
                      <w:color w:val="000000"/>
                      <w:sz w:val="16"/>
                      <w:szCs w:val="16"/>
                    </w:rPr>
                  </w:pPr>
                  <w:r>
                    <w:rPr>
                      <w:rFonts w:eastAsia="等线"/>
                      <w:color w:val="000000"/>
                      <w:sz w:val="16"/>
                      <w:szCs w:val="16"/>
                    </w:rPr>
                    <w:t>142.5</w:t>
                  </w:r>
                </w:p>
              </w:tc>
            </w:tr>
            <w:tr w:rsidR="00347754">
              <w:trPr>
                <w:trHeight w:val="285"/>
                <w:jc w:val="center"/>
              </w:trPr>
              <w:tc>
                <w:tcPr>
                  <w:tcW w:w="567"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eastAsia="等线"/>
                      <w:color w:val="000000"/>
                      <w:sz w:val="16"/>
                      <w:szCs w:val="16"/>
                    </w:rPr>
                  </w:pPr>
                  <w:r>
                    <w:rPr>
                      <w:rFonts w:eastAsia="等线"/>
                      <w:color w:val="000000"/>
                      <w:sz w:val="16"/>
                      <w:szCs w:val="16"/>
                    </w:rPr>
                    <w:t>4</w:t>
                  </w:r>
                </w:p>
              </w:tc>
              <w:tc>
                <w:tcPr>
                  <w:tcW w:w="1117"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高考物理</w:t>
                  </w:r>
                </w:p>
              </w:tc>
              <w:tc>
                <w:tcPr>
                  <w:tcW w:w="960"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eastAsia="等线"/>
                      <w:color w:val="000000"/>
                      <w:sz w:val="16"/>
                      <w:szCs w:val="16"/>
                    </w:rPr>
                  </w:pPr>
                  <w:r>
                    <w:rPr>
                      <w:rFonts w:eastAsia="等线"/>
                      <w:color w:val="000000"/>
                      <w:sz w:val="16"/>
                      <w:szCs w:val="16"/>
                    </w:rPr>
                    <w:t>1034</w:t>
                  </w:r>
                </w:p>
              </w:tc>
              <w:tc>
                <w:tcPr>
                  <w:tcW w:w="1360"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eastAsia="等线"/>
                      <w:color w:val="000000"/>
                      <w:sz w:val="16"/>
                      <w:szCs w:val="16"/>
                    </w:rPr>
                  </w:pPr>
                  <w:r>
                    <w:rPr>
                      <w:rFonts w:eastAsia="等线"/>
                      <w:color w:val="000000"/>
                      <w:sz w:val="16"/>
                      <w:szCs w:val="16"/>
                    </w:rPr>
                    <w:t>106.9</w:t>
                  </w:r>
                </w:p>
              </w:tc>
            </w:tr>
            <w:tr w:rsidR="00347754">
              <w:trPr>
                <w:trHeight w:val="285"/>
                <w:jc w:val="center"/>
              </w:trPr>
              <w:tc>
                <w:tcPr>
                  <w:tcW w:w="567"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eastAsia="等线"/>
                      <w:color w:val="000000"/>
                      <w:sz w:val="16"/>
                      <w:szCs w:val="16"/>
                    </w:rPr>
                  </w:pPr>
                  <w:r>
                    <w:rPr>
                      <w:rFonts w:eastAsia="等线"/>
                      <w:color w:val="000000"/>
                      <w:sz w:val="16"/>
                      <w:szCs w:val="16"/>
                    </w:rPr>
                    <w:t>5</w:t>
                  </w:r>
                </w:p>
              </w:tc>
              <w:tc>
                <w:tcPr>
                  <w:tcW w:w="1117"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高考化学</w:t>
                  </w:r>
                </w:p>
              </w:tc>
              <w:tc>
                <w:tcPr>
                  <w:tcW w:w="960"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eastAsia="等线"/>
                      <w:color w:val="000000"/>
                      <w:sz w:val="16"/>
                      <w:szCs w:val="16"/>
                    </w:rPr>
                  </w:pPr>
                  <w:r>
                    <w:rPr>
                      <w:rFonts w:eastAsia="等线"/>
                      <w:color w:val="000000"/>
                      <w:sz w:val="16"/>
                      <w:szCs w:val="16"/>
                    </w:rPr>
                    <w:t>912</w:t>
                  </w:r>
                </w:p>
              </w:tc>
              <w:tc>
                <w:tcPr>
                  <w:tcW w:w="1360"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eastAsia="等线"/>
                      <w:color w:val="000000"/>
                      <w:sz w:val="16"/>
                      <w:szCs w:val="16"/>
                    </w:rPr>
                  </w:pPr>
                  <w:r>
                    <w:rPr>
                      <w:rFonts w:eastAsia="等线"/>
                      <w:color w:val="000000"/>
                      <w:sz w:val="16"/>
                      <w:szCs w:val="16"/>
                    </w:rPr>
                    <w:t>88.9</w:t>
                  </w:r>
                </w:p>
              </w:tc>
            </w:tr>
            <w:tr w:rsidR="00347754">
              <w:trPr>
                <w:trHeight w:val="285"/>
                <w:jc w:val="center"/>
              </w:trPr>
              <w:tc>
                <w:tcPr>
                  <w:tcW w:w="567"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eastAsia="等线"/>
                      <w:color w:val="000000"/>
                      <w:sz w:val="16"/>
                      <w:szCs w:val="16"/>
                    </w:rPr>
                  </w:pPr>
                  <w:r>
                    <w:rPr>
                      <w:rFonts w:eastAsia="等线"/>
                      <w:color w:val="000000"/>
                      <w:sz w:val="16"/>
                      <w:szCs w:val="16"/>
                    </w:rPr>
                    <w:t>6</w:t>
                  </w:r>
                </w:p>
              </w:tc>
              <w:tc>
                <w:tcPr>
                  <w:tcW w:w="1117"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高考生物</w:t>
                  </w:r>
                </w:p>
              </w:tc>
              <w:tc>
                <w:tcPr>
                  <w:tcW w:w="960"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eastAsia="等线"/>
                      <w:color w:val="000000"/>
                      <w:sz w:val="16"/>
                      <w:szCs w:val="16"/>
                    </w:rPr>
                  </w:pPr>
                  <w:r>
                    <w:rPr>
                      <w:rFonts w:eastAsia="等线"/>
                      <w:color w:val="000000"/>
                      <w:sz w:val="16"/>
                      <w:szCs w:val="16"/>
                    </w:rPr>
                    <w:t>235</w:t>
                  </w:r>
                </w:p>
              </w:tc>
              <w:tc>
                <w:tcPr>
                  <w:tcW w:w="1360"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eastAsia="等线"/>
                      <w:color w:val="000000"/>
                      <w:sz w:val="16"/>
                      <w:szCs w:val="16"/>
                    </w:rPr>
                  </w:pPr>
                  <w:r>
                    <w:rPr>
                      <w:rFonts w:eastAsia="等线"/>
                      <w:color w:val="000000"/>
                      <w:sz w:val="16"/>
                      <w:szCs w:val="16"/>
                    </w:rPr>
                    <w:t>41.2</w:t>
                  </w:r>
                </w:p>
              </w:tc>
            </w:tr>
            <w:tr w:rsidR="00347754">
              <w:trPr>
                <w:trHeight w:val="285"/>
                <w:jc w:val="center"/>
              </w:trPr>
              <w:tc>
                <w:tcPr>
                  <w:tcW w:w="567"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eastAsia="等线"/>
                      <w:color w:val="000000"/>
                      <w:sz w:val="16"/>
                      <w:szCs w:val="16"/>
                    </w:rPr>
                  </w:pPr>
                  <w:r>
                    <w:rPr>
                      <w:rFonts w:eastAsia="等线"/>
                      <w:color w:val="000000"/>
                      <w:sz w:val="16"/>
                      <w:szCs w:val="16"/>
                    </w:rPr>
                    <w:t>7</w:t>
                  </w:r>
                </w:p>
              </w:tc>
              <w:tc>
                <w:tcPr>
                  <w:tcW w:w="1117"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高考历史</w:t>
                  </w:r>
                </w:p>
              </w:tc>
              <w:tc>
                <w:tcPr>
                  <w:tcW w:w="960"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eastAsia="等线"/>
                      <w:color w:val="000000"/>
                      <w:sz w:val="16"/>
                      <w:szCs w:val="16"/>
                    </w:rPr>
                  </w:pPr>
                  <w:r>
                    <w:rPr>
                      <w:rFonts w:eastAsia="等线"/>
                      <w:color w:val="000000"/>
                      <w:sz w:val="16"/>
                      <w:szCs w:val="16"/>
                    </w:rPr>
                    <w:t>391</w:t>
                  </w:r>
                </w:p>
              </w:tc>
              <w:tc>
                <w:tcPr>
                  <w:tcW w:w="1360"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eastAsia="等线"/>
                      <w:color w:val="000000"/>
                      <w:sz w:val="16"/>
                      <w:szCs w:val="16"/>
                    </w:rPr>
                  </w:pPr>
                  <w:r>
                    <w:rPr>
                      <w:rFonts w:eastAsia="等线"/>
                      <w:color w:val="000000"/>
                      <w:sz w:val="16"/>
                      <w:szCs w:val="16"/>
                    </w:rPr>
                    <w:t>32.5</w:t>
                  </w:r>
                </w:p>
              </w:tc>
            </w:tr>
            <w:tr w:rsidR="00347754">
              <w:trPr>
                <w:trHeight w:val="285"/>
                <w:jc w:val="center"/>
              </w:trPr>
              <w:tc>
                <w:tcPr>
                  <w:tcW w:w="567"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eastAsia="等线"/>
                      <w:color w:val="000000"/>
                      <w:sz w:val="16"/>
                      <w:szCs w:val="16"/>
                    </w:rPr>
                  </w:pPr>
                  <w:r>
                    <w:rPr>
                      <w:rFonts w:eastAsia="等线"/>
                      <w:color w:val="000000"/>
                      <w:sz w:val="16"/>
                      <w:szCs w:val="16"/>
                    </w:rPr>
                    <w:t>8</w:t>
                  </w:r>
                </w:p>
              </w:tc>
              <w:tc>
                <w:tcPr>
                  <w:tcW w:w="1117"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高考地理</w:t>
                  </w:r>
                </w:p>
              </w:tc>
              <w:tc>
                <w:tcPr>
                  <w:tcW w:w="960"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eastAsia="等线"/>
                      <w:color w:val="000000"/>
                      <w:sz w:val="16"/>
                      <w:szCs w:val="16"/>
                    </w:rPr>
                  </w:pPr>
                  <w:r>
                    <w:rPr>
                      <w:rFonts w:eastAsia="等线"/>
                      <w:color w:val="000000"/>
                      <w:sz w:val="16"/>
                      <w:szCs w:val="16"/>
                    </w:rPr>
                    <w:t>650</w:t>
                  </w:r>
                </w:p>
              </w:tc>
              <w:tc>
                <w:tcPr>
                  <w:tcW w:w="1360"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eastAsia="等线"/>
                      <w:color w:val="000000"/>
                      <w:sz w:val="16"/>
                      <w:szCs w:val="16"/>
                    </w:rPr>
                  </w:pPr>
                  <w:r>
                    <w:rPr>
                      <w:rFonts w:eastAsia="等线"/>
                      <w:color w:val="000000"/>
                      <w:sz w:val="16"/>
                      <w:szCs w:val="16"/>
                    </w:rPr>
                    <w:t>65.2</w:t>
                  </w:r>
                </w:p>
              </w:tc>
            </w:tr>
            <w:tr w:rsidR="00347754">
              <w:trPr>
                <w:trHeight w:val="285"/>
                <w:jc w:val="center"/>
              </w:trPr>
              <w:tc>
                <w:tcPr>
                  <w:tcW w:w="567"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eastAsia="等线"/>
                      <w:color w:val="000000"/>
                      <w:sz w:val="16"/>
                      <w:szCs w:val="16"/>
                    </w:rPr>
                  </w:pPr>
                  <w:r>
                    <w:rPr>
                      <w:rFonts w:eastAsia="等线"/>
                      <w:color w:val="000000"/>
                      <w:sz w:val="16"/>
                      <w:szCs w:val="16"/>
                    </w:rPr>
                    <w:t>9</w:t>
                  </w:r>
                </w:p>
              </w:tc>
              <w:tc>
                <w:tcPr>
                  <w:tcW w:w="1117"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高考政治</w:t>
                  </w:r>
                </w:p>
              </w:tc>
              <w:tc>
                <w:tcPr>
                  <w:tcW w:w="960"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eastAsia="等线"/>
                      <w:color w:val="000000"/>
                      <w:sz w:val="16"/>
                      <w:szCs w:val="16"/>
                    </w:rPr>
                  </w:pPr>
                  <w:r>
                    <w:rPr>
                      <w:rFonts w:eastAsia="等线"/>
                      <w:color w:val="000000"/>
                      <w:sz w:val="16"/>
                      <w:szCs w:val="16"/>
                    </w:rPr>
                    <w:t>455</w:t>
                  </w:r>
                </w:p>
              </w:tc>
              <w:tc>
                <w:tcPr>
                  <w:tcW w:w="1360"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eastAsia="等线"/>
                      <w:color w:val="000000"/>
                      <w:sz w:val="16"/>
                      <w:szCs w:val="16"/>
                    </w:rPr>
                  </w:pPr>
                  <w:r>
                    <w:rPr>
                      <w:rFonts w:eastAsia="等线"/>
                      <w:color w:val="000000"/>
                      <w:sz w:val="16"/>
                      <w:szCs w:val="16"/>
                    </w:rPr>
                    <w:t>32.3</w:t>
                  </w:r>
                </w:p>
              </w:tc>
            </w:tr>
            <w:tr w:rsidR="00347754">
              <w:trPr>
                <w:trHeight w:val="285"/>
                <w:jc w:val="center"/>
              </w:trPr>
              <w:tc>
                <w:tcPr>
                  <w:tcW w:w="1684" w:type="dxa"/>
                  <w:gridSpan w:val="2"/>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ascii="黑体" w:eastAsia="黑体" w:hAnsi="黑体"/>
                      <w:b/>
                      <w:bCs/>
                      <w:color w:val="000000"/>
                      <w:sz w:val="16"/>
                      <w:szCs w:val="16"/>
                    </w:rPr>
                  </w:pPr>
                  <w:r>
                    <w:rPr>
                      <w:rFonts w:ascii="黑体" w:eastAsia="黑体" w:hAnsi="黑体" w:cs="黑体" w:hint="eastAsia"/>
                      <w:b/>
                      <w:bCs/>
                      <w:color w:val="000000"/>
                      <w:sz w:val="16"/>
                      <w:szCs w:val="16"/>
                    </w:rPr>
                    <w:t>总计</w:t>
                  </w:r>
                </w:p>
              </w:tc>
              <w:tc>
                <w:tcPr>
                  <w:tcW w:w="960"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eastAsia="等线"/>
                      <w:b/>
                      <w:bCs/>
                      <w:color w:val="000000"/>
                      <w:sz w:val="16"/>
                      <w:szCs w:val="16"/>
                    </w:rPr>
                  </w:pPr>
                  <w:r>
                    <w:rPr>
                      <w:rFonts w:eastAsia="等线"/>
                      <w:b/>
                      <w:bCs/>
                      <w:color w:val="000000"/>
                      <w:sz w:val="16"/>
                      <w:szCs w:val="16"/>
                    </w:rPr>
                    <w:t>6384</w:t>
                  </w:r>
                </w:p>
              </w:tc>
              <w:tc>
                <w:tcPr>
                  <w:tcW w:w="1360" w:type="dxa"/>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eastAsia="等线"/>
                      <w:b/>
                      <w:bCs/>
                      <w:color w:val="000000"/>
                      <w:sz w:val="16"/>
                      <w:szCs w:val="16"/>
                    </w:rPr>
                  </w:pPr>
                  <w:r>
                    <w:rPr>
                      <w:rFonts w:eastAsia="等线"/>
                      <w:b/>
                      <w:bCs/>
                      <w:color w:val="000000"/>
                      <w:sz w:val="16"/>
                      <w:szCs w:val="16"/>
                    </w:rPr>
                    <w:t>769</w:t>
                  </w:r>
                </w:p>
              </w:tc>
            </w:tr>
            <w:tr w:rsidR="00347754">
              <w:trPr>
                <w:trHeight w:val="285"/>
                <w:jc w:val="center"/>
              </w:trPr>
              <w:tc>
                <w:tcPr>
                  <w:tcW w:w="1684" w:type="dxa"/>
                  <w:gridSpan w:val="2"/>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ascii="黑体" w:eastAsia="黑体" w:hAnsi="黑体"/>
                      <w:b/>
                      <w:bCs/>
                      <w:color w:val="000000"/>
                      <w:sz w:val="16"/>
                      <w:szCs w:val="16"/>
                    </w:rPr>
                  </w:pPr>
                  <w:r>
                    <w:rPr>
                      <w:rFonts w:ascii="宋体" w:hAnsi="宋体" w:cs="宋体" w:hint="eastAsia"/>
                      <w:b/>
                      <w:bCs/>
                      <w:color w:val="000000"/>
                      <w:sz w:val="16"/>
                      <w:szCs w:val="16"/>
                    </w:rPr>
                    <w:t>平均时长（分钟）</w:t>
                  </w:r>
                </w:p>
              </w:tc>
              <w:tc>
                <w:tcPr>
                  <w:tcW w:w="2320" w:type="dxa"/>
                  <w:gridSpan w:val="2"/>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eastAsia="等线"/>
                      <w:b/>
                      <w:bCs/>
                      <w:color w:val="000000"/>
                      <w:sz w:val="16"/>
                      <w:szCs w:val="16"/>
                    </w:rPr>
                  </w:pPr>
                  <w:r>
                    <w:rPr>
                      <w:rFonts w:eastAsia="等线"/>
                      <w:b/>
                      <w:bCs/>
                      <w:color w:val="000000"/>
                      <w:sz w:val="16"/>
                      <w:szCs w:val="16"/>
                    </w:rPr>
                    <w:t>7.2</w:t>
                  </w:r>
                </w:p>
              </w:tc>
            </w:tr>
          </w:tbl>
          <w:p w:rsidR="00347754" w:rsidRDefault="00347754">
            <w:pPr>
              <w:spacing w:line="500" w:lineRule="exact"/>
              <w:rPr>
                <w:rFonts w:ascii="宋体"/>
              </w:rPr>
            </w:pPr>
            <w:r>
              <w:rPr>
                <w:rFonts w:ascii="宋体" w:hAnsi="宋体" w:cs="宋体" w:hint="eastAsia"/>
              </w:rPr>
              <w:t>（</w:t>
            </w:r>
            <w:r>
              <w:rPr>
                <w:rFonts w:ascii="宋体" w:hAnsi="宋体" w:cs="宋体"/>
              </w:rPr>
              <w:t>2</w:t>
            </w:r>
            <w:r>
              <w:rPr>
                <w:rFonts w:ascii="宋体" w:hAnsi="宋体" w:cs="宋体" w:hint="eastAsia"/>
              </w:rPr>
              <w:t>）技术特征：</w:t>
            </w:r>
          </w:p>
          <w:p w:rsidR="00347754" w:rsidRDefault="00347754">
            <w:pPr>
              <w:spacing w:line="500" w:lineRule="exact"/>
              <w:rPr>
                <w:rFonts w:ascii="宋体"/>
              </w:rPr>
            </w:pPr>
            <w:r>
              <w:rPr>
                <w:rFonts w:ascii="宋体" w:hAnsi="宋体" w:cs="宋体" w:hint="eastAsia"/>
              </w:rPr>
              <w:t>①名师微课程既有教师真人出镜的高清视频，教师在绿板和交互电视等设备前讲解。又有以教学画面录屏的视频，针对难以观察和理解的科学概念、原理和过程，教师使用教学资源库中的动画、视频、图片等资料一边演示一边讲解，帮助学生突破认知难点。</w:t>
            </w:r>
          </w:p>
          <w:p w:rsidR="00347754" w:rsidRDefault="00347754">
            <w:pPr>
              <w:spacing w:line="500" w:lineRule="exact"/>
              <w:rPr>
                <w:rFonts w:ascii="宋体"/>
              </w:rPr>
            </w:pPr>
            <w:r>
              <w:rPr>
                <w:rFonts w:ascii="宋体" w:hAnsi="宋体" w:cs="宋体" w:hint="eastAsia"/>
              </w:rPr>
              <w:t>高中教师真人出镜的课时长</w:t>
            </w:r>
            <w:r>
              <w:rPr>
                <w:rFonts w:ascii="宋体" w:hAnsi="宋体" w:cs="宋体"/>
              </w:rPr>
              <w:t>761</w:t>
            </w:r>
            <w:r>
              <w:rPr>
                <w:rFonts w:ascii="宋体" w:hAnsi="宋体" w:cs="宋体" w:hint="eastAsia"/>
              </w:rPr>
              <w:t>小时（同步）</w:t>
            </w:r>
            <w:r>
              <w:rPr>
                <w:rFonts w:ascii="宋体" w:hAnsi="宋体" w:cs="宋体"/>
              </w:rPr>
              <w:t>+291</w:t>
            </w:r>
            <w:r>
              <w:rPr>
                <w:rFonts w:ascii="宋体" w:hAnsi="宋体" w:cs="宋体" w:hint="eastAsia"/>
              </w:rPr>
              <w:t>小时（高考），占总时长的</w:t>
            </w:r>
            <w:r>
              <w:rPr>
                <w:rFonts w:ascii="宋体" w:hAnsi="宋体" w:cs="宋体"/>
              </w:rPr>
              <w:t>49.95%(</w:t>
            </w:r>
            <w:r>
              <w:rPr>
                <w:rFonts w:ascii="宋体" w:hAnsi="宋体" w:cs="宋体" w:hint="eastAsia"/>
              </w:rPr>
              <w:t>（</w:t>
            </w:r>
            <w:r>
              <w:rPr>
                <w:rFonts w:ascii="宋体" w:hAnsi="宋体" w:cs="宋体"/>
              </w:rPr>
              <w:t>761+291</w:t>
            </w:r>
            <w:r>
              <w:rPr>
                <w:rFonts w:ascii="宋体" w:hAnsi="宋体" w:cs="宋体" w:hint="eastAsia"/>
              </w:rPr>
              <w:t>）</w:t>
            </w:r>
            <w:r>
              <w:rPr>
                <w:rFonts w:ascii="宋体" w:hAnsi="宋体" w:cs="宋体"/>
              </w:rPr>
              <w:t>/2106)</w:t>
            </w:r>
            <w:r>
              <w:rPr>
                <w:rFonts w:ascii="宋体" w:hAnsi="宋体" w:cs="宋体" w:hint="eastAsia"/>
              </w:rPr>
              <w:t>。</w:t>
            </w:r>
          </w:p>
          <w:p w:rsidR="00347754" w:rsidRDefault="00347754">
            <w:pPr>
              <w:spacing w:line="500" w:lineRule="exact"/>
              <w:rPr>
                <w:rFonts w:ascii="宋体"/>
              </w:rPr>
            </w:pPr>
            <w:r>
              <w:rPr>
                <w:rFonts w:ascii="宋体" w:hAnsi="宋体" w:cs="宋体" w:hint="eastAsia"/>
              </w:rPr>
              <w:t>②课程可在线播放，也可插入学案、讨论等应用中推送给学生，也可下载成</w:t>
            </w:r>
            <w:r>
              <w:rPr>
                <w:rFonts w:ascii="宋体" w:hAnsi="宋体" w:cs="宋体"/>
              </w:rPr>
              <w:t>EXE</w:t>
            </w:r>
            <w:r>
              <w:rPr>
                <w:rFonts w:ascii="宋体" w:hAnsi="宋体" w:cs="宋体" w:hint="eastAsia"/>
              </w:rPr>
              <w:t>文件脱离平台单独使用。</w:t>
            </w:r>
          </w:p>
          <w:p w:rsidR="00347754" w:rsidRDefault="00347754">
            <w:pPr>
              <w:spacing w:line="500" w:lineRule="exact"/>
              <w:rPr>
                <w:rFonts w:ascii="宋体"/>
              </w:rPr>
            </w:pPr>
            <w:r>
              <w:rPr>
                <w:rFonts w:ascii="宋体" w:hAnsi="宋体" w:cs="宋体" w:hint="eastAsia"/>
              </w:rPr>
              <w:t>（</w:t>
            </w:r>
            <w:r>
              <w:rPr>
                <w:rFonts w:ascii="宋体" w:hAnsi="宋体" w:cs="宋体"/>
              </w:rPr>
              <w:t>3</w:t>
            </w:r>
            <w:r>
              <w:rPr>
                <w:rFonts w:ascii="宋体" w:hAnsi="宋体" w:cs="宋体" w:hint="eastAsia"/>
              </w:rPr>
              <w:t>）内容特征：</w:t>
            </w:r>
          </w:p>
          <w:p w:rsidR="00347754" w:rsidRDefault="00347754">
            <w:pPr>
              <w:spacing w:line="500" w:lineRule="exact"/>
              <w:rPr>
                <w:rFonts w:ascii="宋体"/>
              </w:rPr>
            </w:pPr>
            <w:r>
              <w:rPr>
                <w:rFonts w:ascii="宋体" w:hAnsi="宋体" w:cs="宋体" w:hint="eastAsia"/>
              </w:rPr>
              <w:t>各学科均由命题研究专家、竞赛专家领衔设计并主讲：就重难点内容精心设计辅导教程，透彻讲解、点拨思路、传授方法，帮助学生举一反三、融会贯通；针对学习过程中的疑难提炼“问题”，重方法归纳点拨，不是课堂教学的翻版。教学目标清晰、定位准确，重难点突出，启发性引导性强，有利于学生自主学习；专家精析精讲典型考题，一题三五分钟，既授之以鱼，又授之以渔；高中同步提高课程，以课程标准为纲，兼顾不同版本教材；高考复习课程，包括一轮复习、二轮复习。按照高考要求，帮助学生进行高考总复习，包括名师专题知识串讲、方法点拨、答题技巧、典型考题剖析。</w:t>
            </w:r>
          </w:p>
          <w:p w:rsidR="00347754" w:rsidRDefault="00347754">
            <w:pPr>
              <w:spacing w:line="500" w:lineRule="exact"/>
              <w:rPr>
                <w:rFonts w:ascii="宋体"/>
              </w:rPr>
            </w:pPr>
            <w:r>
              <w:rPr>
                <w:rFonts w:ascii="宋体" w:hAnsi="宋体" w:cs="宋体" w:hint="eastAsia"/>
              </w:rPr>
              <w:t>（</w:t>
            </w:r>
            <w:r>
              <w:rPr>
                <w:rFonts w:ascii="宋体" w:hAnsi="宋体" w:cs="宋体"/>
              </w:rPr>
              <w:t>4</w:t>
            </w:r>
            <w:r>
              <w:rPr>
                <w:rFonts w:ascii="宋体" w:hAnsi="宋体" w:cs="宋体" w:hint="eastAsia"/>
              </w:rPr>
              <w:t>）高中主讲教师大部分是北京市的现职教师或退休教师，小部分教师来源于北京市的教育相关机构。</w:t>
            </w:r>
          </w:p>
          <w:p w:rsidR="00347754" w:rsidRDefault="00347754">
            <w:pPr>
              <w:spacing w:line="500" w:lineRule="exact"/>
              <w:rPr>
                <w:rFonts w:ascii="宋体"/>
              </w:rPr>
            </w:pPr>
            <w:r>
              <w:rPr>
                <w:rFonts w:ascii="宋体" w:hAnsi="宋体" w:cs="宋体" w:hint="eastAsia"/>
              </w:rPr>
              <w:t>为了尽可能发挥不同教师的特长，让每个老师都把自己最拿手、讲得最好的课程献给学生，我们每个学科都聘请多位名师，每位名师都只讲自己讲得最好的知识点。同时为了保证教学内容相对成系列成体系，对每个学科的教师总数做了适当控制。</w:t>
            </w:r>
          </w:p>
          <w:p w:rsidR="00347754" w:rsidRDefault="00347754">
            <w:pPr>
              <w:spacing w:line="500" w:lineRule="exact"/>
              <w:rPr>
                <w:rFonts w:ascii="宋体"/>
              </w:rPr>
            </w:pPr>
            <w:r>
              <w:rPr>
                <w:rFonts w:ascii="宋体" w:hAnsi="宋体" w:cs="宋体" w:hint="eastAsia"/>
              </w:rPr>
              <w:t>高中主讲教师</w:t>
            </w:r>
            <w:r>
              <w:rPr>
                <w:rFonts w:ascii="宋体" w:hAnsi="宋体" w:cs="宋体"/>
              </w:rPr>
              <w:t>195</w:t>
            </w:r>
            <w:r>
              <w:rPr>
                <w:rFonts w:ascii="宋体" w:hAnsi="宋体" w:cs="宋体" w:hint="eastAsia"/>
              </w:rPr>
              <w:t>人，平均每位教师讲课时长</w:t>
            </w:r>
            <w:r>
              <w:rPr>
                <w:rFonts w:ascii="宋体" w:hAnsi="宋体" w:cs="宋体"/>
              </w:rPr>
              <w:t>10.8</w:t>
            </w:r>
            <w:r>
              <w:rPr>
                <w:rFonts w:ascii="宋体" w:hAnsi="宋体" w:cs="宋体" w:hint="eastAsia"/>
              </w:rPr>
              <w:t>小时（</w:t>
            </w:r>
            <w:r>
              <w:rPr>
                <w:rFonts w:ascii="宋体" w:hAnsi="宋体" w:cs="宋体"/>
              </w:rPr>
              <w:t>2106/195</w:t>
            </w:r>
            <w:r>
              <w:rPr>
                <w:rFonts w:ascii="宋体" w:hAnsi="宋体" w:cs="宋体" w:hint="eastAsia"/>
              </w:rPr>
              <w:t>）。</w:t>
            </w:r>
          </w:p>
          <w:tbl>
            <w:tblPr>
              <w:tblW w:w="0" w:type="auto"/>
              <w:tblInd w:w="3" w:type="dxa"/>
              <w:tblLook w:val="00A0"/>
            </w:tblPr>
            <w:tblGrid>
              <w:gridCol w:w="536"/>
              <w:gridCol w:w="696"/>
              <w:gridCol w:w="856"/>
              <w:gridCol w:w="3256"/>
              <w:gridCol w:w="856"/>
              <w:gridCol w:w="1176"/>
            </w:tblGrid>
            <w:tr w:rsidR="00347754">
              <w:tc>
                <w:tcPr>
                  <w:tcW w:w="0" w:type="auto"/>
                  <w:tcBorders>
                    <w:top w:val="single" w:sz="4" w:space="0" w:color="auto"/>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序号</w:t>
                  </w:r>
                </w:p>
              </w:tc>
              <w:tc>
                <w:tcPr>
                  <w:tcW w:w="0" w:type="auto"/>
                  <w:tcBorders>
                    <w:top w:val="single" w:sz="4" w:space="0" w:color="auto"/>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姓名</w:t>
                  </w:r>
                </w:p>
              </w:tc>
              <w:tc>
                <w:tcPr>
                  <w:tcW w:w="0" w:type="auto"/>
                  <w:tcBorders>
                    <w:top w:val="single" w:sz="4" w:space="0" w:color="auto"/>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任教学科</w:t>
                  </w:r>
                </w:p>
              </w:tc>
              <w:tc>
                <w:tcPr>
                  <w:tcW w:w="0" w:type="auto"/>
                  <w:tcBorders>
                    <w:top w:val="single" w:sz="4" w:space="0" w:color="auto"/>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任职</w:t>
                  </w:r>
                  <w:r>
                    <w:rPr>
                      <w:rFonts w:ascii="宋体" w:hAnsi="宋体" w:cs="宋体"/>
                      <w:color w:val="000000"/>
                      <w:sz w:val="16"/>
                      <w:szCs w:val="16"/>
                    </w:rPr>
                    <w:t>/</w:t>
                  </w:r>
                  <w:r>
                    <w:rPr>
                      <w:rFonts w:ascii="宋体" w:hAnsi="宋体" w:cs="宋体" w:hint="eastAsia"/>
                      <w:color w:val="000000"/>
                      <w:sz w:val="16"/>
                      <w:szCs w:val="16"/>
                    </w:rPr>
                    <w:t>曾任职单位</w:t>
                  </w:r>
                </w:p>
              </w:tc>
              <w:tc>
                <w:tcPr>
                  <w:tcW w:w="0" w:type="auto"/>
                  <w:tcBorders>
                    <w:top w:val="single" w:sz="4" w:space="0" w:color="auto"/>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职称</w:t>
                  </w:r>
                </w:p>
              </w:tc>
              <w:tc>
                <w:tcPr>
                  <w:tcW w:w="0" w:type="auto"/>
                  <w:tcBorders>
                    <w:top w:val="single" w:sz="4" w:space="0" w:color="auto"/>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单位所在城市</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安军</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生物</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北京市海淀区一零一中学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2</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白一宇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交通部管理干部学院</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教授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3</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安迎</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地理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北京市第四中学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4</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王树声</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北京师范大学附属中学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5</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白幼蒂</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历史</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北京师范大学附属中学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6</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顾德希</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北京四中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7</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曾晖</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北师大附属实验中学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8</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凤潇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北京市朝阳区教育研究中心中学语文教研室</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9</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常青</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物理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北京西城区教育研究院物理教研室</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10</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王月红</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朝阳八十中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11</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陈鸽</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北京东城教研中心</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12</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陈温欣</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生物</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北京市第十三中学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13</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陈月艳</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生物</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北京市第四中学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14</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吴思敬</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首都师范大学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教授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15</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程岚</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人民大学附属中学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16</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薛川东</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北京东城教研中心</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17</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储瑞年</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数学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北京师范大学附属实验中学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18</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刘志江</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北京景山中学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19</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丁益祥</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数学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首都师范大学数学学院</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20</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冬镜寰</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北京市西城区教学研究中心</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21</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周欣</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清华附中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22</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董世奎</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数学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北京大学附属中学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23</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边境</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北京市西城教研中心</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24</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杜文红</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地理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北京市第八十中学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25</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何杰</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北京师大二附中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26</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范晓媛</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北京十二中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27</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王子红</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r>
                    <w:rPr>
                      <w:rFonts w:ascii="宋体" w:hAnsi="宋体" w:cs="宋体"/>
                      <w:sz w:val="16"/>
                      <w:szCs w:val="16"/>
                    </w:rPr>
                    <w:t>39</w:t>
                  </w:r>
                  <w:r>
                    <w:rPr>
                      <w:rFonts w:ascii="宋体" w:hAnsi="宋体" w:cs="宋体" w:hint="eastAsia"/>
                      <w:sz w:val="16"/>
                      <w:szCs w:val="16"/>
                    </w:rPr>
                    <w:t>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28</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高国欣</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地理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首都师大附中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29</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辛加伟</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北京市顺义区第一中学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30</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高森</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北京铁二中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31</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张彤</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北京市第十五中学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32</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韩民忠</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北京市西城区第三十九中学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33</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田圆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r>
                    <w:rPr>
                      <w:rFonts w:ascii="宋体" w:hAnsi="宋体" w:cs="宋体"/>
                      <w:sz w:val="16"/>
                      <w:szCs w:val="16"/>
                    </w:rPr>
                    <w:t>101</w:t>
                  </w:r>
                  <w:r>
                    <w:rPr>
                      <w:rFonts w:ascii="宋体" w:hAnsi="宋体" w:cs="宋体" w:hint="eastAsia"/>
                      <w:sz w:val="16"/>
                      <w:szCs w:val="16"/>
                    </w:rPr>
                    <w:t>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34</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郝澎</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数学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北京市东城区教师研修中心</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35</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何群</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地理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r>
                    <w:rPr>
                      <w:rFonts w:ascii="宋体" w:hAnsi="宋体" w:cs="宋体"/>
                      <w:color w:val="000000"/>
                      <w:sz w:val="16"/>
                      <w:szCs w:val="16"/>
                    </w:rPr>
                    <w:t>101</w:t>
                  </w:r>
                  <w:r>
                    <w:rPr>
                      <w:rFonts w:ascii="宋体" w:hAnsi="宋体" w:cs="宋体" w:hint="eastAsia"/>
                      <w:color w:val="000000"/>
                      <w:sz w:val="16"/>
                      <w:szCs w:val="16"/>
                    </w:rPr>
                    <w:t>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36</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刘德水</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北京市顺义教研中心</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37</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王建稳</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北京八一中学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38</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何志攀</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政治</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北京师范大学附属实验中学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中教一级</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39</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宋京艳</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丰台二中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40</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洪安生</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物理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北京市海淀区教师进修学校</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41</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李红利</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西城十五中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42</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胡国燕</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北京师范大学附属实验中学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43</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尹强</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北京四中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44</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胡小蒙</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北京十二中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中教一级</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45</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王遐之</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北京师范大学附属实验中学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46</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胡晓萍</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北京市第八中学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47</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苏培成</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北京大学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教授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48</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贾保成</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物理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首都师范大学附属中学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49</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江建敏</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生物</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北京市第八十中学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50</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李煜晖</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师大二附中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51</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靳慧怡</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物理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北京市八一中学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52</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孔瑛</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人民大学附属中学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53</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李海峰</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历史</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北京市育才学校</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中教一级</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54</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李华</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北京教育科学研究院基础教育教学研究中心</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55</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褚淑华</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数学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北京六一中学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56</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李京燕</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地理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北京市第四中学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57</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齐智华</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数学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北京十一学校</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58</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李静</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历史</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北京师范大学附属中学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59</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李俊和</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北京四中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60</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范登晨</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数学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北京二十中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61</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李立华</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地理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北京市海淀区教师进修学校</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62</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李萍</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生物</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北京第三十一中学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63</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郑忠国</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数学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北京大学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教授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64</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李通</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地理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北京市教科院基础教育教学研究中心</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65</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李晓辉</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生物</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北京师范大学附属实验中学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66</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李志军</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数学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同方知好乐研究院数学所</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67</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梁敬纯</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物理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北京市第十四中学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68</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曹春荣</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北京工大附中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69</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梁侠</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政治</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北京师大附属实验中学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70</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林镜仁</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生物</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北京市第八十中学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71</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刘峰</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生物</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北京市中关村中学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72</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刘继忠</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地理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北京育才学校</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73</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杨立宪</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北京市第十二中学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74</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刘雪清</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北方交通大学附属中学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75</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娄致武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西城区教育教学中心</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76</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孟卫东</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物理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清华大学附属中学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77</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彭梦华</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物理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北京师范大学第二附属中学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78</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任敬华</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北京市丰台二中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中教一级</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79</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申小瑾</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北京市第</w:t>
                  </w:r>
                  <w:r>
                    <w:rPr>
                      <w:rFonts w:ascii="宋体" w:hAnsi="宋体" w:cs="宋体"/>
                      <w:color w:val="000000"/>
                      <w:sz w:val="16"/>
                      <w:szCs w:val="16"/>
                    </w:rPr>
                    <w:t>12</w:t>
                  </w:r>
                  <w:r>
                    <w:rPr>
                      <w:rFonts w:ascii="宋体" w:hAnsi="宋体" w:cs="宋体" w:hint="eastAsia"/>
                      <w:color w:val="000000"/>
                      <w:sz w:val="16"/>
                      <w:szCs w:val="16"/>
                    </w:rPr>
                    <w:t>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80</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孙玲玲</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历史</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北京师范大学附属实验中学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中教一级</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81</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汤玉林</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物理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北京市第四中学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82</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唐朝智</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物理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首都师范大学附属中学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83</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陶昌宏</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物理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北京市教育研究中心</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84</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田威</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物理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北京市八一中学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85</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田玉凤</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北京市第十二中学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86</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涂克昌</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物理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北医附中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87</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王斌</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政治</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北京师范大学附属中学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88</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王春</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中国人民大学附属中学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89</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王大绩</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北京市陈经纶中学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90</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王建民</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数学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人大附中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91</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王健</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北京师范大学第二附属中学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92</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王俊鸣</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北京市第十二中学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93</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王乐君</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北京市第十五中学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94</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王人伟</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数学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北京航空航天大学附属中学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95</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王树声</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地理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北京师范大学附属中学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96</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王天谡</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物理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北京市东城区教育研究中心</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97</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王伟光</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生物</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北京市第十四中学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98</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王小天</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物理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北京市实验中学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99</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王耀</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北京四中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100</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王运淼</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物理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北京市实验中学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101</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卫刚</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历史</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北京师范大学附属中学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102</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魏华</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物理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北京四中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103</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吴京梅</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地理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北京市第二中学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104</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吴是辰</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物理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北京市第五中学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105</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夏丽佳</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物理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北京市一七一中学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106</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徐锋</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地理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北京师范大学附属中学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中教一级</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107</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由崚</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物理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北京市教育学院宣武分院</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108</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许鑫</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地理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北京八十中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109</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薛文叙</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数学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北京石油大学附中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110</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杨鹏齐</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地理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北京市第四中学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111</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杨雄生</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物理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北京市朝阳区教育研究中心</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112</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杨阳</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物理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北京市第一六六中学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113</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尹燕鹏</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北京市第八中学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114</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于兰</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北京四中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115</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翟蕾</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地理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北京大学附属中学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116</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张兵</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地理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北京市海淀区教师进修学校</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117</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张江</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地理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北京师范大学良乡附属中学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中教一级</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118</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张玲棣</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北京教育科学研究院基础教育教学研究中心</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119</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张绍田</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物理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北大附中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120</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张文涛</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北方交通大学附属中学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121</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张贻慈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数学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首都师范大学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122</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张奕</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物理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北京第五中学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123</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赵虹华</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北京十二中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124</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肖伟华</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物理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北京九中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125</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赵京秋</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生物</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北京市西城教育研修学院</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126</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郑合群</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物理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北京市育英中学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127</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冯艳瑛</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北京师范大学第二附属中学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128</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郑宁华</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北京师范大学第二附属中学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129</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郑忠斌</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北京市第八中学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130</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白无瑕</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北京师范大学附属第二中学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131</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支瑶</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北京海淀区教师进修学校</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132</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周鸿祥</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北京市朝阳教研中心</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133</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冯燕瑛</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北京师范大学第二附属中学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134</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周然</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生物</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北京市海淀区教师进修学校</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135</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周誉蔼</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物理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北京市第十五中学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136</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余兰</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北京市第一五九中学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137</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邹倩</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地理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北京工业大学附属中学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138</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金仲鸣</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北大附中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139</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邹琼华</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地理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北京市西城区铁二中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140</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秦蕾</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北大附中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141</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邹晓青</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物理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北京市第一二五中学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142</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于鹰</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北京十四中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143</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臧春梅</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人大附中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144</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李佳</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北京市第十四中学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145</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刘鹏辉</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北京师范大学第二附属中学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146</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孙兆前</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北京师范大学附属实验中学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147</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丁激扬</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北京铁路第二中学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148</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张晓红</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北京师范大学附属实验中学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149</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刘玉华</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北京市房山区教师进修学校</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150</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刘素梅</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r>
                    <w:rPr>
                      <w:rFonts w:ascii="宋体" w:hAnsi="宋体" w:cs="宋体"/>
                      <w:sz w:val="16"/>
                      <w:szCs w:val="16"/>
                    </w:rPr>
                    <w:t>161</w:t>
                  </w:r>
                  <w:r>
                    <w:rPr>
                      <w:rFonts w:ascii="宋体" w:hAnsi="宋体" w:cs="宋体" w:hint="eastAsia"/>
                      <w:sz w:val="16"/>
                      <w:szCs w:val="16"/>
                    </w:rPr>
                    <w:t>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151</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高灵芬</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首都师范大学附属中学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152</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张前</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北京市第十五中学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153</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唐云汉</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海淀区教师进修学校</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154</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郑紫烟</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清华附中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155</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郑克强</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北京市东城区教师研修中心</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156</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贺新</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北京四中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157</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崔明</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北京师范大学附属实验中学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158</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王书香</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北京大兴区兴华中学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159</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徐定冼</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生物</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中国农业大学附属中学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160</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王庆红</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生物</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北京日坛中学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161</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荆林海</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生物</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北京市</w:t>
                  </w:r>
                  <w:r>
                    <w:rPr>
                      <w:rFonts w:ascii="宋体" w:hAnsi="宋体" w:cs="宋体"/>
                      <w:sz w:val="16"/>
                      <w:szCs w:val="16"/>
                    </w:rPr>
                    <w:t>101</w:t>
                  </w:r>
                  <w:r>
                    <w:rPr>
                      <w:rFonts w:ascii="宋体" w:hAnsi="宋体" w:cs="宋体" w:hint="eastAsia"/>
                      <w:sz w:val="16"/>
                      <w:szCs w:val="16"/>
                    </w:rPr>
                    <w:t>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162</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王薇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生物</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北京教育学院丰台分院</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163</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王永惠</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生物</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北京市第八中学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164</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王勇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生物</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人民大学附属中学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特级教师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165</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代蕾</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北京市丰台二中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中教一级</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166</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郝琳琳</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北京八中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中教一级</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167</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何一希</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北京市第</w:t>
                  </w:r>
                  <w:r>
                    <w:rPr>
                      <w:rFonts w:ascii="宋体" w:hAnsi="宋体" w:cs="宋体"/>
                      <w:color w:val="000000"/>
                      <w:sz w:val="16"/>
                      <w:szCs w:val="16"/>
                    </w:rPr>
                    <w:t>12</w:t>
                  </w:r>
                  <w:r>
                    <w:rPr>
                      <w:rFonts w:ascii="宋体" w:hAnsi="宋体" w:cs="宋体" w:hint="eastAsia"/>
                      <w:color w:val="000000"/>
                      <w:sz w:val="16"/>
                      <w:szCs w:val="16"/>
                    </w:rPr>
                    <w:t>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中教一级</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168</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沈瑞红</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语文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北京八中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中教一级</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169</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李霞</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北京市第</w:t>
                  </w:r>
                  <w:r>
                    <w:rPr>
                      <w:rFonts w:ascii="宋体" w:hAnsi="宋体" w:cs="宋体"/>
                      <w:color w:val="000000"/>
                      <w:sz w:val="16"/>
                      <w:szCs w:val="16"/>
                    </w:rPr>
                    <w:t>12</w:t>
                  </w:r>
                  <w:r>
                    <w:rPr>
                      <w:rFonts w:ascii="宋体" w:hAnsi="宋体" w:cs="宋体" w:hint="eastAsia"/>
                      <w:color w:val="000000"/>
                      <w:sz w:val="16"/>
                      <w:szCs w:val="16"/>
                    </w:rPr>
                    <w:t>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中教一级</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170</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关媛</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北京市第</w:t>
                  </w:r>
                  <w:r>
                    <w:rPr>
                      <w:rFonts w:ascii="宋体" w:hAnsi="宋体" w:cs="宋体"/>
                      <w:color w:val="000000"/>
                      <w:sz w:val="16"/>
                      <w:szCs w:val="16"/>
                    </w:rPr>
                    <w:t>12</w:t>
                  </w:r>
                  <w:r>
                    <w:rPr>
                      <w:rFonts w:ascii="宋体" w:hAnsi="宋体" w:cs="宋体" w:hint="eastAsia"/>
                      <w:color w:val="000000"/>
                      <w:sz w:val="16"/>
                      <w:szCs w:val="16"/>
                    </w:rPr>
                    <w:t>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中教一级</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171</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孙丽娟</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北京师范大学第二附属中学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中教一级</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172</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王晓莉</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北京汇文中学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中教一级</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173</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曲刚</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快步英语工作室</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中教一级</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174</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王栋</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北京师范大学第二附属中学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中教一级</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175</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盛宏意</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历史</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北京汇文中学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 xml:space="preserve">　</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176</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汪艳霞</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北京师范大学第二附属中学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中教一级</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177</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陈新中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北京师范大学第二附属中学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中教一级</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178</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梁亚平</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北京四中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中教一级</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179</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保然</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北京四中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中教一级</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180</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曹丽</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北京四中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中教一级</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181</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闫爱枝</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北京四中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中教一级</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182</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周湘立</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人民大学附属中学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中教一级</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183</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尤丽丽</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人民大学附属中学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中教一级</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184</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张庆荣</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人民大学附属中学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中教一级</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185</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郁可庆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人民大学附属中学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中教一级</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186</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晏蓉</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人民大学附属中学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中教一级</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187</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陈应宏</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清华附中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中教一级</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188</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李敏</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清华附中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中教一级</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189</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朱薇薇</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清华附中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中教一级</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190</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张菁</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清华附中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中教一级</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191</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彭朝峰</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物理</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同方知好乐研究院</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 xml:space="preserve">　</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192</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赵庆和</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清华附中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中教一级</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193</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郑坛</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政治</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北京师范大学附属实验中学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高级教师</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194</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郑天生</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英语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清华附中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中教一级</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hint="eastAsia"/>
                      <w:color w:val="000000"/>
                      <w:sz w:val="16"/>
                      <w:szCs w:val="16"/>
                    </w:rPr>
                    <w:t>北京</w:t>
                  </w:r>
                </w:p>
              </w:tc>
            </w:tr>
            <w:tr w:rsidR="00347754">
              <w:tc>
                <w:tcPr>
                  <w:tcW w:w="0" w:type="auto"/>
                  <w:tcBorders>
                    <w:top w:val="nil"/>
                    <w:left w:val="single" w:sz="4" w:space="0" w:color="auto"/>
                    <w:bottom w:val="single" w:sz="4" w:space="0" w:color="auto"/>
                    <w:right w:val="single" w:sz="4" w:space="0" w:color="auto"/>
                  </w:tcBorders>
                  <w:vAlign w:val="center"/>
                </w:tcPr>
                <w:p w:rsidR="00347754" w:rsidRDefault="00347754">
                  <w:pPr>
                    <w:jc w:val="center"/>
                    <w:rPr>
                      <w:rFonts w:ascii="宋体"/>
                      <w:color w:val="000000"/>
                      <w:sz w:val="16"/>
                      <w:szCs w:val="16"/>
                    </w:rPr>
                  </w:pPr>
                  <w:r>
                    <w:rPr>
                      <w:rFonts w:ascii="宋体" w:hAnsi="宋体" w:cs="宋体"/>
                      <w:color w:val="000000"/>
                      <w:sz w:val="16"/>
                      <w:szCs w:val="16"/>
                    </w:rPr>
                    <w:t>195</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沈军</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化学</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北京四中</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中教一级</w:t>
                  </w:r>
                </w:p>
              </w:tc>
              <w:tc>
                <w:tcPr>
                  <w:tcW w:w="0" w:type="auto"/>
                  <w:tcBorders>
                    <w:top w:val="nil"/>
                    <w:left w:val="nil"/>
                    <w:bottom w:val="single" w:sz="4" w:space="0" w:color="auto"/>
                    <w:right w:val="single" w:sz="4" w:space="0" w:color="auto"/>
                  </w:tcBorders>
                  <w:vAlign w:val="center"/>
                </w:tcPr>
                <w:p w:rsidR="00347754" w:rsidRDefault="00347754">
                  <w:pPr>
                    <w:jc w:val="center"/>
                    <w:rPr>
                      <w:rFonts w:ascii="宋体"/>
                      <w:sz w:val="16"/>
                      <w:szCs w:val="16"/>
                    </w:rPr>
                  </w:pPr>
                  <w:r>
                    <w:rPr>
                      <w:rFonts w:ascii="宋体" w:hAnsi="宋体" w:cs="宋体" w:hint="eastAsia"/>
                      <w:sz w:val="16"/>
                      <w:szCs w:val="16"/>
                    </w:rPr>
                    <w:t>北京</w:t>
                  </w:r>
                </w:p>
              </w:tc>
            </w:tr>
          </w:tbl>
          <w:p w:rsidR="00347754" w:rsidRDefault="00347754">
            <w:pPr>
              <w:spacing w:line="500" w:lineRule="exact"/>
              <w:rPr>
                <w:rFonts w:ascii="宋体"/>
              </w:rPr>
            </w:pPr>
            <w:r>
              <w:rPr>
                <w:rFonts w:ascii="宋体" w:hAnsi="宋体" w:cs="宋体" w:hint="eastAsia"/>
              </w:rPr>
              <w:t>（</w:t>
            </w:r>
            <w:r>
              <w:rPr>
                <w:rFonts w:ascii="宋体" w:hAnsi="宋体" w:cs="宋体"/>
              </w:rPr>
              <w:t>5</w:t>
            </w:r>
            <w:r>
              <w:rPr>
                <w:rFonts w:ascii="宋体" w:hAnsi="宋体" w:cs="宋体" w:hint="eastAsia"/>
              </w:rPr>
              <w:t>）高中微课特高级教师及以上职称讲课时长</w:t>
            </w:r>
            <w:r>
              <w:rPr>
                <w:rFonts w:ascii="宋体" w:hAnsi="宋体" w:cs="宋体"/>
              </w:rPr>
              <w:t>1279</w:t>
            </w:r>
            <w:r>
              <w:rPr>
                <w:rFonts w:ascii="宋体" w:hAnsi="宋体" w:cs="宋体" w:hint="eastAsia"/>
              </w:rPr>
              <w:t>小时（同步）</w:t>
            </w:r>
            <w:r>
              <w:rPr>
                <w:rFonts w:ascii="宋体" w:hAnsi="宋体" w:cs="宋体"/>
              </w:rPr>
              <w:t>+710</w:t>
            </w:r>
            <w:r>
              <w:rPr>
                <w:rFonts w:ascii="宋体" w:hAnsi="宋体" w:cs="宋体" w:hint="eastAsia"/>
              </w:rPr>
              <w:t>小时（高考），占总时长的</w:t>
            </w:r>
            <w:r>
              <w:rPr>
                <w:rFonts w:ascii="宋体" w:hAnsi="宋体" w:cs="宋体"/>
              </w:rPr>
              <w:t>94%(</w:t>
            </w:r>
            <w:r>
              <w:rPr>
                <w:rFonts w:ascii="宋体" w:hAnsi="宋体" w:cs="宋体" w:hint="eastAsia"/>
              </w:rPr>
              <w:t>（</w:t>
            </w:r>
            <w:r>
              <w:rPr>
                <w:rFonts w:ascii="宋体" w:hAnsi="宋体" w:cs="宋体"/>
              </w:rPr>
              <w:t>1279+710</w:t>
            </w:r>
            <w:r>
              <w:rPr>
                <w:rFonts w:ascii="宋体" w:hAnsi="宋体" w:cs="宋体" w:hint="eastAsia"/>
              </w:rPr>
              <w:t>）</w:t>
            </w:r>
            <w:r>
              <w:rPr>
                <w:rFonts w:ascii="宋体" w:hAnsi="宋体" w:cs="宋体"/>
              </w:rPr>
              <w:t>/2106)</w:t>
            </w:r>
            <w:r>
              <w:rPr>
                <w:rFonts w:ascii="宋体" w:hAnsi="宋体" w:cs="宋体" w:hint="eastAsia"/>
              </w:rPr>
              <w:t>，其中特级教师讲课时长占比</w:t>
            </w:r>
            <w:r>
              <w:rPr>
                <w:rFonts w:ascii="宋体" w:hAnsi="宋体" w:cs="宋体"/>
              </w:rPr>
              <w:t>53%(</w:t>
            </w:r>
            <w:r>
              <w:rPr>
                <w:rFonts w:ascii="宋体" w:hAnsi="宋体" w:cs="宋体" w:hint="eastAsia"/>
              </w:rPr>
              <w:t>（</w:t>
            </w:r>
            <w:r>
              <w:rPr>
                <w:rFonts w:ascii="宋体" w:hAnsi="宋体" w:cs="宋体"/>
              </w:rPr>
              <w:t>748+380</w:t>
            </w:r>
            <w:r>
              <w:rPr>
                <w:rFonts w:ascii="宋体" w:hAnsi="宋体" w:cs="宋体" w:hint="eastAsia"/>
              </w:rPr>
              <w:t>）</w:t>
            </w:r>
            <w:r>
              <w:rPr>
                <w:rFonts w:ascii="宋体" w:hAnsi="宋体" w:cs="宋体"/>
              </w:rPr>
              <w:t>/2106)</w:t>
            </w:r>
            <w:r>
              <w:rPr>
                <w:rFonts w:ascii="宋体" w:hAnsi="宋体" w:cs="宋体" w:hint="eastAsia"/>
              </w:rPr>
              <w:t>。</w:t>
            </w:r>
          </w:p>
          <w:p w:rsidR="00347754" w:rsidRDefault="00347754">
            <w:pPr>
              <w:spacing w:line="500" w:lineRule="exact"/>
              <w:rPr>
                <w:rFonts w:ascii="宋体"/>
              </w:rPr>
            </w:pPr>
            <w:r>
              <w:rPr>
                <w:rFonts w:ascii="宋体" w:hAnsi="宋体" w:cs="宋体" w:hint="eastAsia"/>
              </w:rPr>
              <w:t>高中所有教师团队中有</w:t>
            </w:r>
            <w:r>
              <w:rPr>
                <w:rFonts w:ascii="宋体" w:hAnsi="宋体" w:cs="宋体"/>
              </w:rPr>
              <w:t>3</w:t>
            </w:r>
            <w:r>
              <w:rPr>
                <w:rFonts w:ascii="宋体" w:hAnsi="宋体" w:cs="宋体" w:hint="eastAsia"/>
              </w:rPr>
              <w:t>名获得过国务院政府特殊津贴，他们是顾德希、王建民、田玉凤。三位老师获得国务院特殊津贴的资质证书见附件。</w:t>
            </w:r>
          </w:p>
          <w:p w:rsidR="00347754" w:rsidRDefault="00347754">
            <w:pPr>
              <w:spacing w:line="500" w:lineRule="exact"/>
              <w:rPr>
                <w:rFonts w:ascii="宋体"/>
              </w:rPr>
            </w:pPr>
            <w:r>
              <w:rPr>
                <w:rFonts w:ascii="宋体" w:hAnsi="宋体" w:cs="宋体" w:hint="eastAsia"/>
              </w:rPr>
              <w:t>（</w:t>
            </w:r>
            <w:r>
              <w:rPr>
                <w:rFonts w:ascii="宋体" w:hAnsi="宋体" w:cs="宋体"/>
              </w:rPr>
              <w:t>4</w:t>
            </w:r>
            <w:r>
              <w:rPr>
                <w:rFonts w:ascii="宋体" w:hAnsi="宋体" w:cs="宋体" w:hint="eastAsia"/>
              </w:rPr>
              <w:t>）微课质量</w:t>
            </w:r>
          </w:p>
          <w:p w:rsidR="00347754" w:rsidRDefault="00347754">
            <w:pPr>
              <w:spacing w:line="500" w:lineRule="exact"/>
              <w:rPr>
                <w:rFonts w:ascii="宋体"/>
              </w:rPr>
            </w:pPr>
            <w:r>
              <w:rPr>
                <w:rFonts w:ascii="宋体" w:hAnsi="宋体" w:cs="宋体" w:hint="eastAsia"/>
              </w:rPr>
              <w:t>知好乐微课资源库中的资源都是从经过清华同方光盘电子出版社正式出版过的光盘产品《专家辅导系统》、《电子书包（助学版）》中收录的。</w:t>
            </w:r>
          </w:p>
          <w:p w:rsidR="00347754" w:rsidRDefault="00347754">
            <w:pPr>
              <w:spacing w:line="500" w:lineRule="exact"/>
              <w:rPr>
                <w:rFonts w:ascii="宋体"/>
              </w:rPr>
            </w:pPr>
            <w:r>
              <w:rPr>
                <w:rFonts w:ascii="宋体" w:hAnsi="宋体" w:cs="宋体" w:hint="eastAsia"/>
              </w:rPr>
              <w:t>我们会按照采购方的要求在验收时提供相关样品。</w:t>
            </w:r>
          </w:p>
          <w:p w:rsidR="00347754" w:rsidRDefault="00347754">
            <w:pPr>
              <w:spacing w:line="500" w:lineRule="exact"/>
              <w:rPr>
                <w:rFonts w:ascii="宋体"/>
              </w:rPr>
            </w:pPr>
            <w:r>
              <w:rPr>
                <w:rFonts w:ascii="宋体" w:hAnsi="宋体" w:cs="宋体" w:hint="eastAsia"/>
              </w:rPr>
              <w:t>（五）多媒体教辅书</w:t>
            </w:r>
          </w:p>
          <w:p w:rsidR="00347754" w:rsidRDefault="00347754">
            <w:pPr>
              <w:spacing w:line="500" w:lineRule="exact"/>
              <w:rPr>
                <w:rFonts w:ascii="宋体"/>
              </w:rPr>
            </w:pPr>
            <w:r>
              <w:rPr>
                <w:rFonts w:ascii="宋体" w:hAnsi="宋体" w:cs="宋体" w:hint="eastAsia"/>
              </w:rPr>
              <w:t>（</w:t>
            </w:r>
            <w:r>
              <w:rPr>
                <w:rFonts w:ascii="宋体" w:hAnsi="宋体" w:cs="宋体"/>
              </w:rPr>
              <w:t>1</w:t>
            </w:r>
            <w:r>
              <w:rPr>
                <w:rFonts w:ascii="宋体" w:hAnsi="宋体" w:cs="宋体" w:hint="eastAsia"/>
              </w:rPr>
              <w:t>）以文字为主的教辅资料学生阅读起来比较枯燥、可读性不强，难以有效调动学生学习兴趣，学习效率低，学习效果差。</w:t>
            </w:r>
          </w:p>
          <w:p w:rsidR="00347754" w:rsidRDefault="00347754">
            <w:pPr>
              <w:spacing w:line="500" w:lineRule="exact"/>
              <w:rPr>
                <w:rFonts w:ascii="宋体"/>
              </w:rPr>
            </w:pPr>
            <w:r>
              <w:rPr>
                <w:rFonts w:ascii="宋体" w:hAnsi="宋体" w:cs="宋体" w:hint="eastAsia"/>
              </w:rPr>
              <w:t>我们借鉴纸质教辅书编辑的思路，按知识单元提供多媒体教辅书。用多媒体的形式重新定义教辅书的知识表现形式，以动态思维导图、动画学具、互动练习、名师视频、文本、图表等呈现方式对教材知识点进行解读，帮助学生进行知识梳理、思维提升。</w:t>
            </w:r>
          </w:p>
          <w:p w:rsidR="00347754" w:rsidRDefault="00347754">
            <w:pPr>
              <w:spacing w:line="500" w:lineRule="exact"/>
              <w:rPr>
                <w:rFonts w:ascii="宋体"/>
              </w:rPr>
            </w:pPr>
            <w:r>
              <w:rPr>
                <w:rFonts w:ascii="宋体" w:hAnsi="宋体" w:cs="宋体" w:hint="eastAsia"/>
              </w:rPr>
              <w:t>学生在复习过程中，循着动态思维导图的引导厘清知识脉络，明确知识掌握的程度；通过自主操作动画学具进行探究学习，解决认知上的困惑；通过互动练习巩固强化记忆；通过聆听名师视频的辅导解决对知识难点的认识，整理学科思想方法和解题思路；辅以大量文字和图表归纳、典型题精解帮助学生全面掌握所学内容。</w:t>
            </w:r>
          </w:p>
          <w:p w:rsidR="00347754" w:rsidRDefault="00347754">
            <w:pPr>
              <w:spacing w:line="500" w:lineRule="exact"/>
              <w:rPr>
                <w:rFonts w:ascii="宋体"/>
              </w:rPr>
            </w:pPr>
            <w:r>
              <w:rPr>
                <w:rFonts w:ascii="宋体" w:hAnsi="宋体" w:cs="宋体" w:hint="eastAsia"/>
              </w:rPr>
              <w:t>这种新颖的多媒体教辅书能够很好地调动学生学习的兴趣，使枯燥的学习变得趣味十足。</w:t>
            </w:r>
          </w:p>
          <w:p w:rsidR="00347754" w:rsidRDefault="00347754">
            <w:pPr>
              <w:spacing w:line="500" w:lineRule="exact"/>
              <w:rPr>
                <w:rFonts w:ascii="宋体"/>
              </w:rPr>
            </w:pPr>
            <w:r>
              <w:rPr>
                <w:rFonts w:ascii="宋体" w:hAnsi="宋体" w:cs="宋体" w:hint="eastAsia"/>
              </w:rPr>
              <w:t>（</w:t>
            </w:r>
            <w:r>
              <w:rPr>
                <w:rFonts w:ascii="宋体" w:hAnsi="宋体" w:cs="宋体"/>
              </w:rPr>
              <w:t>2</w:t>
            </w:r>
            <w:r>
              <w:rPr>
                <w:rFonts w:ascii="宋体" w:hAnsi="宋体" w:cs="宋体" w:hint="eastAsia"/>
              </w:rPr>
              <w:t>）高中包括语文、数学、英语、物理、化学，共计</w:t>
            </w:r>
            <w:r>
              <w:rPr>
                <w:rFonts w:ascii="宋体" w:hAnsi="宋体" w:cs="宋体"/>
              </w:rPr>
              <w:t>520</w:t>
            </w:r>
            <w:r>
              <w:rPr>
                <w:rFonts w:ascii="宋体" w:hAnsi="宋体" w:cs="宋体" w:hint="eastAsia"/>
              </w:rPr>
              <w:t>本。</w:t>
            </w:r>
          </w:p>
          <w:p w:rsidR="00347754" w:rsidRDefault="00347754">
            <w:pPr>
              <w:spacing w:line="500" w:lineRule="exact"/>
              <w:rPr>
                <w:rFonts w:ascii="宋体"/>
              </w:rPr>
            </w:pPr>
            <w:r>
              <w:rPr>
                <w:rFonts w:ascii="宋体" w:hAnsi="宋体" w:cs="宋体" w:hint="eastAsia"/>
              </w:rPr>
              <w:t>（</w:t>
            </w:r>
            <w:r>
              <w:rPr>
                <w:rFonts w:ascii="宋体" w:hAnsi="宋体" w:cs="宋体"/>
              </w:rPr>
              <w:t>3</w:t>
            </w:r>
            <w:r>
              <w:rPr>
                <w:rFonts w:ascii="宋体" w:hAnsi="宋体" w:cs="宋体" w:hint="eastAsia"/>
              </w:rPr>
              <w:t>）</w:t>
            </w:r>
            <w:r>
              <w:rPr>
                <w:rFonts w:ascii="宋体" w:hAnsi="宋体" w:cs="宋体" w:hint="eastAsia"/>
                <w:b/>
                <w:bCs/>
                <w:u w:val="single"/>
              </w:rPr>
              <w:t>高中教辅书清单详见附件</w:t>
            </w:r>
            <w:r>
              <w:rPr>
                <w:rFonts w:ascii="宋体" w:hAnsi="宋体" w:cs="宋体" w:hint="eastAsia"/>
              </w:rPr>
              <w:t>。</w:t>
            </w:r>
          </w:p>
          <w:p w:rsidR="00347754" w:rsidRDefault="00347754">
            <w:pPr>
              <w:spacing w:line="500" w:lineRule="exact"/>
              <w:rPr>
                <w:rFonts w:ascii="宋体"/>
              </w:rPr>
            </w:pPr>
            <w:r>
              <w:rPr>
                <w:rFonts w:ascii="宋体" w:hAnsi="宋体" w:cs="宋体" w:hint="eastAsia"/>
              </w:rPr>
              <w:t>（六）实验视频</w:t>
            </w:r>
          </w:p>
          <w:p w:rsidR="00347754" w:rsidRDefault="00347754">
            <w:pPr>
              <w:spacing w:line="500" w:lineRule="exact"/>
              <w:rPr>
                <w:rFonts w:ascii="宋体"/>
              </w:rPr>
            </w:pPr>
            <w:r>
              <w:rPr>
                <w:rFonts w:ascii="宋体" w:hAnsi="宋体" w:cs="宋体" w:hint="eastAsia"/>
              </w:rPr>
              <w:t>知好乐理化生实验库是由资深专家、教研员亲自指导，经验丰富的实验老师规范操作、准确讲解，以教材为基础，紧扣课标理念。理化生实验库既可以作为教师实验教学的辅助工具，也可帮助学生进行实验学习，提高实验课的考前复习效果。</w:t>
            </w:r>
          </w:p>
          <w:p w:rsidR="00347754" w:rsidRDefault="00347754">
            <w:pPr>
              <w:spacing w:line="500" w:lineRule="exact"/>
              <w:rPr>
                <w:rFonts w:ascii="宋体"/>
              </w:rPr>
            </w:pPr>
            <w:r>
              <w:rPr>
                <w:rFonts w:ascii="宋体" w:hAnsi="宋体" w:cs="宋体" w:hint="eastAsia"/>
              </w:rPr>
              <w:t>包含高中物理、化学、生物课本中涉及的所有演示实验、学生实验及探究实验。</w:t>
            </w:r>
          </w:p>
          <w:p w:rsidR="00347754" w:rsidRDefault="00347754">
            <w:pPr>
              <w:spacing w:line="500" w:lineRule="exact"/>
              <w:rPr>
                <w:rFonts w:ascii="宋体"/>
              </w:rPr>
            </w:pPr>
            <w:r>
              <w:rPr>
                <w:rFonts w:ascii="宋体" w:hAnsi="宋体" w:cs="宋体" w:hint="eastAsia"/>
              </w:rPr>
              <w:t>高中物理</w:t>
            </w:r>
            <w:r>
              <w:rPr>
                <w:rFonts w:ascii="宋体" w:hAnsi="宋体" w:cs="宋体"/>
              </w:rPr>
              <w:t>50</w:t>
            </w:r>
            <w:r>
              <w:rPr>
                <w:rFonts w:ascii="宋体" w:hAnsi="宋体" w:cs="宋体" w:hint="eastAsia"/>
              </w:rPr>
              <w:t>段、高中化学</w:t>
            </w:r>
            <w:r>
              <w:rPr>
                <w:rFonts w:ascii="宋体" w:hAnsi="宋体" w:cs="宋体"/>
              </w:rPr>
              <w:t>135</w:t>
            </w:r>
            <w:r>
              <w:rPr>
                <w:rFonts w:ascii="宋体" w:hAnsi="宋体" w:cs="宋体" w:hint="eastAsia"/>
              </w:rPr>
              <w:t>段、高中生物</w:t>
            </w:r>
            <w:r>
              <w:rPr>
                <w:rFonts w:ascii="宋体" w:hAnsi="宋体" w:cs="宋体"/>
              </w:rPr>
              <w:t>16</w:t>
            </w:r>
            <w:r>
              <w:rPr>
                <w:rFonts w:ascii="宋体" w:hAnsi="宋体" w:cs="宋体" w:hint="eastAsia"/>
              </w:rPr>
              <w:t>段，共计</w:t>
            </w:r>
            <w:r>
              <w:rPr>
                <w:rFonts w:ascii="宋体" w:hAnsi="宋体" w:cs="宋体"/>
              </w:rPr>
              <w:t>201</w:t>
            </w:r>
            <w:r>
              <w:rPr>
                <w:rFonts w:ascii="宋体" w:hAnsi="宋体" w:cs="宋体" w:hint="eastAsia"/>
              </w:rPr>
              <w:t>段，</w:t>
            </w:r>
            <w:r>
              <w:rPr>
                <w:rFonts w:ascii="宋体" w:hAnsi="宋体" w:cs="宋体"/>
              </w:rPr>
              <w:t>648</w:t>
            </w:r>
            <w:r>
              <w:rPr>
                <w:rFonts w:ascii="宋体" w:hAnsi="宋体" w:cs="宋体" w:hint="eastAsia"/>
              </w:rPr>
              <w:t>分钟，</w:t>
            </w:r>
            <w:r>
              <w:rPr>
                <w:rFonts w:ascii="宋体" w:hAnsi="宋体" w:cs="宋体"/>
              </w:rPr>
              <w:t>10.8</w:t>
            </w:r>
            <w:r>
              <w:rPr>
                <w:rFonts w:ascii="宋体" w:hAnsi="宋体" w:cs="宋体" w:hint="eastAsia"/>
              </w:rPr>
              <w:t>小时。</w:t>
            </w:r>
          </w:p>
          <w:p w:rsidR="00347754" w:rsidRDefault="00347754">
            <w:pPr>
              <w:spacing w:line="500" w:lineRule="exact"/>
              <w:rPr>
                <w:rFonts w:ascii="宋体"/>
                <w:color w:val="000000"/>
              </w:rPr>
            </w:pPr>
            <w:r>
              <w:rPr>
                <w:rFonts w:ascii="宋体" w:hAnsi="宋体" w:cs="宋体" w:hint="eastAsia"/>
                <w:color w:val="000000"/>
              </w:rPr>
              <w:t>四、题库系统</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1</w:t>
            </w:r>
            <w:r>
              <w:rPr>
                <w:rFonts w:ascii="宋体" w:hAnsi="宋体" w:cs="宋体" w:hint="eastAsia"/>
                <w:color w:val="000000"/>
              </w:rPr>
              <w:t>）为了满足在线布置作业、批改作业等测评需求。我们提供高质量的题库。</w:t>
            </w:r>
          </w:p>
          <w:p w:rsidR="00347754" w:rsidRDefault="00347754">
            <w:pPr>
              <w:spacing w:line="500" w:lineRule="exact"/>
              <w:rPr>
                <w:rFonts w:ascii="宋体"/>
                <w:color w:val="000000"/>
              </w:rPr>
            </w:pPr>
            <w:r>
              <w:rPr>
                <w:rFonts w:ascii="宋体" w:hAnsi="宋体" w:cs="宋体" w:hint="eastAsia"/>
                <w:color w:val="000000"/>
              </w:rPr>
              <w:t>试题库以新课程方案和各学科课程标准为依据，以中高考考纲为参考编制知识点体系，覆盖小学语数英、奥数，初高中九门全学科以及初中科学，总知识点数达到</w:t>
            </w:r>
            <w:r>
              <w:rPr>
                <w:rFonts w:ascii="宋体" w:hAnsi="宋体" w:cs="宋体"/>
                <w:color w:val="000000"/>
              </w:rPr>
              <w:t>5000+</w:t>
            </w:r>
            <w:r>
              <w:rPr>
                <w:rFonts w:ascii="宋体" w:hAnsi="宋体" w:cs="宋体" w:hint="eastAsia"/>
                <w:color w:val="000000"/>
              </w:rPr>
              <w:t>，适用于同步、月考、学期、学年、模拟、中高考等大型考试。试题总量超</w:t>
            </w:r>
            <w:r>
              <w:rPr>
                <w:rFonts w:ascii="宋体" w:hAnsi="宋体" w:cs="宋体"/>
                <w:color w:val="000000"/>
              </w:rPr>
              <w:t>1000</w:t>
            </w:r>
            <w:r>
              <w:rPr>
                <w:rFonts w:ascii="宋体" w:hAnsi="宋体" w:cs="宋体" w:hint="eastAsia"/>
                <w:color w:val="000000"/>
              </w:rPr>
              <w:t>万道。初高中每周有</w:t>
            </w:r>
            <w:r>
              <w:rPr>
                <w:rFonts w:ascii="宋体" w:hAnsi="宋体" w:cs="宋体"/>
                <w:color w:val="000000"/>
              </w:rPr>
              <w:t>1</w:t>
            </w:r>
            <w:r>
              <w:rPr>
                <w:rFonts w:ascii="宋体" w:hAnsi="宋体" w:cs="宋体" w:hint="eastAsia"/>
                <w:color w:val="000000"/>
              </w:rPr>
              <w:t>万</w:t>
            </w:r>
            <w:r>
              <w:rPr>
                <w:rFonts w:ascii="宋体" w:hAnsi="宋体" w:cs="宋体"/>
                <w:color w:val="000000"/>
              </w:rPr>
              <w:t>+</w:t>
            </w:r>
            <w:r>
              <w:rPr>
                <w:rFonts w:ascii="宋体" w:hAnsi="宋体" w:cs="宋体" w:hint="eastAsia"/>
                <w:color w:val="000000"/>
              </w:rPr>
              <w:t>的题目更新；小学每周有</w:t>
            </w:r>
            <w:r>
              <w:rPr>
                <w:rFonts w:ascii="宋体" w:hAnsi="宋体" w:cs="宋体"/>
                <w:color w:val="000000"/>
              </w:rPr>
              <w:t>2000+</w:t>
            </w:r>
            <w:r>
              <w:rPr>
                <w:rFonts w:ascii="宋体" w:hAnsi="宋体" w:cs="宋体" w:hint="eastAsia"/>
                <w:color w:val="000000"/>
              </w:rPr>
              <w:t>的题目更新。</w:t>
            </w:r>
          </w:p>
          <w:p w:rsidR="00347754" w:rsidRDefault="00347754">
            <w:pPr>
              <w:spacing w:line="500" w:lineRule="exact"/>
              <w:rPr>
                <w:rFonts w:ascii="宋体"/>
                <w:color w:val="000000"/>
              </w:rPr>
            </w:pPr>
            <w:r>
              <w:rPr>
                <w:rFonts w:ascii="宋体" w:hAnsi="宋体" w:cs="宋体" w:hint="eastAsia"/>
                <w:color w:val="000000"/>
              </w:rPr>
              <w:t>（</w:t>
            </w:r>
            <w:r>
              <w:rPr>
                <w:rFonts w:ascii="宋体" w:hAnsi="宋体" w:cs="宋体"/>
                <w:color w:val="000000"/>
              </w:rPr>
              <w:t>2</w:t>
            </w:r>
            <w:r>
              <w:rPr>
                <w:rFonts w:ascii="宋体" w:hAnsi="宋体" w:cs="宋体" w:hint="eastAsia"/>
                <w:color w:val="000000"/>
              </w:rPr>
              <w:t>）</w:t>
            </w:r>
            <w:r>
              <w:rPr>
                <w:rFonts w:ascii="宋体" w:hAnsi="宋体" w:cs="宋体" w:hint="eastAsia"/>
              </w:rPr>
              <w:t>支持按章节选题组卷、按知识点选题组卷、智能选题组卷。支持教师将组好的试卷导出保存到本地。</w:t>
            </w:r>
          </w:p>
        </w:tc>
      </w:tr>
    </w:tbl>
    <w:p w:rsidR="00347754" w:rsidRDefault="00347754">
      <w:pPr>
        <w:spacing w:line="500" w:lineRule="exact"/>
        <w:ind w:firstLine="480"/>
        <w:rPr>
          <w:rFonts w:ascii="宋体"/>
          <w:color w:val="000000"/>
        </w:rPr>
      </w:pPr>
    </w:p>
    <w:p w:rsidR="00347754" w:rsidRDefault="00347754">
      <w:pPr>
        <w:rPr>
          <w:rFonts w:ascii="宋体"/>
          <w:color w:val="000000"/>
        </w:rPr>
      </w:pPr>
      <w:r>
        <w:rPr>
          <w:rFonts w:ascii="宋体"/>
          <w:color w:val="000000"/>
        </w:rPr>
        <w:br w:type="page"/>
      </w:r>
    </w:p>
    <w:p w:rsidR="00347754" w:rsidRDefault="00347754">
      <w:pPr>
        <w:pStyle w:val="Heading3"/>
      </w:pPr>
      <w:bookmarkStart w:id="17" w:name="_Toc50986320"/>
      <w:r>
        <w:rPr>
          <w:rFonts w:cs="黑体" w:hint="eastAsia"/>
        </w:rPr>
        <w:t>货物</w:t>
      </w:r>
      <w:r>
        <w:t>3</w:t>
      </w:r>
      <w:bookmarkEnd w:id="17"/>
    </w:p>
    <w:p w:rsidR="00347754" w:rsidRDefault="00347754">
      <w:pPr>
        <w:jc w:val="center"/>
        <w:rPr>
          <w:rFonts w:ascii="宋体"/>
          <w:color w:val="000000"/>
        </w:rPr>
      </w:pPr>
      <w:r>
        <w:rPr>
          <w:rFonts w:ascii="宋体" w:hAnsi="宋体" w:cs="宋体" w:hint="eastAsia"/>
          <w:b/>
          <w:bCs/>
          <w:color w:val="000000"/>
          <w:sz w:val="36"/>
          <w:szCs w:val="36"/>
        </w:rPr>
        <w:t>货物说明一览表</w:t>
      </w:r>
      <w:r>
        <w:rPr>
          <w:rFonts w:ascii="宋体" w:hAnsi="宋体" w:cs="宋体"/>
          <w:color w:val="000000"/>
        </w:rPr>
        <w:t xml:space="preserve"> </w:t>
      </w:r>
      <w:r>
        <w:rPr>
          <w:rFonts w:ascii="宋体" w:hAnsi="宋体" w:cs="宋体" w:hint="eastAsia"/>
          <w:color w:val="000000"/>
        </w:rPr>
        <w:t>（按竞价货物合同包下品目号类别分别填写）</w:t>
      </w:r>
    </w:p>
    <w:p w:rsidR="00347754" w:rsidRDefault="00347754">
      <w:pPr>
        <w:spacing w:line="500" w:lineRule="exact"/>
        <w:ind w:firstLine="480"/>
        <w:rPr>
          <w:rFonts w:ascii="宋体"/>
          <w:color w:val="00000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8"/>
        <w:gridCol w:w="955"/>
        <w:gridCol w:w="888"/>
        <w:gridCol w:w="888"/>
        <w:gridCol w:w="888"/>
        <w:gridCol w:w="2643"/>
        <w:gridCol w:w="680"/>
        <w:gridCol w:w="1010"/>
      </w:tblGrid>
      <w:tr w:rsidR="00347754">
        <w:tc>
          <w:tcPr>
            <w:tcW w:w="0" w:type="auto"/>
            <w:vAlign w:val="center"/>
          </w:tcPr>
          <w:p w:rsidR="00347754" w:rsidRDefault="00347754">
            <w:pPr>
              <w:spacing w:line="500" w:lineRule="exact"/>
              <w:rPr>
                <w:rFonts w:ascii="宋体"/>
                <w:color w:val="000000"/>
              </w:rPr>
            </w:pPr>
            <w:r>
              <w:rPr>
                <w:rFonts w:ascii="宋体" w:hAnsi="宋体" w:cs="宋体" w:hint="eastAsia"/>
                <w:color w:val="000000"/>
              </w:rPr>
              <w:t>合同包号</w:t>
            </w:r>
          </w:p>
        </w:tc>
        <w:tc>
          <w:tcPr>
            <w:tcW w:w="0" w:type="auto"/>
            <w:vAlign w:val="center"/>
          </w:tcPr>
          <w:p w:rsidR="00347754" w:rsidRDefault="00347754">
            <w:pPr>
              <w:spacing w:line="500" w:lineRule="exact"/>
              <w:ind w:firstLine="420"/>
              <w:rPr>
                <w:rFonts w:ascii="宋体"/>
                <w:color w:val="000000"/>
              </w:rPr>
            </w:pPr>
            <w:r>
              <w:rPr>
                <w:rFonts w:ascii="宋体" w:hAnsi="宋体" w:cs="宋体"/>
                <w:color w:val="000000"/>
              </w:rPr>
              <w:t>1</w:t>
            </w:r>
          </w:p>
        </w:tc>
        <w:tc>
          <w:tcPr>
            <w:tcW w:w="0" w:type="auto"/>
            <w:vAlign w:val="center"/>
          </w:tcPr>
          <w:p w:rsidR="00347754" w:rsidRDefault="00347754">
            <w:pPr>
              <w:spacing w:line="500" w:lineRule="exact"/>
              <w:rPr>
                <w:rFonts w:ascii="宋体"/>
                <w:color w:val="000000"/>
              </w:rPr>
            </w:pPr>
            <w:r>
              <w:rPr>
                <w:rFonts w:ascii="宋体" w:hAnsi="宋体" w:cs="宋体" w:hint="eastAsia"/>
                <w:color w:val="000000"/>
              </w:rPr>
              <w:t>货物名称</w:t>
            </w:r>
          </w:p>
        </w:tc>
        <w:tc>
          <w:tcPr>
            <w:tcW w:w="0" w:type="auto"/>
            <w:vAlign w:val="center"/>
          </w:tcPr>
          <w:p w:rsidR="00347754" w:rsidRDefault="00347754">
            <w:pPr>
              <w:rPr>
                <w:sz w:val="21"/>
                <w:szCs w:val="21"/>
              </w:rPr>
            </w:pPr>
            <w:r>
              <w:rPr>
                <w:rFonts w:ascii="宋体" w:hAnsi="宋体" w:cs="宋体" w:hint="eastAsia"/>
              </w:rPr>
              <w:t>教师账号</w:t>
            </w:r>
          </w:p>
          <w:p w:rsidR="00347754" w:rsidRDefault="00347754">
            <w:pPr>
              <w:rPr>
                <w:sz w:val="21"/>
                <w:szCs w:val="21"/>
              </w:rPr>
            </w:pPr>
          </w:p>
        </w:tc>
        <w:tc>
          <w:tcPr>
            <w:tcW w:w="0" w:type="auto"/>
            <w:vAlign w:val="center"/>
          </w:tcPr>
          <w:p w:rsidR="00347754" w:rsidRDefault="00347754">
            <w:pPr>
              <w:spacing w:line="500" w:lineRule="exact"/>
              <w:rPr>
                <w:rFonts w:ascii="宋体"/>
                <w:color w:val="000000"/>
              </w:rPr>
            </w:pPr>
            <w:r>
              <w:rPr>
                <w:rFonts w:ascii="宋体" w:hAnsi="宋体" w:cs="宋体" w:hint="eastAsia"/>
                <w:color w:val="000000"/>
              </w:rPr>
              <w:t>型号规格</w:t>
            </w:r>
          </w:p>
        </w:tc>
        <w:tc>
          <w:tcPr>
            <w:tcW w:w="0" w:type="auto"/>
            <w:vAlign w:val="center"/>
          </w:tcPr>
          <w:p w:rsidR="00347754" w:rsidRDefault="00347754">
            <w:pPr>
              <w:spacing w:line="500" w:lineRule="exact"/>
              <w:rPr>
                <w:rFonts w:ascii="宋体"/>
                <w:color w:val="000000"/>
              </w:rPr>
            </w:pPr>
            <w:r>
              <w:rPr>
                <w:rFonts w:ascii="宋体" w:hAnsi="宋体" w:cs="宋体" w:hint="eastAsia"/>
                <w:color w:val="000000"/>
              </w:rPr>
              <w:t>知好乐双课堂教学平台软件</w:t>
            </w:r>
            <w:r>
              <w:rPr>
                <w:rFonts w:ascii="宋体" w:hAnsi="宋体" w:cs="宋体"/>
                <w:color w:val="000000"/>
              </w:rPr>
              <w:t>V3.0</w:t>
            </w:r>
            <w:r>
              <w:rPr>
                <w:rFonts w:ascii="宋体" w:hAnsi="宋体" w:cs="宋体" w:hint="eastAsia"/>
                <w:color w:val="000000"/>
              </w:rPr>
              <w:t>教师账号</w:t>
            </w:r>
          </w:p>
        </w:tc>
        <w:tc>
          <w:tcPr>
            <w:tcW w:w="0" w:type="auto"/>
            <w:vAlign w:val="center"/>
          </w:tcPr>
          <w:p w:rsidR="00347754" w:rsidRDefault="00347754">
            <w:pPr>
              <w:spacing w:line="500" w:lineRule="exact"/>
              <w:rPr>
                <w:rFonts w:ascii="宋体"/>
                <w:color w:val="000000"/>
              </w:rPr>
            </w:pPr>
            <w:r>
              <w:rPr>
                <w:rFonts w:ascii="宋体" w:hAnsi="宋体" w:cs="宋体" w:hint="eastAsia"/>
                <w:color w:val="000000"/>
              </w:rPr>
              <w:t>数量</w:t>
            </w:r>
          </w:p>
        </w:tc>
        <w:tc>
          <w:tcPr>
            <w:tcW w:w="0" w:type="auto"/>
            <w:vAlign w:val="center"/>
          </w:tcPr>
          <w:p w:rsidR="00347754" w:rsidRDefault="00347754">
            <w:pPr>
              <w:spacing w:line="500" w:lineRule="exact"/>
              <w:rPr>
                <w:rFonts w:ascii="宋体"/>
                <w:color w:val="000000"/>
              </w:rPr>
            </w:pPr>
            <w:r>
              <w:rPr>
                <w:rFonts w:ascii="宋体" w:hAnsi="宋体" w:cs="宋体"/>
              </w:rPr>
              <w:t>1000</w:t>
            </w:r>
            <w:r>
              <w:rPr>
                <w:rFonts w:ascii="宋体" w:hAnsi="宋体" w:cs="宋体" w:hint="eastAsia"/>
              </w:rPr>
              <w:t>个</w:t>
            </w:r>
          </w:p>
        </w:tc>
      </w:tr>
      <w:tr w:rsidR="00347754">
        <w:tc>
          <w:tcPr>
            <w:tcW w:w="0" w:type="auto"/>
            <w:gridSpan w:val="8"/>
          </w:tcPr>
          <w:p w:rsidR="00347754" w:rsidRDefault="00347754">
            <w:pPr>
              <w:spacing w:line="500" w:lineRule="exact"/>
              <w:rPr>
                <w:rFonts w:ascii="宋体"/>
                <w:color w:val="000000"/>
              </w:rPr>
            </w:pPr>
            <w:r>
              <w:rPr>
                <w:rFonts w:ascii="宋体" w:hAnsi="宋体" w:cs="宋体" w:hint="eastAsia"/>
                <w:color w:val="000000"/>
              </w:rPr>
              <w:t>我司供货产品能完全满足业主需求，某些指标甚至优于需求。详细参数如下。</w:t>
            </w:r>
          </w:p>
          <w:p w:rsidR="00347754" w:rsidRDefault="00347754">
            <w:pPr>
              <w:spacing w:line="500" w:lineRule="exact"/>
              <w:ind w:firstLine="480"/>
              <w:rPr>
                <w:rFonts w:ascii="宋体"/>
                <w:color w:val="000000"/>
              </w:rPr>
            </w:pPr>
            <w:r>
              <w:rPr>
                <w:rFonts w:ascii="宋体" w:hAnsi="宋体" w:cs="宋体" w:hint="eastAsia"/>
                <w:color w:val="000000"/>
              </w:rPr>
              <w:t>型号：知好乐双课堂教学平台软件</w:t>
            </w:r>
            <w:r>
              <w:rPr>
                <w:rFonts w:ascii="宋体" w:hAnsi="宋体" w:cs="宋体"/>
                <w:color w:val="000000"/>
              </w:rPr>
              <w:t>V3.0</w:t>
            </w:r>
            <w:r>
              <w:rPr>
                <w:rFonts w:ascii="宋体" w:hAnsi="宋体" w:cs="宋体" w:hint="eastAsia"/>
                <w:color w:val="000000"/>
              </w:rPr>
              <w:t>教师账号</w:t>
            </w:r>
          </w:p>
          <w:p w:rsidR="00347754" w:rsidRDefault="00347754">
            <w:pPr>
              <w:spacing w:line="500" w:lineRule="exact"/>
              <w:ind w:firstLine="480"/>
              <w:rPr>
                <w:rFonts w:ascii="宋体"/>
                <w:color w:val="000000"/>
              </w:rPr>
            </w:pPr>
            <w:r>
              <w:rPr>
                <w:rFonts w:ascii="宋体" w:hAnsi="宋体" w:cs="宋体" w:hint="eastAsia"/>
                <w:color w:val="000000"/>
              </w:rPr>
              <w:t>教师使用该账号通过</w:t>
            </w:r>
            <w:r>
              <w:rPr>
                <w:rFonts w:ascii="宋体" w:hAnsi="宋体" w:cs="宋体"/>
                <w:color w:val="000000"/>
              </w:rPr>
              <w:t>WEB</w:t>
            </w:r>
            <w:r>
              <w:rPr>
                <w:rFonts w:ascii="宋体" w:hAnsi="宋体" w:cs="宋体" w:hint="eastAsia"/>
                <w:color w:val="000000"/>
              </w:rPr>
              <w:t>方式访问个人网络教学空间，进行在线教学活动。空间支持教师数字化教学的全过程，全方位支持教师进行备课、授课、课后辅导。</w:t>
            </w:r>
          </w:p>
          <w:p w:rsidR="00347754" w:rsidRDefault="00347754">
            <w:pPr>
              <w:spacing w:line="500" w:lineRule="exact"/>
              <w:ind w:firstLine="480"/>
              <w:rPr>
                <w:rFonts w:ascii="宋体"/>
                <w:color w:val="000000"/>
              </w:rPr>
            </w:pPr>
            <w:r>
              <w:rPr>
                <w:rFonts w:ascii="宋体" w:hAnsi="宋体" w:cs="宋体" w:hint="eastAsia"/>
                <w:color w:val="000000"/>
              </w:rPr>
              <w:t>教师教学空间以“教材和课程”为核心，将教学服务功能与课程资源集成于一体，完整覆盖教师资源管理、备课、评阅、统计、学生管理的业务应用流程。教师可进行个性化资源管理，形成个人资源库，可应用网络学案、在线作业和测试反馈、互动讨论功能进行备课、课后辅导。</w:t>
            </w:r>
          </w:p>
          <w:p w:rsidR="00347754" w:rsidRDefault="00347754">
            <w:pPr>
              <w:spacing w:line="500" w:lineRule="exact"/>
              <w:ind w:firstLine="480"/>
              <w:rPr>
                <w:rFonts w:ascii="宋体"/>
                <w:color w:val="000000"/>
              </w:rPr>
            </w:pPr>
            <w:r>
              <w:rPr>
                <w:rFonts w:ascii="宋体" w:hAnsi="宋体" w:cs="宋体" w:hint="eastAsia"/>
                <w:color w:val="000000"/>
              </w:rPr>
              <w:t>（</w:t>
            </w:r>
            <w:r>
              <w:rPr>
                <w:rFonts w:ascii="宋体" w:hAnsi="宋体" w:cs="宋体"/>
                <w:color w:val="000000"/>
              </w:rPr>
              <w:t>1</w:t>
            </w:r>
            <w:r>
              <w:rPr>
                <w:rFonts w:ascii="宋体" w:hAnsi="宋体" w:cs="宋体" w:hint="eastAsia"/>
                <w:color w:val="000000"/>
              </w:rPr>
              <w:t>）我的资源</w:t>
            </w:r>
          </w:p>
          <w:p w:rsidR="00347754" w:rsidRDefault="00347754">
            <w:pPr>
              <w:spacing w:line="500" w:lineRule="exact"/>
              <w:ind w:firstLine="480"/>
              <w:rPr>
                <w:rFonts w:ascii="宋体"/>
                <w:color w:val="000000"/>
              </w:rPr>
            </w:pPr>
            <w:r>
              <w:rPr>
                <w:rFonts w:ascii="宋体" w:hAnsi="宋体" w:cs="宋体" w:hint="eastAsia"/>
                <w:color w:val="000000"/>
              </w:rPr>
              <w:t>系统可根据教师使用的教材版本、学科显示相应教材目录和对应匹配的系统资源。教师可对系统资源和个人资源进行管理。教师通过“资源”模块构建教师个人资源库，为后续的教学准备资源。主要功能有目录管理、资源上传、资源收藏。</w:t>
            </w:r>
          </w:p>
          <w:p w:rsidR="00347754" w:rsidRDefault="00347754">
            <w:pPr>
              <w:spacing w:line="500" w:lineRule="exact"/>
              <w:ind w:firstLine="480"/>
              <w:rPr>
                <w:rFonts w:ascii="宋体"/>
                <w:color w:val="000000"/>
              </w:rPr>
            </w:pPr>
            <w:r>
              <w:rPr>
                <w:rFonts w:ascii="宋体" w:hAnsi="宋体" w:cs="宋体" w:hint="eastAsia"/>
                <w:color w:val="000000"/>
              </w:rPr>
              <w:t>（</w:t>
            </w:r>
            <w:r>
              <w:rPr>
                <w:rFonts w:ascii="宋体" w:hAnsi="宋体" w:cs="宋体"/>
                <w:color w:val="000000"/>
              </w:rPr>
              <w:t>2</w:t>
            </w:r>
            <w:r>
              <w:rPr>
                <w:rFonts w:ascii="宋体" w:hAnsi="宋体" w:cs="宋体" w:hint="eastAsia"/>
                <w:color w:val="000000"/>
              </w:rPr>
              <w:t>）备课</w:t>
            </w:r>
          </w:p>
          <w:p w:rsidR="00347754" w:rsidRDefault="00347754">
            <w:pPr>
              <w:spacing w:line="500" w:lineRule="exact"/>
              <w:ind w:firstLine="480"/>
              <w:rPr>
                <w:rFonts w:ascii="宋体"/>
                <w:color w:val="000000"/>
              </w:rPr>
            </w:pPr>
            <w:r>
              <w:rPr>
                <w:rFonts w:ascii="宋体" w:hAnsi="宋体" w:cs="宋体" w:hint="eastAsia"/>
                <w:color w:val="000000"/>
              </w:rPr>
              <w:t>教师在空间完成备课活动，具体功能有：</w:t>
            </w:r>
          </w:p>
          <w:p w:rsidR="00347754" w:rsidRDefault="00347754">
            <w:pPr>
              <w:spacing w:line="500" w:lineRule="exact"/>
              <w:ind w:firstLine="480"/>
              <w:rPr>
                <w:rFonts w:ascii="宋体"/>
                <w:color w:val="000000"/>
              </w:rPr>
            </w:pPr>
            <w:r>
              <w:rPr>
                <w:rFonts w:ascii="宋体" w:hAnsi="宋体" w:cs="宋体" w:hint="eastAsia"/>
                <w:color w:val="000000"/>
              </w:rPr>
              <w:t>①备课准备：管理教学目录、备课夹，按教学计划对课程内容进行有序管理。</w:t>
            </w:r>
          </w:p>
          <w:p w:rsidR="00347754" w:rsidRDefault="00347754">
            <w:pPr>
              <w:spacing w:line="500" w:lineRule="exact"/>
              <w:ind w:firstLine="480"/>
              <w:rPr>
                <w:rFonts w:ascii="宋体"/>
                <w:color w:val="000000"/>
              </w:rPr>
            </w:pPr>
            <w:r>
              <w:rPr>
                <w:rFonts w:ascii="宋体" w:hAnsi="宋体" w:cs="宋体" w:hint="eastAsia"/>
                <w:color w:val="000000"/>
              </w:rPr>
              <w:t>②设计作业：根据学生课前预习、课堂训练、课后巩固等多种场景学习的需要，教师可以通过设计预习作业、随堂练习、课后作业来实现对学生学习的引导。</w:t>
            </w:r>
          </w:p>
          <w:p w:rsidR="00347754" w:rsidRDefault="00347754">
            <w:pPr>
              <w:spacing w:line="500" w:lineRule="exact"/>
              <w:ind w:firstLine="480"/>
              <w:rPr>
                <w:rFonts w:ascii="宋体"/>
                <w:color w:val="000000"/>
              </w:rPr>
            </w:pPr>
            <w:r>
              <w:rPr>
                <w:rFonts w:ascii="宋体" w:hAnsi="宋体" w:cs="宋体" w:hint="eastAsia"/>
                <w:color w:val="000000"/>
              </w:rPr>
              <w:t>设计测试：基于限时答题的功能，设计课堂测试，便于课堂上即时获取学生学习反馈。</w:t>
            </w:r>
          </w:p>
          <w:p w:rsidR="00347754" w:rsidRDefault="00347754">
            <w:pPr>
              <w:spacing w:line="500" w:lineRule="exact"/>
              <w:ind w:firstLine="480"/>
              <w:rPr>
                <w:rFonts w:ascii="宋体"/>
                <w:color w:val="000000"/>
              </w:rPr>
            </w:pPr>
            <w:r>
              <w:rPr>
                <w:rFonts w:ascii="宋体" w:hAnsi="宋体" w:cs="宋体" w:hint="eastAsia"/>
              </w:rPr>
              <w:t>③</w:t>
            </w:r>
            <w:r>
              <w:rPr>
                <w:rFonts w:ascii="宋体" w:hAnsi="宋体" w:cs="宋体" w:hint="eastAsia"/>
                <w:color w:val="000000"/>
              </w:rPr>
              <w:t>设计讨论主题：基于对教学内容、学生学情的分析，进行讨论主题设计，可根据情况设置分组讨论或全班讨论，通过师生互动和生生互动的讨论环境，引导学生主动参与，激发学生的学习兴趣。</w:t>
            </w:r>
          </w:p>
          <w:p w:rsidR="00347754" w:rsidRDefault="00347754">
            <w:pPr>
              <w:spacing w:line="500" w:lineRule="exact"/>
              <w:ind w:firstLine="480"/>
              <w:rPr>
                <w:rFonts w:ascii="宋体"/>
                <w:color w:val="000000"/>
              </w:rPr>
            </w:pPr>
            <w:r>
              <w:rPr>
                <w:rFonts w:ascii="宋体" w:hAnsi="宋体" w:cs="宋体" w:hint="eastAsia"/>
                <w:color w:val="000000"/>
              </w:rPr>
              <w:t>④教师在个人网络空间备课完成后，可将备课夹导出为一个文件，带到教室上课使用。</w:t>
            </w:r>
          </w:p>
          <w:p w:rsidR="00347754" w:rsidRDefault="00347754">
            <w:pPr>
              <w:spacing w:line="500" w:lineRule="exact"/>
              <w:ind w:firstLine="480"/>
              <w:rPr>
                <w:rFonts w:ascii="宋体"/>
                <w:color w:val="000000"/>
              </w:rPr>
            </w:pPr>
            <w:r>
              <w:rPr>
                <w:rFonts w:ascii="宋体" w:hAnsi="宋体" w:cs="宋体" w:hint="eastAsia"/>
                <w:color w:val="000000"/>
              </w:rPr>
              <w:t>（</w:t>
            </w:r>
            <w:r>
              <w:rPr>
                <w:rFonts w:ascii="宋体" w:hAnsi="宋体" w:cs="宋体"/>
                <w:color w:val="000000"/>
              </w:rPr>
              <w:t>3</w:t>
            </w:r>
            <w:r>
              <w:rPr>
                <w:rFonts w:ascii="宋体" w:hAnsi="宋体" w:cs="宋体" w:hint="eastAsia"/>
                <w:color w:val="000000"/>
              </w:rPr>
              <w:t>）授课</w:t>
            </w:r>
          </w:p>
          <w:p w:rsidR="00347754" w:rsidRDefault="00347754">
            <w:pPr>
              <w:spacing w:line="500" w:lineRule="exact"/>
              <w:ind w:firstLine="480"/>
              <w:rPr>
                <w:rFonts w:ascii="宋体"/>
                <w:color w:val="000000"/>
              </w:rPr>
            </w:pPr>
            <w:r>
              <w:rPr>
                <w:rFonts w:ascii="宋体" w:hAnsi="宋体" w:cs="宋体" w:hint="eastAsia"/>
                <w:color w:val="000000"/>
              </w:rPr>
              <w:t>①推送学习内容：教师将备课夹中的资源、学案、作业、测试、讨论内容推送给学生，组织学生学习。</w:t>
            </w:r>
          </w:p>
          <w:p w:rsidR="00347754" w:rsidRDefault="00347754">
            <w:pPr>
              <w:spacing w:line="500" w:lineRule="exact"/>
              <w:ind w:firstLine="480"/>
              <w:rPr>
                <w:rFonts w:ascii="宋体"/>
                <w:color w:val="000000"/>
              </w:rPr>
            </w:pPr>
            <w:r>
              <w:rPr>
                <w:rFonts w:ascii="宋体" w:hAnsi="宋体" w:cs="宋体" w:hint="eastAsia"/>
                <w:color w:val="000000"/>
              </w:rPr>
              <w:t>②讲评学生学习结果：学生在课堂上完成并提交作答后，教师可当堂对作业结果进行讲评。</w:t>
            </w:r>
          </w:p>
          <w:p w:rsidR="00347754" w:rsidRDefault="00347754">
            <w:pPr>
              <w:spacing w:line="500" w:lineRule="exact"/>
              <w:ind w:firstLine="480"/>
              <w:rPr>
                <w:rFonts w:ascii="宋体"/>
                <w:color w:val="000000"/>
              </w:rPr>
            </w:pPr>
            <w:r>
              <w:rPr>
                <w:rFonts w:ascii="宋体" w:hAnsi="宋体" w:cs="宋体" w:hint="eastAsia"/>
                <w:color w:val="000000"/>
              </w:rPr>
              <w:t>③展示学生讨论结果：结合班级论坛的展示、批注功能，利用网络交互的课堂展示功能，教师可以在课堂上展示学生讨论结果，由此巩固讨论成果，深化课堂教学。</w:t>
            </w:r>
          </w:p>
          <w:p w:rsidR="00347754" w:rsidRDefault="00347754">
            <w:pPr>
              <w:spacing w:line="500" w:lineRule="exact"/>
              <w:ind w:firstLine="480"/>
              <w:rPr>
                <w:rFonts w:ascii="宋体"/>
                <w:color w:val="000000"/>
              </w:rPr>
            </w:pPr>
            <w:r>
              <w:rPr>
                <w:rFonts w:ascii="宋体" w:hAnsi="宋体" w:cs="宋体" w:hint="eastAsia"/>
                <w:color w:val="000000"/>
              </w:rPr>
              <w:t>④学生反馈统计：针对教师推送的学习任务，学生在课堂上完成并提交作答后，教师可以实时统计学生的作答。</w:t>
            </w:r>
          </w:p>
          <w:p w:rsidR="00347754" w:rsidRDefault="00347754">
            <w:pPr>
              <w:spacing w:line="500" w:lineRule="exact"/>
              <w:ind w:firstLine="480"/>
              <w:rPr>
                <w:rFonts w:ascii="宋体"/>
                <w:color w:val="000000"/>
              </w:rPr>
            </w:pPr>
            <w:r>
              <w:rPr>
                <w:rFonts w:ascii="宋体" w:hAnsi="宋体" w:cs="宋体" w:hint="eastAsia"/>
                <w:color w:val="000000"/>
              </w:rPr>
              <w:t>（</w:t>
            </w:r>
            <w:r>
              <w:rPr>
                <w:rFonts w:ascii="宋体" w:hAnsi="宋体" w:cs="宋体"/>
                <w:color w:val="000000"/>
              </w:rPr>
              <w:t>4</w:t>
            </w:r>
            <w:r>
              <w:rPr>
                <w:rFonts w:ascii="宋体" w:hAnsi="宋体" w:cs="宋体" w:hint="eastAsia"/>
                <w:color w:val="000000"/>
              </w:rPr>
              <w:t>）评阅</w:t>
            </w:r>
          </w:p>
          <w:p w:rsidR="00347754" w:rsidRDefault="00347754">
            <w:pPr>
              <w:spacing w:line="500" w:lineRule="exact"/>
              <w:ind w:firstLine="480"/>
              <w:rPr>
                <w:rFonts w:ascii="宋体"/>
                <w:color w:val="000000"/>
              </w:rPr>
            </w:pPr>
            <w:r>
              <w:rPr>
                <w:rFonts w:ascii="宋体" w:hAnsi="宋体" w:cs="宋体" w:hint="eastAsia"/>
                <w:color w:val="000000"/>
              </w:rPr>
              <w:t>教师可对学生提交的作业、测试、学案进行评阅，可以了解学生学习的过程性信息。</w:t>
            </w:r>
          </w:p>
          <w:p w:rsidR="00347754" w:rsidRDefault="00347754">
            <w:pPr>
              <w:spacing w:line="500" w:lineRule="exact"/>
              <w:ind w:firstLine="480"/>
              <w:rPr>
                <w:rFonts w:ascii="宋体"/>
                <w:color w:val="000000"/>
              </w:rPr>
            </w:pPr>
            <w:r>
              <w:rPr>
                <w:rFonts w:ascii="宋体" w:hAnsi="宋体" w:cs="宋体" w:hint="eastAsia"/>
                <w:color w:val="000000"/>
              </w:rPr>
              <w:t>（</w:t>
            </w:r>
            <w:r>
              <w:rPr>
                <w:rFonts w:ascii="宋体" w:hAnsi="宋体" w:cs="宋体"/>
                <w:color w:val="000000"/>
              </w:rPr>
              <w:t>5</w:t>
            </w:r>
            <w:r>
              <w:rPr>
                <w:rFonts w:ascii="宋体" w:hAnsi="宋体" w:cs="宋体" w:hint="eastAsia"/>
                <w:color w:val="000000"/>
              </w:rPr>
              <w:t>）空间管理</w:t>
            </w:r>
          </w:p>
          <w:p w:rsidR="00347754" w:rsidRDefault="00347754">
            <w:pPr>
              <w:spacing w:line="500" w:lineRule="exact"/>
              <w:ind w:firstLine="480"/>
              <w:rPr>
                <w:rFonts w:ascii="宋体"/>
                <w:color w:val="000000"/>
              </w:rPr>
            </w:pPr>
            <w:r>
              <w:rPr>
                <w:rFonts w:ascii="宋体" w:hAnsi="宋体" w:cs="宋体" w:hint="eastAsia"/>
                <w:color w:val="000000"/>
              </w:rPr>
              <w:t>教师可设置个人基本信息、对班级学生和空间基本信息进行管理。</w:t>
            </w:r>
          </w:p>
        </w:tc>
      </w:tr>
    </w:tbl>
    <w:p w:rsidR="00347754" w:rsidRDefault="00347754">
      <w:pPr>
        <w:spacing w:line="500" w:lineRule="exact"/>
        <w:ind w:firstLine="480"/>
        <w:rPr>
          <w:rFonts w:ascii="宋体"/>
          <w:color w:val="000000"/>
        </w:rPr>
      </w:pPr>
    </w:p>
    <w:p w:rsidR="00347754" w:rsidRDefault="00347754">
      <w:pPr>
        <w:rPr>
          <w:rFonts w:ascii="宋体"/>
          <w:color w:val="000000"/>
        </w:rPr>
      </w:pPr>
    </w:p>
    <w:sectPr w:rsidR="00347754" w:rsidSect="00E56616">
      <w:pgSz w:w="11907" w:h="16840"/>
      <w:pgMar w:top="1763" w:right="1247" w:bottom="1559" w:left="1928" w:header="1247" w:footer="992" w:gutter="0"/>
      <w:cols w:space="42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754" w:rsidRDefault="00347754">
      <w:r>
        <w:separator/>
      </w:r>
    </w:p>
  </w:endnote>
  <w:endnote w:type="continuationSeparator" w:id="0">
    <w:p w:rsidR="00347754" w:rsidRDefault="003477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0000000000000000000"/>
    <w:charset w:val="86"/>
    <w:family w:val="modern"/>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等线">
    <w:altName w:val="微软雅黑"/>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754" w:rsidRDefault="00347754">
      <w:r>
        <w:separator/>
      </w:r>
    </w:p>
  </w:footnote>
  <w:footnote w:type="continuationSeparator" w:id="0">
    <w:p w:rsidR="00347754" w:rsidRDefault="003477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85EE1"/>
    <w:multiLevelType w:val="multilevel"/>
    <w:tmpl w:val="13485EE1"/>
    <w:lvl w:ilvl="0">
      <w:start w:val="1"/>
      <w:numFmt w:val="decimal"/>
      <w:pStyle w:val="a"/>
      <w:lvlText w:val="表 %1"/>
      <w:lvlJc w:val="left"/>
      <w:pPr>
        <w:tabs>
          <w:tab w:val="left" w:pos="680"/>
        </w:tabs>
        <w:ind w:left="680" w:hanging="68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4BB79BC"/>
    <w:multiLevelType w:val="multilevel"/>
    <w:tmpl w:val="14BB79BC"/>
    <w:lvl w:ilvl="0">
      <w:start w:val="1"/>
      <w:numFmt w:val="bullet"/>
      <w:pStyle w:val="2"/>
      <w:lvlText w:val=""/>
      <w:lvlJc w:val="left"/>
      <w:pPr>
        <w:ind w:left="1260" w:hanging="420"/>
      </w:pPr>
      <w:rPr>
        <w:rFonts w:ascii="Wingdings" w:hAnsi="Wingdings" w:cs="Wingdings" w:hint="default"/>
      </w:rPr>
    </w:lvl>
    <w:lvl w:ilvl="1">
      <w:start w:val="1"/>
      <w:numFmt w:val="bullet"/>
      <w:lvlText w:val=""/>
      <w:lvlJc w:val="left"/>
      <w:pPr>
        <w:ind w:left="1680" w:hanging="420"/>
      </w:pPr>
      <w:rPr>
        <w:rFonts w:ascii="Wingdings" w:hAnsi="Wingdings" w:cs="Wingdings" w:hint="default"/>
      </w:rPr>
    </w:lvl>
    <w:lvl w:ilvl="2">
      <w:start w:val="1"/>
      <w:numFmt w:val="bullet"/>
      <w:lvlText w:val=""/>
      <w:lvlJc w:val="left"/>
      <w:pPr>
        <w:ind w:left="2100" w:hanging="420"/>
      </w:pPr>
      <w:rPr>
        <w:rFonts w:ascii="Wingdings" w:hAnsi="Wingdings" w:cs="Wingdings" w:hint="default"/>
      </w:rPr>
    </w:lvl>
    <w:lvl w:ilvl="3">
      <w:start w:val="1"/>
      <w:numFmt w:val="bullet"/>
      <w:lvlText w:val=""/>
      <w:lvlJc w:val="left"/>
      <w:pPr>
        <w:ind w:left="2520" w:hanging="420"/>
      </w:pPr>
      <w:rPr>
        <w:rFonts w:ascii="Wingdings" w:hAnsi="Wingdings" w:cs="Wingdings" w:hint="default"/>
      </w:rPr>
    </w:lvl>
    <w:lvl w:ilvl="4">
      <w:start w:val="1"/>
      <w:numFmt w:val="bullet"/>
      <w:lvlText w:val=""/>
      <w:lvlJc w:val="left"/>
      <w:pPr>
        <w:ind w:left="2940" w:hanging="420"/>
      </w:pPr>
      <w:rPr>
        <w:rFonts w:ascii="Wingdings" w:hAnsi="Wingdings" w:cs="Wingdings" w:hint="default"/>
      </w:rPr>
    </w:lvl>
    <w:lvl w:ilvl="5">
      <w:start w:val="1"/>
      <w:numFmt w:val="bullet"/>
      <w:lvlText w:val=""/>
      <w:lvlJc w:val="left"/>
      <w:pPr>
        <w:ind w:left="3360" w:hanging="420"/>
      </w:pPr>
      <w:rPr>
        <w:rFonts w:ascii="Wingdings" w:hAnsi="Wingdings" w:cs="Wingdings" w:hint="default"/>
      </w:rPr>
    </w:lvl>
    <w:lvl w:ilvl="6">
      <w:start w:val="1"/>
      <w:numFmt w:val="bullet"/>
      <w:lvlText w:val=""/>
      <w:lvlJc w:val="left"/>
      <w:pPr>
        <w:ind w:left="3780" w:hanging="420"/>
      </w:pPr>
      <w:rPr>
        <w:rFonts w:ascii="Wingdings" w:hAnsi="Wingdings" w:cs="Wingdings" w:hint="default"/>
      </w:rPr>
    </w:lvl>
    <w:lvl w:ilvl="7">
      <w:start w:val="1"/>
      <w:numFmt w:val="bullet"/>
      <w:lvlText w:val=""/>
      <w:lvlJc w:val="left"/>
      <w:pPr>
        <w:ind w:left="4200" w:hanging="420"/>
      </w:pPr>
      <w:rPr>
        <w:rFonts w:ascii="Wingdings" w:hAnsi="Wingdings" w:cs="Wingdings" w:hint="default"/>
      </w:rPr>
    </w:lvl>
    <w:lvl w:ilvl="8">
      <w:start w:val="1"/>
      <w:numFmt w:val="bullet"/>
      <w:lvlText w:val=""/>
      <w:lvlJc w:val="left"/>
      <w:pPr>
        <w:ind w:left="4620" w:hanging="420"/>
      </w:pPr>
      <w:rPr>
        <w:rFonts w:ascii="Wingdings" w:hAnsi="Wingdings" w:cs="Wingdings" w:hint="default"/>
      </w:rPr>
    </w:lvl>
  </w:abstractNum>
  <w:abstractNum w:abstractNumId="2">
    <w:nsid w:val="32D13ECD"/>
    <w:multiLevelType w:val="multilevel"/>
    <w:tmpl w:val="32D13ECD"/>
    <w:lvl w:ilvl="0">
      <w:start w:val="1"/>
      <w:numFmt w:val="chineseCountingThousand"/>
      <w:pStyle w:val="Heading1"/>
      <w:suff w:val="space"/>
      <w:lvlText w:val="第%1章"/>
      <w:lvlJc w:val="left"/>
      <w:pPr>
        <w:ind w:left="425" w:hanging="425"/>
      </w:pPr>
      <w:rPr>
        <w:rFonts w:hint="eastAsia"/>
      </w:rPr>
    </w:lvl>
    <w:lvl w:ilvl="1">
      <w:start w:val="1"/>
      <w:numFmt w:val="decimal"/>
      <w:pStyle w:val="Heading2"/>
      <w:suff w:val="space"/>
      <w:lvlText w:val="%2."/>
      <w:lvlJc w:val="left"/>
      <w:rPr>
        <w:rFonts w:hint="eastAsia"/>
      </w:rPr>
    </w:lvl>
    <w:lvl w:ilvl="2">
      <w:start w:val="1"/>
      <w:numFmt w:val="decimal"/>
      <w:pStyle w:val="Heading3"/>
      <w:suff w:val="space"/>
      <w:lvlText w:val="%2.%3"/>
      <w:lvlJc w:val="left"/>
      <w:rPr>
        <w:rFonts w:hint="eastAsia"/>
      </w:rPr>
    </w:lvl>
    <w:lvl w:ilvl="3">
      <w:start w:val="1"/>
      <w:numFmt w:val="decimal"/>
      <w:pStyle w:val="Heading4"/>
      <w:suff w:val="space"/>
      <w:lvlText w:val="%2.%3.%4"/>
      <w:lvlJc w:val="left"/>
      <w:pPr>
        <w:ind w:left="851" w:hanging="851"/>
      </w:pPr>
      <w:rPr>
        <w:rFonts w:hint="eastAsia"/>
      </w:rPr>
    </w:lvl>
    <w:lvl w:ilvl="4">
      <w:start w:val="1"/>
      <w:numFmt w:val="decimal"/>
      <w:pStyle w:val="Heading5"/>
      <w:suff w:val="space"/>
      <w:lvlText w:val="%2.%3.%4.%5"/>
      <w:lvlJc w:val="left"/>
      <w:pPr>
        <w:ind w:left="992" w:hanging="992"/>
      </w:pPr>
      <w:rPr>
        <w:rFonts w:hint="eastAsia"/>
      </w:rPr>
    </w:lvl>
    <w:lvl w:ilvl="5">
      <w:start w:val="1"/>
      <w:numFmt w:val="decimal"/>
      <w:pStyle w:val="Heading6"/>
      <w:suff w:val="space"/>
      <w:lvlText w:val="%2.%3.%4.%5.%6"/>
      <w:lvlJc w:val="left"/>
      <w:pPr>
        <w:ind w:left="1134" w:hanging="1134"/>
      </w:pPr>
      <w:rPr>
        <w:rFonts w:hint="eastAsia"/>
      </w:rPr>
    </w:lvl>
    <w:lvl w:ilvl="6">
      <w:start w:val="1"/>
      <w:numFmt w:val="decimal"/>
      <w:pStyle w:val="Heading7"/>
      <w:suff w:val="space"/>
      <w:lvlText w:val="%2.%3.%4.%5.%6.%7"/>
      <w:lvlJc w:val="left"/>
      <w:rPr>
        <w:rFonts w:hint="eastAsia"/>
      </w:rPr>
    </w:lvl>
    <w:lvl w:ilvl="7">
      <w:start w:val="1"/>
      <w:numFmt w:val="decimal"/>
      <w:pStyle w:val="Heading8"/>
      <w:suff w:val="space"/>
      <w:lvlText w:val="%2.%3.%4.%5.%6.%7.%8"/>
      <w:lvlJc w:val="left"/>
      <w:rPr>
        <w:rFonts w:hint="eastAsia"/>
      </w:rPr>
    </w:lvl>
    <w:lvl w:ilvl="8">
      <w:start w:val="1"/>
      <w:numFmt w:val="decimal"/>
      <w:pStyle w:val="Heading9"/>
      <w:suff w:val="space"/>
      <w:lvlText w:val="（%9）"/>
      <w:lvlJc w:val="left"/>
      <w:rPr>
        <w:rFonts w:hint="eastAsia"/>
      </w:rPr>
    </w:lvl>
  </w:abstractNum>
  <w:abstractNum w:abstractNumId="3">
    <w:nsid w:val="3B0437A8"/>
    <w:multiLevelType w:val="multilevel"/>
    <w:tmpl w:val="3B0437A8"/>
    <w:lvl w:ilvl="0">
      <w:start w:val="1"/>
      <w:numFmt w:val="bullet"/>
      <w:pStyle w:val="1"/>
      <w:lvlText w:val=""/>
      <w:lvlJc w:val="left"/>
      <w:pPr>
        <w:ind w:left="902" w:hanging="420"/>
      </w:pPr>
      <w:rPr>
        <w:rFonts w:ascii="Wingdings" w:hAnsi="Wingdings" w:cs="Wingdings" w:hint="default"/>
      </w:rPr>
    </w:lvl>
    <w:lvl w:ilvl="1">
      <w:start w:val="1"/>
      <w:numFmt w:val="bullet"/>
      <w:lvlText w:val=""/>
      <w:lvlJc w:val="left"/>
      <w:pPr>
        <w:ind w:left="1322" w:hanging="420"/>
      </w:pPr>
      <w:rPr>
        <w:rFonts w:ascii="Wingdings" w:hAnsi="Wingdings" w:cs="Wingdings" w:hint="default"/>
      </w:rPr>
    </w:lvl>
    <w:lvl w:ilvl="2">
      <w:start w:val="1"/>
      <w:numFmt w:val="bullet"/>
      <w:lvlText w:val=""/>
      <w:lvlJc w:val="left"/>
      <w:pPr>
        <w:ind w:left="1742" w:hanging="420"/>
      </w:pPr>
      <w:rPr>
        <w:rFonts w:ascii="Wingdings" w:hAnsi="Wingdings" w:cs="Wingdings" w:hint="default"/>
      </w:rPr>
    </w:lvl>
    <w:lvl w:ilvl="3">
      <w:start w:val="1"/>
      <w:numFmt w:val="bullet"/>
      <w:lvlText w:val=""/>
      <w:lvlJc w:val="left"/>
      <w:pPr>
        <w:ind w:left="2162" w:hanging="420"/>
      </w:pPr>
      <w:rPr>
        <w:rFonts w:ascii="Wingdings" w:hAnsi="Wingdings" w:cs="Wingdings" w:hint="default"/>
      </w:rPr>
    </w:lvl>
    <w:lvl w:ilvl="4">
      <w:start w:val="1"/>
      <w:numFmt w:val="bullet"/>
      <w:lvlText w:val=""/>
      <w:lvlJc w:val="left"/>
      <w:pPr>
        <w:ind w:left="2582" w:hanging="420"/>
      </w:pPr>
      <w:rPr>
        <w:rFonts w:ascii="Wingdings" w:hAnsi="Wingdings" w:cs="Wingdings" w:hint="default"/>
      </w:rPr>
    </w:lvl>
    <w:lvl w:ilvl="5">
      <w:start w:val="1"/>
      <w:numFmt w:val="bullet"/>
      <w:lvlText w:val=""/>
      <w:lvlJc w:val="left"/>
      <w:pPr>
        <w:ind w:left="3002" w:hanging="420"/>
      </w:pPr>
      <w:rPr>
        <w:rFonts w:ascii="Wingdings" w:hAnsi="Wingdings" w:cs="Wingdings" w:hint="default"/>
      </w:rPr>
    </w:lvl>
    <w:lvl w:ilvl="6">
      <w:start w:val="1"/>
      <w:numFmt w:val="bullet"/>
      <w:lvlText w:val=""/>
      <w:lvlJc w:val="left"/>
      <w:pPr>
        <w:ind w:left="3422" w:hanging="420"/>
      </w:pPr>
      <w:rPr>
        <w:rFonts w:ascii="Wingdings" w:hAnsi="Wingdings" w:cs="Wingdings" w:hint="default"/>
      </w:rPr>
    </w:lvl>
    <w:lvl w:ilvl="7">
      <w:start w:val="1"/>
      <w:numFmt w:val="bullet"/>
      <w:lvlText w:val=""/>
      <w:lvlJc w:val="left"/>
      <w:pPr>
        <w:ind w:left="3842" w:hanging="420"/>
      </w:pPr>
      <w:rPr>
        <w:rFonts w:ascii="Wingdings" w:hAnsi="Wingdings" w:cs="Wingdings" w:hint="default"/>
      </w:rPr>
    </w:lvl>
    <w:lvl w:ilvl="8">
      <w:start w:val="1"/>
      <w:numFmt w:val="bullet"/>
      <w:lvlText w:val=""/>
      <w:lvlJc w:val="left"/>
      <w:pPr>
        <w:ind w:left="4262" w:hanging="420"/>
      </w:pPr>
      <w:rPr>
        <w:rFonts w:ascii="Wingdings" w:hAnsi="Wingdings" w:cs="Wingdings" w:hint="default"/>
      </w:rPr>
    </w:lvl>
  </w:abstractNum>
  <w:abstractNum w:abstractNumId="4">
    <w:nsid w:val="7BB655B3"/>
    <w:multiLevelType w:val="multilevel"/>
    <w:tmpl w:val="7BB655B3"/>
    <w:lvl w:ilvl="0">
      <w:start w:val="1"/>
      <w:numFmt w:val="decimal"/>
      <w:pStyle w:val="a0"/>
      <w:lvlText w:val="图 %1"/>
      <w:lvlJc w:val="left"/>
      <w:pPr>
        <w:tabs>
          <w:tab w:val="left" w:pos="680"/>
        </w:tabs>
        <w:ind w:left="680" w:hanging="68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301E"/>
    <w:rsid w:val="00016B78"/>
    <w:rsid w:val="000313BD"/>
    <w:rsid w:val="000422B3"/>
    <w:rsid w:val="00045F1C"/>
    <w:rsid w:val="00055B83"/>
    <w:rsid w:val="000569EB"/>
    <w:rsid w:val="00097020"/>
    <w:rsid w:val="000A186B"/>
    <w:rsid w:val="000A56EE"/>
    <w:rsid w:val="000A6530"/>
    <w:rsid w:val="000B207E"/>
    <w:rsid w:val="000C0359"/>
    <w:rsid w:val="000D2909"/>
    <w:rsid w:val="000F554A"/>
    <w:rsid w:val="00110333"/>
    <w:rsid w:val="00114B0D"/>
    <w:rsid w:val="00120CA7"/>
    <w:rsid w:val="001252A8"/>
    <w:rsid w:val="00130306"/>
    <w:rsid w:val="0014702C"/>
    <w:rsid w:val="001516BE"/>
    <w:rsid w:val="00156FDF"/>
    <w:rsid w:val="00177F79"/>
    <w:rsid w:val="00180CBC"/>
    <w:rsid w:val="00192495"/>
    <w:rsid w:val="001A6C0B"/>
    <w:rsid w:val="001B79D8"/>
    <w:rsid w:val="001C279D"/>
    <w:rsid w:val="001C76FF"/>
    <w:rsid w:val="002008E0"/>
    <w:rsid w:val="00220480"/>
    <w:rsid w:val="002372B8"/>
    <w:rsid w:val="00266665"/>
    <w:rsid w:val="002667B3"/>
    <w:rsid w:val="00284BA2"/>
    <w:rsid w:val="002A1274"/>
    <w:rsid w:val="002A1B4A"/>
    <w:rsid w:val="002A5AC2"/>
    <w:rsid w:val="002B16D9"/>
    <w:rsid w:val="002B50D8"/>
    <w:rsid w:val="002B7FB5"/>
    <w:rsid w:val="002C3FAA"/>
    <w:rsid w:val="002C55B1"/>
    <w:rsid w:val="002C6ADC"/>
    <w:rsid w:val="002F5E14"/>
    <w:rsid w:val="00301E33"/>
    <w:rsid w:val="00305A60"/>
    <w:rsid w:val="00307A53"/>
    <w:rsid w:val="00317A18"/>
    <w:rsid w:val="00342468"/>
    <w:rsid w:val="00347754"/>
    <w:rsid w:val="00377404"/>
    <w:rsid w:val="00383120"/>
    <w:rsid w:val="003A4563"/>
    <w:rsid w:val="003A6791"/>
    <w:rsid w:val="003B1DCC"/>
    <w:rsid w:val="003B33CA"/>
    <w:rsid w:val="003B680E"/>
    <w:rsid w:val="003C6DD6"/>
    <w:rsid w:val="003D4492"/>
    <w:rsid w:val="003F377B"/>
    <w:rsid w:val="003F6A82"/>
    <w:rsid w:val="00403835"/>
    <w:rsid w:val="00404E11"/>
    <w:rsid w:val="00422AF6"/>
    <w:rsid w:val="004304AD"/>
    <w:rsid w:val="00433867"/>
    <w:rsid w:val="00437058"/>
    <w:rsid w:val="00447697"/>
    <w:rsid w:val="004543E7"/>
    <w:rsid w:val="00457340"/>
    <w:rsid w:val="0046555B"/>
    <w:rsid w:val="0047430B"/>
    <w:rsid w:val="00492A18"/>
    <w:rsid w:val="004B1462"/>
    <w:rsid w:val="004B47D5"/>
    <w:rsid w:val="004B6641"/>
    <w:rsid w:val="004C174E"/>
    <w:rsid w:val="004E2BC5"/>
    <w:rsid w:val="004E4A36"/>
    <w:rsid w:val="004E577F"/>
    <w:rsid w:val="004F1CDD"/>
    <w:rsid w:val="0050557A"/>
    <w:rsid w:val="00505DA8"/>
    <w:rsid w:val="00515704"/>
    <w:rsid w:val="00526FF0"/>
    <w:rsid w:val="005377AB"/>
    <w:rsid w:val="00547C3D"/>
    <w:rsid w:val="005670A5"/>
    <w:rsid w:val="00585125"/>
    <w:rsid w:val="00587DB7"/>
    <w:rsid w:val="0059456A"/>
    <w:rsid w:val="00594AD4"/>
    <w:rsid w:val="00594AD5"/>
    <w:rsid w:val="005969E0"/>
    <w:rsid w:val="005A7DC3"/>
    <w:rsid w:val="005E12E3"/>
    <w:rsid w:val="00604C89"/>
    <w:rsid w:val="00621F49"/>
    <w:rsid w:val="00622956"/>
    <w:rsid w:val="006279E1"/>
    <w:rsid w:val="00637A91"/>
    <w:rsid w:val="0065732E"/>
    <w:rsid w:val="006637F4"/>
    <w:rsid w:val="00670A9D"/>
    <w:rsid w:val="00682D86"/>
    <w:rsid w:val="00683477"/>
    <w:rsid w:val="006852CB"/>
    <w:rsid w:val="006B3BCD"/>
    <w:rsid w:val="006C33F4"/>
    <w:rsid w:val="006C4173"/>
    <w:rsid w:val="006D62D8"/>
    <w:rsid w:val="006E2906"/>
    <w:rsid w:val="006E4A31"/>
    <w:rsid w:val="00706C06"/>
    <w:rsid w:val="0072285C"/>
    <w:rsid w:val="007235F2"/>
    <w:rsid w:val="00735262"/>
    <w:rsid w:val="007548F0"/>
    <w:rsid w:val="00762394"/>
    <w:rsid w:val="00766134"/>
    <w:rsid w:val="00770223"/>
    <w:rsid w:val="0078105A"/>
    <w:rsid w:val="0078464D"/>
    <w:rsid w:val="007A3D11"/>
    <w:rsid w:val="007B067C"/>
    <w:rsid w:val="007C34A6"/>
    <w:rsid w:val="007D2462"/>
    <w:rsid w:val="007D6BDB"/>
    <w:rsid w:val="00801C8E"/>
    <w:rsid w:val="008052A6"/>
    <w:rsid w:val="008157A6"/>
    <w:rsid w:val="0083082F"/>
    <w:rsid w:val="00837BFD"/>
    <w:rsid w:val="00845E76"/>
    <w:rsid w:val="00860912"/>
    <w:rsid w:val="008614C6"/>
    <w:rsid w:val="00864198"/>
    <w:rsid w:val="00875B2A"/>
    <w:rsid w:val="008A3E70"/>
    <w:rsid w:val="008A7260"/>
    <w:rsid w:val="008B2AE7"/>
    <w:rsid w:val="008B7F30"/>
    <w:rsid w:val="008E2548"/>
    <w:rsid w:val="008E2884"/>
    <w:rsid w:val="00900CBC"/>
    <w:rsid w:val="00904A2D"/>
    <w:rsid w:val="0091301E"/>
    <w:rsid w:val="00914071"/>
    <w:rsid w:val="009335B1"/>
    <w:rsid w:val="00964105"/>
    <w:rsid w:val="00964CB2"/>
    <w:rsid w:val="00973032"/>
    <w:rsid w:val="009832B4"/>
    <w:rsid w:val="00983324"/>
    <w:rsid w:val="0099444F"/>
    <w:rsid w:val="009B6173"/>
    <w:rsid w:val="009B6C6C"/>
    <w:rsid w:val="009C339C"/>
    <w:rsid w:val="00A029C6"/>
    <w:rsid w:val="00A02AD0"/>
    <w:rsid w:val="00A105C7"/>
    <w:rsid w:val="00A25474"/>
    <w:rsid w:val="00A269BC"/>
    <w:rsid w:val="00A36EA5"/>
    <w:rsid w:val="00A55C72"/>
    <w:rsid w:val="00A605D4"/>
    <w:rsid w:val="00A75B68"/>
    <w:rsid w:val="00A85613"/>
    <w:rsid w:val="00A91C1F"/>
    <w:rsid w:val="00AA28E1"/>
    <w:rsid w:val="00AC6DF7"/>
    <w:rsid w:val="00AD5355"/>
    <w:rsid w:val="00AE416E"/>
    <w:rsid w:val="00AE62F6"/>
    <w:rsid w:val="00AF56DE"/>
    <w:rsid w:val="00B077C7"/>
    <w:rsid w:val="00B10BFC"/>
    <w:rsid w:val="00B16F2D"/>
    <w:rsid w:val="00B248B7"/>
    <w:rsid w:val="00B3712D"/>
    <w:rsid w:val="00B546D3"/>
    <w:rsid w:val="00B606E4"/>
    <w:rsid w:val="00B67E90"/>
    <w:rsid w:val="00B75BE6"/>
    <w:rsid w:val="00B876C0"/>
    <w:rsid w:val="00BB10CF"/>
    <w:rsid w:val="00BB1262"/>
    <w:rsid w:val="00BC010B"/>
    <w:rsid w:val="00BC18C4"/>
    <w:rsid w:val="00BD0476"/>
    <w:rsid w:val="00BD3F20"/>
    <w:rsid w:val="00BD499C"/>
    <w:rsid w:val="00BE1BC5"/>
    <w:rsid w:val="00C02B9A"/>
    <w:rsid w:val="00C14F0A"/>
    <w:rsid w:val="00C15C5F"/>
    <w:rsid w:val="00C300D9"/>
    <w:rsid w:val="00C325AF"/>
    <w:rsid w:val="00C614C5"/>
    <w:rsid w:val="00CA2CF4"/>
    <w:rsid w:val="00CB1AEC"/>
    <w:rsid w:val="00CB2CB6"/>
    <w:rsid w:val="00CD1865"/>
    <w:rsid w:val="00CD6766"/>
    <w:rsid w:val="00CD781A"/>
    <w:rsid w:val="00CF285C"/>
    <w:rsid w:val="00CF41A8"/>
    <w:rsid w:val="00CF56BD"/>
    <w:rsid w:val="00D236A1"/>
    <w:rsid w:val="00D640AF"/>
    <w:rsid w:val="00D659A2"/>
    <w:rsid w:val="00D65EF3"/>
    <w:rsid w:val="00D66447"/>
    <w:rsid w:val="00D71208"/>
    <w:rsid w:val="00D80AD4"/>
    <w:rsid w:val="00D84B3C"/>
    <w:rsid w:val="00D862D4"/>
    <w:rsid w:val="00D92BCB"/>
    <w:rsid w:val="00D94826"/>
    <w:rsid w:val="00D9580B"/>
    <w:rsid w:val="00D96762"/>
    <w:rsid w:val="00D968CE"/>
    <w:rsid w:val="00D976E3"/>
    <w:rsid w:val="00DA7494"/>
    <w:rsid w:val="00DC1F87"/>
    <w:rsid w:val="00DC659D"/>
    <w:rsid w:val="00DD6902"/>
    <w:rsid w:val="00DD7640"/>
    <w:rsid w:val="00DD7E49"/>
    <w:rsid w:val="00E11021"/>
    <w:rsid w:val="00E231BB"/>
    <w:rsid w:val="00E23CF2"/>
    <w:rsid w:val="00E25BC9"/>
    <w:rsid w:val="00E35733"/>
    <w:rsid w:val="00E534B7"/>
    <w:rsid w:val="00E55FBD"/>
    <w:rsid w:val="00E56616"/>
    <w:rsid w:val="00E6760B"/>
    <w:rsid w:val="00E76E79"/>
    <w:rsid w:val="00E93699"/>
    <w:rsid w:val="00E96737"/>
    <w:rsid w:val="00EB0FA7"/>
    <w:rsid w:val="00EB1E92"/>
    <w:rsid w:val="00EC2DCE"/>
    <w:rsid w:val="00EE7913"/>
    <w:rsid w:val="00EE7E9D"/>
    <w:rsid w:val="00EF5788"/>
    <w:rsid w:val="00F00C28"/>
    <w:rsid w:val="00F07F12"/>
    <w:rsid w:val="00F40026"/>
    <w:rsid w:val="00F42734"/>
    <w:rsid w:val="00F4554E"/>
    <w:rsid w:val="00F45D6E"/>
    <w:rsid w:val="00F52282"/>
    <w:rsid w:val="00F54F02"/>
    <w:rsid w:val="00F60701"/>
    <w:rsid w:val="00FB1EE5"/>
    <w:rsid w:val="00FC4A5C"/>
    <w:rsid w:val="00FC7392"/>
    <w:rsid w:val="244B71A2"/>
    <w:rsid w:val="6AF85EE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iPriority="0" w:unhideWhenUsed="0"/>
    <w:lsdException w:name="caption" w:semiHidden="0" w:uiPriority="35" w:unhideWhenUsed="0" w:qFormat="1"/>
    <w:lsdException w:name="table of authorities" w:locked="0" w:semiHidden="0" w:uiPriority="0" w:unhideWhenUsed="0"/>
    <w:lsdException w:name="Title" w:semiHidden="0" w:uiPriority="10" w:unhideWhenUsed="0" w:qFormat="1"/>
    <w:lsdException w:name="Default Paragraph Font" w:uiPriority="1"/>
    <w:lsdException w:name="Subtitle" w:locked="0"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56616"/>
    <w:rPr>
      <w:kern w:val="0"/>
      <w:sz w:val="24"/>
      <w:szCs w:val="24"/>
    </w:rPr>
  </w:style>
  <w:style w:type="paragraph" w:styleId="Heading1">
    <w:name w:val="heading 1"/>
    <w:basedOn w:val="Normal"/>
    <w:next w:val="a1"/>
    <w:link w:val="Heading1Char"/>
    <w:uiPriority w:val="99"/>
    <w:qFormat/>
    <w:rsid w:val="00E56616"/>
    <w:pPr>
      <w:keepNext/>
      <w:keepLines/>
      <w:pageBreakBefore/>
      <w:numPr>
        <w:numId w:val="1"/>
      </w:numPr>
      <w:spacing w:before="360" w:after="720" w:line="600" w:lineRule="atLeast"/>
      <w:jc w:val="center"/>
      <w:outlineLvl w:val="0"/>
    </w:pPr>
    <w:rPr>
      <w:b/>
      <w:bCs/>
      <w:kern w:val="44"/>
      <w:sz w:val="36"/>
      <w:szCs w:val="36"/>
    </w:rPr>
  </w:style>
  <w:style w:type="paragraph" w:styleId="Heading2">
    <w:name w:val="heading 2"/>
    <w:basedOn w:val="Normal"/>
    <w:next w:val="a1"/>
    <w:link w:val="Heading2Char"/>
    <w:uiPriority w:val="99"/>
    <w:qFormat/>
    <w:rsid w:val="00E56616"/>
    <w:pPr>
      <w:keepNext/>
      <w:keepLines/>
      <w:numPr>
        <w:ilvl w:val="1"/>
        <w:numId w:val="1"/>
      </w:numPr>
      <w:spacing w:before="240" w:after="120" w:line="400" w:lineRule="atLeast"/>
      <w:outlineLvl w:val="1"/>
    </w:pPr>
    <w:rPr>
      <w:rFonts w:ascii="Arial" w:eastAsia="黑体" w:hAnsi="Arial" w:cs="Arial"/>
      <w:b/>
      <w:bCs/>
      <w:sz w:val="32"/>
      <w:szCs w:val="32"/>
    </w:rPr>
  </w:style>
  <w:style w:type="paragraph" w:styleId="Heading3">
    <w:name w:val="heading 3"/>
    <w:basedOn w:val="Normal"/>
    <w:next w:val="a1"/>
    <w:link w:val="Heading3Char"/>
    <w:uiPriority w:val="99"/>
    <w:qFormat/>
    <w:rsid w:val="00E56616"/>
    <w:pPr>
      <w:keepNext/>
      <w:keepLines/>
      <w:numPr>
        <w:ilvl w:val="2"/>
        <w:numId w:val="1"/>
      </w:numPr>
      <w:spacing w:before="240" w:after="120" w:line="416" w:lineRule="atLeast"/>
      <w:outlineLvl w:val="2"/>
    </w:pPr>
    <w:rPr>
      <w:rFonts w:eastAsia="黑体"/>
      <w:b/>
      <w:bCs/>
      <w:sz w:val="30"/>
      <w:szCs w:val="30"/>
    </w:rPr>
  </w:style>
  <w:style w:type="paragraph" w:styleId="Heading4">
    <w:name w:val="heading 4"/>
    <w:basedOn w:val="Normal"/>
    <w:next w:val="a1"/>
    <w:link w:val="Heading4Char"/>
    <w:uiPriority w:val="99"/>
    <w:qFormat/>
    <w:rsid w:val="00E56616"/>
    <w:pPr>
      <w:keepNext/>
      <w:keepLines/>
      <w:numPr>
        <w:ilvl w:val="3"/>
        <w:numId w:val="1"/>
      </w:numPr>
      <w:spacing w:before="240" w:after="120"/>
      <w:outlineLvl w:val="3"/>
    </w:pPr>
    <w:rPr>
      <w:b/>
      <w:bCs/>
      <w:sz w:val="30"/>
      <w:szCs w:val="30"/>
    </w:rPr>
  </w:style>
  <w:style w:type="paragraph" w:styleId="Heading5">
    <w:name w:val="heading 5"/>
    <w:basedOn w:val="Normal"/>
    <w:next w:val="a1"/>
    <w:link w:val="Heading5Char"/>
    <w:uiPriority w:val="99"/>
    <w:qFormat/>
    <w:rsid w:val="00E56616"/>
    <w:pPr>
      <w:keepNext/>
      <w:keepLines/>
      <w:numPr>
        <w:ilvl w:val="4"/>
        <w:numId w:val="1"/>
      </w:numPr>
      <w:spacing w:before="280" w:after="290" w:line="376" w:lineRule="atLeast"/>
      <w:outlineLvl w:val="4"/>
    </w:pPr>
    <w:rPr>
      <w:b/>
      <w:bCs/>
    </w:rPr>
  </w:style>
  <w:style w:type="paragraph" w:styleId="Heading6">
    <w:name w:val="heading 6"/>
    <w:basedOn w:val="Normal"/>
    <w:next w:val="a1"/>
    <w:link w:val="Heading6Char"/>
    <w:uiPriority w:val="99"/>
    <w:qFormat/>
    <w:rsid w:val="00E56616"/>
    <w:pPr>
      <w:keepNext/>
      <w:keepLines/>
      <w:numPr>
        <w:ilvl w:val="5"/>
        <w:numId w:val="1"/>
      </w:numPr>
      <w:spacing w:before="240" w:after="64" w:line="320" w:lineRule="atLeast"/>
      <w:outlineLvl w:val="5"/>
    </w:pPr>
    <w:rPr>
      <w:b/>
      <w:bCs/>
    </w:rPr>
  </w:style>
  <w:style w:type="paragraph" w:styleId="Heading7">
    <w:name w:val="heading 7"/>
    <w:basedOn w:val="Normal"/>
    <w:next w:val="a1"/>
    <w:link w:val="Heading7Char"/>
    <w:uiPriority w:val="99"/>
    <w:qFormat/>
    <w:rsid w:val="00E56616"/>
    <w:pPr>
      <w:keepNext/>
      <w:keepLines/>
      <w:numPr>
        <w:ilvl w:val="6"/>
        <w:numId w:val="1"/>
      </w:numPr>
      <w:spacing w:before="120" w:after="120"/>
      <w:outlineLvl w:val="6"/>
    </w:pPr>
    <w:rPr>
      <w:b/>
      <w:bCs/>
    </w:rPr>
  </w:style>
  <w:style w:type="paragraph" w:styleId="Heading8">
    <w:name w:val="heading 8"/>
    <w:basedOn w:val="Normal"/>
    <w:next w:val="a1"/>
    <w:link w:val="Heading8Char"/>
    <w:uiPriority w:val="99"/>
    <w:qFormat/>
    <w:rsid w:val="00E56616"/>
    <w:pPr>
      <w:keepNext/>
      <w:keepLines/>
      <w:numPr>
        <w:ilvl w:val="7"/>
        <w:numId w:val="1"/>
      </w:numPr>
      <w:snapToGrid w:val="0"/>
      <w:spacing w:before="120" w:after="120"/>
      <w:outlineLvl w:val="7"/>
    </w:pPr>
  </w:style>
  <w:style w:type="paragraph" w:styleId="Heading9">
    <w:name w:val="heading 9"/>
    <w:basedOn w:val="Normal"/>
    <w:next w:val="a1"/>
    <w:link w:val="Heading9Char"/>
    <w:uiPriority w:val="99"/>
    <w:qFormat/>
    <w:rsid w:val="00E56616"/>
    <w:pPr>
      <w:keepNext/>
      <w:keepLines/>
      <w:numPr>
        <w:ilvl w:val="8"/>
        <w:numId w:val="1"/>
      </w:numPr>
      <w:spacing w:before="120" w:after="120"/>
      <w:outlineLvl w:val="8"/>
    </w:pPr>
    <w:rPr>
      <w:rFonts w:ascii="Calibri Light" w:hAnsi="Calibri Light" w:cs="Calibri Ligh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CD2"/>
    <w:rPr>
      <w:b/>
      <w:bCs/>
      <w:kern w:val="44"/>
      <w:sz w:val="44"/>
      <w:szCs w:val="44"/>
    </w:rPr>
  </w:style>
  <w:style w:type="character" w:customStyle="1" w:styleId="Heading2Char">
    <w:name w:val="Heading 2 Char"/>
    <w:basedOn w:val="DefaultParagraphFont"/>
    <w:link w:val="Heading2"/>
    <w:uiPriority w:val="99"/>
    <w:locked/>
    <w:rsid w:val="00E56616"/>
    <w:rPr>
      <w:rFonts w:ascii="Arial" w:eastAsia="黑体" w:hAnsi="Arial" w:cs="Arial"/>
      <w:b/>
      <w:bCs/>
      <w:sz w:val="32"/>
      <w:szCs w:val="32"/>
    </w:rPr>
  </w:style>
  <w:style w:type="character" w:customStyle="1" w:styleId="Heading3Char">
    <w:name w:val="Heading 3 Char"/>
    <w:basedOn w:val="DefaultParagraphFont"/>
    <w:link w:val="Heading3"/>
    <w:uiPriority w:val="9"/>
    <w:semiHidden/>
    <w:rsid w:val="00F05CD2"/>
    <w:rPr>
      <w:b/>
      <w:bCs/>
      <w:kern w:val="0"/>
      <w:sz w:val="32"/>
      <w:szCs w:val="32"/>
    </w:rPr>
  </w:style>
  <w:style w:type="character" w:customStyle="1" w:styleId="Heading4Char">
    <w:name w:val="Heading 4 Char"/>
    <w:basedOn w:val="DefaultParagraphFont"/>
    <w:link w:val="Heading4"/>
    <w:uiPriority w:val="9"/>
    <w:semiHidden/>
    <w:rsid w:val="00F05CD2"/>
    <w:rPr>
      <w:rFonts w:asciiTheme="majorHAnsi" w:eastAsiaTheme="majorEastAsia" w:hAnsiTheme="majorHAnsi" w:cstheme="majorBidi"/>
      <w:b/>
      <w:bCs/>
      <w:kern w:val="0"/>
      <w:sz w:val="28"/>
      <w:szCs w:val="28"/>
    </w:rPr>
  </w:style>
  <w:style w:type="character" w:customStyle="1" w:styleId="Heading5Char">
    <w:name w:val="Heading 5 Char"/>
    <w:basedOn w:val="DefaultParagraphFont"/>
    <w:link w:val="Heading5"/>
    <w:uiPriority w:val="9"/>
    <w:semiHidden/>
    <w:rsid w:val="00F05CD2"/>
    <w:rPr>
      <w:b/>
      <w:bCs/>
      <w:kern w:val="0"/>
      <w:sz w:val="28"/>
      <w:szCs w:val="28"/>
    </w:rPr>
  </w:style>
  <w:style w:type="character" w:customStyle="1" w:styleId="Heading6Char">
    <w:name w:val="Heading 6 Char"/>
    <w:basedOn w:val="DefaultParagraphFont"/>
    <w:link w:val="Heading6"/>
    <w:uiPriority w:val="9"/>
    <w:semiHidden/>
    <w:rsid w:val="00F05CD2"/>
    <w:rPr>
      <w:rFonts w:asciiTheme="majorHAnsi" w:eastAsiaTheme="majorEastAsia" w:hAnsiTheme="majorHAnsi" w:cstheme="majorBidi"/>
      <w:b/>
      <w:bCs/>
      <w:kern w:val="0"/>
      <w:sz w:val="24"/>
      <w:szCs w:val="24"/>
    </w:rPr>
  </w:style>
  <w:style w:type="character" w:customStyle="1" w:styleId="Heading7Char">
    <w:name w:val="Heading 7 Char"/>
    <w:basedOn w:val="DefaultParagraphFont"/>
    <w:link w:val="Heading7"/>
    <w:uiPriority w:val="9"/>
    <w:semiHidden/>
    <w:rsid w:val="00F05CD2"/>
    <w:rPr>
      <w:b/>
      <w:bCs/>
      <w:kern w:val="0"/>
      <w:sz w:val="24"/>
      <w:szCs w:val="24"/>
    </w:rPr>
  </w:style>
  <w:style w:type="character" w:customStyle="1" w:styleId="Heading8Char">
    <w:name w:val="Heading 8 Char"/>
    <w:basedOn w:val="DefaultParagraphFont"/>
    <w:link w:val="Heading8"/>
    <w:uiPriority w:val="99"/>
    <w:locked/>
    <w:rsid w:val="00E56616"/>
    <w:rPr>
      <w:sz w:val="24"/>
      <w:szCs w:val="24"/>
    </w:rPr>
  </w:style>
  <w:style w:type="character" w:customStyle="1" w:styleId="Heading9Char">
    <w:name w:val="Heading 9 Char"/>
    <w:basedOn w:val="DefaultParagraphFont"/>
    <w:link w:val="Heading9"/>
    <w:uiPriority w:val="99"/>
    <w:locked/>
    <w:rsid w:val="00E56616"/>
    <w:rPr>
      <w:rFonts w:ascii="Calibri Light" w:eastAsia="宋体" w:hAnsi="Calibri Light" w:cs="Calibri Light"/>
      <w:sz w:val="21"/>
      <w:szCs w:val="21"/>
    </w:rPr>
  </w:style>
  <w:style w:type="paragraph" w:customStyle="1" w:styleId="a1">
    <w:name w:val="文档正文"/>
    <w:basedOn w:val="Normal"/>
    <w:link w:val="Char"/>
    <w:uiPriority w:val="99"/>
    <w:rsid w:val="00E56616"/>
    <w:pPr>
      <w:snapToGrid w:val="0"/>
      <w:spacing w:before="60" w:after="60" w:line="360" w:lineRule="atLeast"/>
      <w:ind w:firstLine="482"/>
    </w:pPr>
  </w:style>
  <w:style w:type="paragraph" w:styleId="Caption">
    <w:name w:val="caption"/>
    <w:basedOn w:val="Normal"/>
    <w:next w:val="Normal"/>
    <w:uiPriority w:val="99"/>
    <w:qFormat/>
    <w:rsid w:val="00E56616"/>
    <w:pPr>
      <w:spacing w:before="120" w:after="120" w:line="360" w:lineRule="auto"/>
      <w:jc w:val="center"/>
    </w:pPr>
    <w:rPr>
      <w:rFonts w:ascii="@仿宋_GB2312" w:hAnsi="@仿宋_GB2312" w:cs="@仿宋_GB2312"/>
      <w:b/>
      <w:bCs/>
      <w:sz w:val="21"/>
      <w:szCs w:val="21"/>
    </w:rPr>
  </w:style>
  <w:style w:type="paragraph" w:styleId="DocumentMap">
    <w:name w:val="Document Map"/>
    <w:basedOn w:val="Normal"/>
    <w:link w:val="DocumentMapChar"/>
    <w:uiPriority w:val="99"/>
    <w:semiHidden/>
    <w:rsid w:val="00E56616"/>
    <w:pPr>
      <w:shd w:val="clear" w:color="auto" w:fill="000080"/>
      <w:ind w:firstLine="482"/>
    </w:pPr>
    <w:rPr>
      <w:rFonts w:ascii="Courier New" w:hAnsi="Courier New" w:cs="Courier New"/>
      <w:sz w:val="18"/>
      <w:szCs w:val="18"/>
    </w:rPr>
  </w:style>
  <w:style w:type="character" w:customStyle="1" w:styleId="DocumentMapChar">
    <w:name w:val="Document Map Char"/>
    <w:basedOn w:val="DefaultParagraphFont"/>
    <w:link w:val="DocumentMap"/>
    <w:uiPriority w:val="99"/>
    <w:semiHidden/>
    <w:rsid w:val="00F05CD2"/>
    <w:rPr>
      <w:kern w:val="0"/>
      <w:sz w:val="0"/>
      <w:szCs w:val="0"/>
    </w:rPr>
  </w:style>
  <w:style w:type="paragraph" w:styleId="CommentText">
    <w:name w:val="annotation text"/>
    <w:basedOn w:val="Normal"/>
    <w:link w:val="CommentTextChar"/>
    <w:uiPriority w:val="99"/>
    <w:semiHidden/>
    <w:rsid w:val="00E56616"/>
  </w:style>
  <w:style w:type="character" w:customStyle="1" w:styleId="CommentTextChar">
    <w:name w:val="Comment Text Char"/>
    <w:basedOn w:val="DefaultParagraphFont"/>
    <w:link w:val="CommentText"/>
    <w:uiPriority w:val="99"/>
    <w:semiHidden/>
    <w:locked/>
    <w:rsid w:val="00E56616"/>
    <w:rPr>
      <w:sz w:val="24"/>
      <w:szCs w:val="24"/>
    </w:rPr>
  </w:style>
  <w:style w:type="paragraph" w:styleId="Closing">
    <w:name w:val="Closing"/>
    <w:basedOn w:val="Normal"/>
    <w:link w:val="ClosingChar"/>
    <w:uiPriority w:val="99"/>
    <w:rsid w:val="00E56616"/>
    <w:pPr>
      <w:widowControl w:val="0"/>
      <w:ind w:leftChars="2100" w:left="100"/>
      <w:jc w:val="both"/>
    </w:pPr>
    <w:rPr>
      <w:kern w:val="2"/>
      <w:sz w:val="21"/>
      <w:szCs w:val="21"/>
    </w:rPr>
  </w:style>
  <w:style w:type="character" w:customStyle="1" w:styleId="ClosingChar">
    <w:name w:val="Closing Char"/>
    <w:basedOn w:val="DefaultParagraphFont"/>
    <w:link w:val="Closing"/>
    <w:uiPriority w:val="99"/>
    <w:locked/>
    <w:rsid w:val="00E56616"/>
    <w:rPr>
      <w:kern w:val="2"/>
      <w:sz w:val="24"/>
      <w:szCs w:val="24"/>
    </w:rPr>
  </w:style>
  <w:style w:type="paragraph" w:styleId="BodyTextIndent">
    <w:name w:val="Body Text Indent"/>
    <w:basedOn w:val="Normal"/>
    <w:link w:val="BodyTextIndentChar"/>
    <w:uiPriority w:val="99"/>
    <w:rsid w:val="00E56616"/>
    <w:pPr>
      <w:widowControl w:val="0"/>
      <w:shd w:val="clear" w:color="auto" w:fill="FFFFFF"/>
      <w:adjustRightInd w:val="0"/>
      <w:spacing w:before="100" w:beforeAutospacing="1" w:after="100" w:afterAutospacing="1" w:line="500" w:lineRule="exact"/>
      <w:ind w:firstLineChars="200" w:firstLine="560"/>
      <w:jc w:val="both"/>
    </w:pPr>
    <w:rPr>
      <w:rFonts w:ascii="Arial Unicode MS" w:hAnsi="Arial Unicode MS" w:cs="Arial Unicode MS"/>
      <w:color w:val="000000"/>
      <w:kern w:val="2"/>
      <w:sz w:val="28"/>
      <w:szCs w:val="28"/>
    </w:rPr>
  </w:style>
  <w:style w:type="character" w:customStyle="1" w:styleId="BodyTextIndentChar">
    <w:name w:val="Body Text Indent Char"/>
    <w:basedOn w:val="DefaultParagraphFont"/>
    <w:link w:val="BodyTextIndent"/>
    <w:uiPriority w:val="99"/>
    <w:locked/>
    <w:rsid w:val="00E56616"/>
    <w:rPr>
      <w:rFonts w:ascii="Arial Unicode MS" w:eastAsia="Times New Roman" w:hAnsi="Arial Unicode MS" w:cs="Arial Unicode MS"/>
      <w:color w:val="000000"/>
      <w:kern w:val="2"/>
      <w:sz w:val="24"/>
      <w:szCs w:val="24"/>
      <w:shd w:val="clear" w:color="auto" w:fill="FFFFFF"/>
    </w:rPr>
  </w:style>
  <w:style w:type="paragraph" w:styleId="TOC3">
    <w:name w:val="toc 3"/>
    <w:basedOn w:val="Normal"/>
    <w:next w:val="Normal"/>
    <w:autoRedefine/>
    <w:uiPriority w:val="99"/>
    <w:semiHidden/>
    <w:rsid w:val="00E56616"/>
    <w:pPr>
      <w:ind w:leftChars="400" w:left="840"/>
    </w:pPr>
  </w:style>
  <w:style w:type="paragraph" w:styleId="PlainText">
    <w:name w:val="Plain Text"/>
    <w:basedOn w:val="Normal"/>
    <w:link w:val="PlainTextChar"/>
    <w:uiPriority w:val="99"/>
    <w:rsid w:val="00E56616"/>
    <w:pPr>
      <w:widowControl w:val="0"/>
      <w:jc w:val="both"/>
    </w:pPr>
    <w:rPr>
      <w:rFonts w:ascii="宋体" w:hAnsi="Courier New" w:cs="宋体"/>
      <w:kern w:val="2"/>
      <w:sz w:val="21"/>
      <w:szCs w:val="21"/>
    </w:rPr>
  </w:style>
  <w:style w:type="character" w:customStyle="1" w:styleId="PlainTextChar">
    <w:name w:val="Plain Text Char"/>
    <w:basedOn w:val="DefaultParagraphFont"/>
    <w:link w:val="PlainText"/>
    <w:uiPriority w:val="99"/>
    <w:locked/>
    <w:rsid w:val="00E56616"/>
    <w:rPr>
      <w:rFonts w:ascii="宋体" w:hAnsi="Courier New" w:cs="宋体"/>
      <w:kern w:val="2"/>
      <w:sz w:val="21"/>
      <w:szCs w:val="21"/>
    </w:rPr>
  </w:style>
  <w:style w:type="paragraph" w:styleId="BalloonText">
    <w:name w:val="Balloon Text"/>
    <w:basedOn w:val="Normal"/>
    <w:link w:val="BalloonTextChar"/>
    <w:uiPriority w:val="99"/>
    <w:semiHidden/>
    <w:rsid w:val="00E56616"/>
    <w:rPr>
      <w:sz w:val="18"/>
      <w:szCs w:val="18"/>
    </w:rPr>
  </w:style>
  <w:style w:type="character" w:customStyle="1" w:styleId="BalloonTextChar">
    <w:name w:val="Balloon Text Char"/>
    <w:basedOn w:val="DefaultParagraphFont"/>
    <w:link w:val="BalloonText"/>
    <w:uiPriority w:val="99"/>
    <w:semiHidden/>
    <w:locked/>
    <w:rsid w:val="00E56616"/>
    <w:rPr>
      <w:sz w:val="18"/>
      <w:szCs w:val="18"/>
    </w:rPr>
  </w:style>
  <w:style w:type="paragraph" w:styleId="Footer">
    <w:name w:val="footer"/>
    <w:basedOn w:val="Normal"/>
    <w:link w:val="FooterChar"/>
    <w:uiPriority w:val="99"/>
    <w:rsid w:val="00E56616"/>
    <w:pPr>
      <w:tabs>
        <w:tab w:val="center" w:pos="4153"/>
        <w:tab w:val="right" w:pos="8306"/>
      </w:tabs>
      <w:spacing w:line="240" w:lineRule="atLeast"/>
      <w:ind w:firstLine="482"/>
    </w:pPr>
    <w:rPr>
      <w:sz w:val="18"/>
      <w:szCs w:val="18"/>
    </w:rPr>
  </w:style>
  <w:style w:type="character" w:customStyle="1" w:styleId="FooterChar">
    <w:name w:val="Footer Char"/>
    <w:basedOn w:val="DefaultParagraphFont"/>
    <w:link w:val="Footer"/>
    <w:uiPriority w:val="99"/>
    <w:locked/>
    <w:rsid w:val="00E56616"/>
    <w:rPr>
      <w:sz w:val="18"/>
      <w:szCs w:val="18"/>
    </w:rPr>
  </w:style>
  <w:style w:type="paragraph" w:styleId="Header">
    <w:name w:val="header"/>
    <w:basedOn w:val="Normal"/>
    <w:link w:val="HeaderChar"/>
    <w:uiPriority w:val="99"/>
    <w:rsid w:val="00E56616"/>
    <w:pPr>
      <w:pBdr>
        <w:bottom w:val="single" w:sz="6" w:space="1" w:color="auto"/>
      </w:pBdr>
      <w:tabs>
        <w:tab w:val="center" w:pos="4153"/>
        <w:tab w:val="right" w:pos="8306"/>
      </w:tabs>
      <w:spacing w:line="240" w:lineRule="atLeast"/>
      <w:ind w:firstLine="482"/>
      <w:jc w:val="center"/>
    </w:pPr>
    <w:rPr>
      <w:sz w:val="18"/>
      <w:szCs w:val="18"/>
    </w:rPr>
  </w:style>
  <w:style w:type="character" w:customStyle="1" w:styleId="HeaderChar">
    <w:name w:val="Header Char"/>
    <w:basedOn w:val="DefaultParagraphFont"/>
    <w:link w:val="Header"/>
    <w:uiPriority w:val="99"/>
    <w:semiHidden/>
    <w:rsid w:val="00F05CD2"/>
    <w:rPr>
      <w:kern w:val="0"/>
      <w:sz w:val="18"/>
      <w:szCs w:val="18"/>
    </w:rPr>
  </w:style>
  <w:style w:type="paragraph" w:styleId="TOC1">
    <w:name w:val="toc 1"/>
    <w:basedOn w:val="Normal"/>
    <w:next w:val="Normal"/>
    <w:autoRedefine/>
    <w:uiPriority w:val="99"/>
    <w:semiHidden/>
    <w:rsid w:val="00E56616"/>
  </w:style>
  <w:style w:type="paragraph" w:styleId="TableofFigures">
    <w:name w:val="table of figures"/>
    <w:basedOn w:val="Normal"/>
    <w:next w:val="Normal"/>
    <w:uiPriority w:val="99"/>
    <w:semiHidden/>
    <w:rsid w:val="00E56616"/>
    <w:pPr>
      <w:ind w:leftChars="200" w:left="200" w:hangingChars="200" w:hanging="200"/>
    </w:pPr>
  </w:style>
  <w:style w:type="paragraph" w:styleId="TOC2">
    <w:name w:val="toc 2"/>
    <w:basedOn w:val="Normal"/>
    <w:next w:val="Normal"/>
    <w:autoRedefine/>
    <w:uiPriority w:val="99"/>
    <w:semiHidden/>
    <w:rsid w:val="00E56616"/>
    <w:pPr>
      <w:ind w:leftChars="200" w:left="420"/>
    </w:pPr>
  </w:style>
  <w:style w:type="paragraph" w:styleId="Title">
    <w:name w:val="Title"/>
    <w:basedOn w:val="Normal"/>
    <w:next w:val="Normal"/>
    <w:link w:val="TitleChar"/>
    <w:uiPriority w:val="99"/>
    <w:qFormat/>
    <w:rsid w:val="00E56616"/>
    <w:pPr>
      <w:spacing w:before="240" w:after="60" w:line="312" w:lineRule="auto"/>
      <w:jc w:val="center"/>
      <w:outlineLvl w:val="0"/>
    </w:pPr>
    <w:rPr>
      <w:rFonts w:ascii="Calibri Light" w:hAnsi="Calibri Light" w:cs="Calibri Light"/>
      <w:b/>
      <w:bCs/>
      <w:spacing w:val="20"/>
      <w:sz w:val="72"/>
      <w:szCs w:val="72"/>
    </w:rPr>
  </w:style>
  <w:style w:type="character" w:customStyle="1" w:styleId="TitleChar">
    <w:name w:val="Title Char"/>
    <w:basedOn w:val="DefaultParagraphFont"/>
    <w:link w:val="Title"/>
    <w:uiPriority w:val="99"/>
    <w:locked/>
    <w:rsid w:val="00E56616"/>
    <w:rPr>
      <w:rFonts w:ascii="Calibri Light" w:hAnsi="Calibri Light" w:cs="Calibri Light"/>
      <w:b/>
      <w:bCs/>
      <w:spacing w:val="20"/>
      <w:sz w:val="32"/>
      <w:szCs w:val="32"/>
    </w:rPr>
  </w:style>
  <w:style w:type="paragraph" w:styleId="CommentSubject">
    <w:name w:val="annotation subject"/>
    <w:basedOn w:val="CommentText"/>
    <w:next w:val="CommentText"/>
    <w:link w:val="CommentSubjectChar"/>
    <w:uiPriority w:val="99"/>
    <w:semiHidden/>
    <w:rsid w:val="00E56616"/>
    <w:rPr>
      <w:b/>
      <w:bCs/>
    </w:rPr>
  </w:style>
  <w:style w:type="character" w:customStyle="1" w:styleId="CommentSubjectChar">
    <w:name w:val="Comment Subject Char"/>
    <w:basedOn w:val="CommentTextChar"/>
    <w:link w:val="CommentSubject"/>
    <w:uiPriority w:val="99"/>
    <w:semiHidden/>
    <w:locked/>
    <w:rsid w:val="00E56616"/>
    <w:rPr>
      <w:b/>
      <w:bCs/>
    </w:rPr>
  </w:style>
  <w:style w:type="table" w:styleId="TableGrid">
    <w:name w:val="Table Grid"/>
    <w:basedOn w:val="TableNormal"/>
    <w:uiPriority w:val="99"/>
    <w:rsid w:val="00E5661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E56616"/>
  </w:style>
  <w:style w:type="character" w:styleId="FollowedHyperlink">
    <w:name w:val="FollowedHyperlink"/>
    <w:basedOn w:val="DefaultParagraphFont"/>
    <w:uiPriority w:val="99"/>
    <w:rsid w:val="00E56616"/>
    <w:rPr>
      <w:color w:val="800080"/>
      <w:u w:val="single"/>
    </w:rPr>
  </w:style>
  <w:style w:type="character" w:styleId="Hyperlink">
    <w:name w:val="Hyperlink"/>
    <w:basedOn w:val="DefaultParagraphFont"/>
    <w:uiPriority w:val="99"/>
    <w:rsid w:val="00E56616"/>
    <w:rPr>
      <w:color w:val="auto"/>
      <w:u w:val="single"/>
    </w:rPr>
  </w:style>
  <w:style w:type="character" w:styleId="CommentReference">
    <w:name w:val="annotation reference"/>
    <w:basedOn w:val="DefaultParagraphFont"/>
    <w:uiPriority w:val="99"/>
    <w:semiHidden/>
    <w:rsid w:val="00E56616"/>
    <w:rPr>
      <w:sz w:val="21"/>
      <w:szCs w:val="21"/>
    </w:rPr>
  </w:style>
  <w:style w:type="paragraph" w:customStyle="1" w:styleId="a">
    <w:name w:val="表"/>
    <w:basedOn w:val="Normal"/>
    <w:next w:val="a1"/>
    <w:uiPriority w:val="99"/>
    <w:rsid w:val="00E56616"/>
    <w:pPr>
      <w:numPr>
        <w:numId w:val="2"/>
      </w:numPr>
      <w:spacing w:before="60" w:after="60"/>
      <w:ind w:left="0" w:firstLine="0"/>
      <w:jc w:val="center"/>
    </w:pPr>
    <w:rPr>
      <w:rFonts w:eastAsia="黑体"/>
      <w:b/>
      <w:bCs/>
    </w:rPr>
  </w:style>
  <w:style w:type="paragraph" w:customStyle="1" w:styleId="a0">
    <w:name w:val="图"/>
    <w:basedOn w:val="Normal"/>
    <w:next w:val="a1"/>
    <w:uiPriority w:val="99"/>
    <w:rsid w:val="00E56616"/>
    <w:pPr>
      <w:numPr>
        <w:numId w:val="3"/>
      </w:numPr>
      <w:spacing w:before="60" w:after="60"/>
      <w:ind w:left="0" w:firstLine="0"/>
      <w:jc w:val="center"/>
    </w:pPr>
    <w:rPr>
      <w:rFonts w:eastAsia="黑体"/>
      <w:b/>
      <w:bCs/>
    </w:rPr>
  </w:style>
  <w:style w:type="paragraph" w:customStyle="1" w:styleId="a2">
    <w:name w:val="居中标题"/>
    <w:basedOn w:val="Normal"/>
    <w:uiPriority w:val="99"/>
    <w:rsid w:val="00E56616"/>
    <w:pPr>
      <w:jc w:val="center"/>
      <w:outlineLvl w:val="0"/>
    </w:pPr>
    <w:rPr>
      <w:b/>
      <w:bCs/>
      <w:sz w:val="36"/>
      <w:szCs w:val="36"/>
    </w:rPr>
  </w:style>
  <w:style w:type="paragraph" w:customStyle="1" w:styleId="a3">
    <w:name w:val="表格文字"/>
    <w:basedOn w:val="a1"/>
    <w:uiPriority w:val="99"/>
    <w:rsid w:val="00E56616"/>
    <w:pPr>
      <w:spacing w:before="0" w:after="0"/>
      <w:ind w:firstLine="0"/>
      <w:jc w:val="center"/>
    </w:pPr>
  </w:style>
  <w:style w:type="paragraph" w:customStyle="1" w:styleId="1">
    <w:name w:val="项目符号1圆"/>
    <w:basedOn w:val="a1"/>
    <w:link w:val="1Char"/>
    <w:uiPriority w:val="99"/>
    <w:rsid w:val="00E56616"/>
    <w:pPr>
      <w:numPr>
        <w:numId w:val="4"/>
      </w:numPr>
    </w:pPr>
  </w:style>
  <w:style w:type="paragraph" w:customStyle="1" w:styleId="2">
    <w:name w:val="项目符号2方"/>
    <w:basedOn w:val="a1"/>
    <w:link w:val="2Char"/>
    <w:uiPriority w:val="99"/>
    <w:rsid w:val="00E56616"/>
    <w:pPr>
      <w:numPr>
        <w:numId w:val="5"/>
      </w:numPr>
    </w:pPr>
  </w:style>
  <w:style w:type="character" w:customStyle="1" w:styleId="Char">
    <w:name w:val="文档正文 Char"/>
    <w:link w:val="a1"/>
    <w:uiPriority w:val="99"/>
    <w:locked/>
    <w:rsid w:val="00E56616"/>
    <w:rPr>
      <w:sz w:val="24"/>
      <w:szCs w:val="24"/>
    </w:rPr>
  </w:style>
  <w:style w:type="character" w:customStyle="1" w:styleId="1Char">
    <w:name w:val="项目符号1圆 Char"/>
    <w:link w:val="1"/>
    <w:uiPriority w:val="99"/>
    <w:locked/>
    <w:rsid w:val="00E56616"/>
    <w:rPr>
      <w:sz w:val="24"/>
      <w:szCs w:val="24"/>
    </w:rPr>
  </w:style>
  <w:style w:type="character" w:customStyle="1" w:styleId="2Char">
    <w:name w:val="项目符号2方 Char"/>
    <w:link w:val="2"/>
    <w:uiPriority w:val="99"/>
    <w:locked/>
    <w:rsid w:val="00E56616"/>
    <w:rPr>
      <w:sz w:val="24"/>
      <w:szCs w:val="24"/>
    </w:rPr>
  </w:style>
  <w:style w:type="table" w:customStyle="1" w:styleId="10">
    <w:name w:val="表格样式1"/>
    <w:uiPriority w:val="99"/>
    <w:rsid w:val="00E56616"/>
    <w:pPr>
      <w:jc w:val="center"/>
    </w:pPr>
    <w:rPr>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rPr>
        <w:tblHeader/>
      </w:trPr>
    </w:tblStylePr>
  </w:style>
  <w:style w:type="table" w:customStyle="1" w:styleId="20">
    <w:name w:val="表格样式2"/>
    <w:uiPriority w:val="99"/>
    <w:rsid w:val="00E56616"/>
    <w:pPr>
      <w:jc w:val="both"/>
    </w:pPr>
    <w:rPr>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eastAsia="宋体"/>
        <w:b/>
        <w:bCs/>
        <w:sz w:val="24"/>
        <w:szCs w:val="24"/>
      </w:rPr>
      <w:tblPr/>
      <w:trPr>
        <w:cantSplit/>
        <w:tblHeader/>
      </w:trPr>
    </w:tblStylePr>
  </w:style>
  <w:style w:type="paragraph" w:customStyle="1" w:styleId="Char1CharCharCharCharCharChar">
    <w:name w:val="Char1 Char Char Char Char Char Char"/>
    <w:basedOn w:val="Normal"/>
    <w:uiPriority w:val="99"/>
    <w:rsid w:val="00E56616"/>
    <w:pPr>
      <w:widowControl w:val="0"/>
      <w:jc w:val="both"/>
    </w:pPr>
    <w:rPr>
      <w:rFonts w:ascii="Tahoma" w:hAnsi="Tahoma" w:cs="Tahoma"/>
      <w:kern w:val="2"/>
    </w:rPr>
  </w:style>
  <w:style w:type="character" w:customStyle="1" w:styleId="a4">
    <w:name w:val="纯文本 字符"/>
    <w:basedOn w:val="DefaultParagraphFont"/>
    <w:uiPriority w:val="99"/>
    <w:semiHidden/>
    <w:rsid w:val="00E56616"/>
    <w:rPr>
      <w:rFonts w:ascii="宋体" w:eastAsia="宋体" w:hAnsi="Courier New" w:cs="宋体"/>
      <w:sz w:val="24"/>
      <w:szCs w:val="24"/>
    </w:rPr>
  </w:style>
  <w:style w:type="paragraph" w:customStyle="1" w:styleId="3">
    <w:name w:val="样式3"/>
    <w:basedOn w:val="PlainText"/>
    <w:uiPriority w:val="99"/>
    <w:rsid w:val="00E56616"/>
    <w:pPr>
      <w:spacing w:line="240" w:lineRule="atLeast"/>
      <w:outlineLvl w:val="0"/>
    </w:pPr>
    <w:rPr>
      <w:sz w:val="28"/>
      <w:szCs w:val="28"/>
    </w:rPr>
  </w:style>
  <w:style w:type="paragraph" w:customStyle="1" w:styleId="a5">
    <w:name w:val="偏离表正文"/>
    <w:basedOn w:val="Normal"/>
    <w:uiPriority w:val="99"/>
    <w:rsid w:val="00E56616"/>
    <w:pPr>
      <w:snapToGrid w:val="0"/>
      <w:spacing w:before="60" w:after="60" w:line="360" w:lineRule="auto"/>
      <w:ind w:firstLine="482"/>
    </w:pPr>
    <w:rPr>
      <w:sz w:val="21"/>
      <w:szCs w:val="21"/>
    </w:rPr>
  </w:style>
  <w:style w:type="paragraph" w:customStyle="1" w:styleId="a6">
    <w:name w:val="表头"/>
    <w:basedOn w:val="Normal"/>
    <w:uiPriority w:val="99"/>
    <w:rsid w:val="00E56616"/>
    <w:pPr>
      <w:jc w:val="center"/>
    </w:pPr>
    <w:rPr>
      <w:rFonts w:ascii="华文细黑" w:eastAsia="华文细黑" w:cs="华文细黑"/>
      <w:b/>
      <w:bCs/>
    </w:rPr>
  </w:style>
  <w:style w:type="paragraph" w:customStyle="1" w:styleId="a7">
    <w:name w:val="表格功能项"/>
    <w:uiPriority w:val="99"/>
    <w:rsid w:val="00E56616"/>
    <w:pPr>
      <w:jc w:val="center"/>
    </w:pPr>
    <w:rPr>
      <w:kern w:val="0"/>
      <w:szCs w:val="21"/>
    </w:rPr>
  </w:style>
  <w:style w:type="paragraph" w:customStyle="1" w:styleId="msonormal0">
    <w:name w:val="msonormal"/>
    <w:basedOn w:val="Normal"/>
    <w:uiPriority w:val="99"/>
    <w:rsid w:val="00E56616"/>
    <w:pPr>
      <w:spacing w:before="100" w:beforeAutospacing="1" w:after="100" w:afterAutospacing="1"/>
    </w:pPr>
    <w:rPr>
      <w:rFonts w:ascii="宋体" w:hAnsi="宋体" w:cs="宋体"/>
    </w:rPr>
  </w:style>
  <w:style w:type="paragraph" w:customStyle="1" w:styleId="font5">
    <w:name w:val="font5"/>
    <w:basedOn w:val="Normal"/>
    <w:uiPriority w:val="99"/>
    <w:rsid w:val="00E56616"/>
    <w:pPr>
      <w:spacing w:before="100" w:beforeAutospacing="1" w:after="100" w:afterAutospacing="1"/>
    </w:pPr>
    <w:rPr>
      <w:rFonts w:ascii="等线" w:eastAsia="等线" w:hAnsi="等线" w:cs="等线"/>
      <w:sz w:val="18"/>
      <w:szCs w:val="18"/>
    </w:rPr>
  </w:style>
  <w:style w:type="paragraph" w:customStyle="1" w:styleId="xl64">
    <w:name w:val="xl64"/>
    <w:basedOn w:val="Normal"/>
    <w:uiPriority w:val="99"/>
    <w:rsid w:val="00E56616"/>
    <w:pPr>
      <w:spacing w:before="100" w:beforeAutospacing="1" w:after="100" w:afterAutospacing="1"/>
    </w:pPr>
    <w:rPr>
      <w:rFonts w:ascii="宋体" w:hAnsi="宋体" w:cs="宋体"/>
      <w:sz w:val="16"/>
      <w:szCs w:val="16"/>
    </w:rPr>
  </w:style>
  <w:style w:type="paragraph" w:customStyle="1" w:styleId="xl65">
    <w:name w:val="xl65"/>
    <w:basedOn w:val="Normal"/>
    <w:uiPriority w:val="99"/>
    <w:rsid w:val="00E566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16"/>
      <w:szCs w:val="16"/>
    </w:rPr>
  </w:style>
  <w:style w:type="paragraph" w:customStyle="1" w:styleId="xl66">
    <w:name w:val="xl66"/>
    <w:basedOn w:val="Normal"/>
    <w:uiPriority w:val="99"/>
    <w:rsid w:val="00E566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6"/>
      <w:szCs w:val="16"/>
    </w:rPr>
  </w:style>
  <w:style w:type="paragraph" w:customStyle="1" w:styleId="xl67">
    <w:name w:val="xl67"/>
    <w:basedOn w:val="Normal"/>
    <w:uiPriority w:val="99"/>
    <w:rsid w:val="00E566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6"/>
      <w:szCs w:val="16"/>
    </w:rPr>
  </w:style>
  <w:style w:type="paragraph" w:customStyle="1" w:styleId="xl68">
    <w:name w:val="xl68"/>
    <w:basedOn w:val="Normal"/>
    <w:uiPriority w:val="99"/>
    <w:rsid w:val="00E56616"/>
    <w:pPr>
      <w:spacing w:before="100" w:beforeAutospacing="1" w:after="100" w:afterAutospacing="1"/>
      <w:jc w:val="center"/>
    </w:pPr>
    <w:rPr>
      <w:rFonts w:ascii="宋体" w:hAnsi="宋体" w:cs="宋体"/>
      <w:sz w:val="16"/>
      <w:szCs w:val="16"/>
    </w:rPr>
  </w:style>
  <w:style w:type="paragraph" w:customStyle="1" w:styleId="xl69">
    <w:name w:val="xl69"/>
    <w:basedOn w:val="Normal"/>
    <w:uiPriority w:val="99"/>
    <w:rsid w:val="00E56616"/>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16"/>
      <w:szCs w:val="16"/>
    </w:rPr>
  </w:style>
  <w:style w:type="paragraph" w:customStyle="1" w:styleId="xl70">
    <w:name w:val="xl70"/>
    <w:basedOn w:val="Normal"/>
    <w:uiPriority w:val="99"/>
    <w:rsid w:val="00E56616"/>
    <w:pPr>
      <w:spacing w:before="100" w:beforeAutospacing="1" w:after="100" w:afterAutospacing="1"/>
    </w:pPr>
    <w:rPr>
      <w:rFonts w:ascii="宋体" w:hAnsi="宋体" w:cs="宋体"/>
      <w:sz w:val="16"/>
      <w:szCs w:val="16"/>
    </w:rPr>
  </w:style>
  <w:style w:type="paragraph" w:customStyle="1" w:styleId="xl71">
    <w:name w:val="xl71"/>
    <w:basedOn w:val="Normal"/>
    <w:uiPriority w:val="99"/>
    <w:rsid w:val="00E56616"/>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16"/>
      <w:szCs w:val="16"/>
    </w:rPr>
  </w:style>
  <w:style w:type="paragraph" w:customStyle="1" w:styleId="xl72">
    <w:name w:val="xl72"/>
    <w:basedOn w:val="Normal"/>
    <w:uiPriority w:val="99"/>
    <w:rsid w:val="00E56616"/>
    <w:pPr>
      <w:spacing w:before="100" w:beforeAutospacing="1" w:after="100" w:afterAutospacing="1"/>
    </w:pPr>
    <w:rPr>
      <w:rFonts w:ascii="宋体" w:hAnsi="宋体" w:cs="宋体"/>
      <w:sz w:val="16"/>
      <w:szCs w:val="16"/>
    </w:rPr>
  </w:style>
  <w:style w:type="paragraph" w:customStyle="1" w:styleId="font6">
    <w:name w:val="font6"/>
    <w:basedOn w:val="Normal"/>
    <w:uiPriority w:val="99"/>
    <w:rsid w:val="00E56616"/>
    <w:pPr>
      <w:spacing w:before="100" w:beforeAutospacing="1" w:after="100" w:afterAutospacing="1"/>
    </w:pPr>
    <w:rPr>
      <w:rFonts w:ascii="宋体" w:hAnsi="宋体" w:cs="宋体"/>
      <w:sz w:val="18"/>
      <w:szCs w:val="18"/>
    </w:rPr>
  </w:style>
  <w:style w:type="paragraph" w:customStyle="1" w:styleId="xl63">
    <w:name w:val="xl63"/>
    <w:basedOn w:val="Normal"/>
    <w:uiPriority w:val="99"/>
    <w:rsid w:val="00E566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16"/>
      <w:szCs w:val="16"/>
    </w:rPr>
  </w:style>
  <w:style w:type="paragraph" w:customStyle="1" w:styleId="xl73">
    <w:name w:val="xl73"/>
    <w:basedOn w:val="Normal"/>
    <w:uiPriority w:val="99"/>
    <w:rsid w:val="00E56616"/>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sz w:val="16"/>
      <w:szCs w:val="16"/>
    </w:rPr>
  </w:style>
  <w:style w:type="paragraph" w:customStyle="1" w:styleId="xl74">
    <w:name w:val="xl74"/>
    <w:basedOn w:val="Normal"/>
    <w:uiPriority w:val="99"/>
    <w:rsid w:val="00E56616"/>
    <w:pPr>
      <w:pBdr>
        <w:top w:val="single" w:sz="8" w:space="0" w:color="auto"/>
        <w:bottom w:val="single" w:sz="8" w:space="0" w:color="auto"/>
      </w:pBdr>
      <w:spacing w:before="100" w:beforeAutospacing="1" w:after="100" w:afterAutospacing="1"/>
      <w:jc w:val="center"/>
      <w:textAlignment w:val="center"/>
    </w:pPr>
    <w:rPr>
      <w:rFonts w:ascii="宋体" w:hAnsi="宋体" w:cs="宋体"/>
      <w:b/>
      <w:bCs/>
      <w:sz w:val="16"/>
      <w:szCs w:val="16"/>
    </w:rPr>
  </w:style>
  <w:style w:type="paragraph" w:customStyle="1" w:styleId="xl75">
    <w:name w:val="xl75"/>
    <w:basedOn w:val="Normal"/>
    <w:uiPriority w:val="99"/>
    <w:rsid w:val="00E56616"/>
    <w:pPr>
      <w:pBdr>
        <w:bottom w:val="single" w:sz="8" w:space="0" w:color="auto"/>
      </w:pBdr>
      <w:spacing w:before="100" w:beforeAutospacing="1" w:after="100" w:afterAutospacing="1"/>
      <w:jc w:val="center"/>
      <w:textAlignment w:val="center"/>
    </w:pPr>
    <w:rPr>
      <w:rFonts w:ascii="宋体" w:hAnsi="宋体" w:cs="宋体"/>
      <w:sz w:val="16"/>
      <w:szCs w:val="16"/>
    </w:rPr>
  </w:style>
  <w:style w:type="paragraph" w:customStyle="1" w:styleId="xl76">
    <w:name w:val="xl76"/>
    <w:basedOn w:val="Normal"/>
    <w:uiPriority w:val="99"/>
    <w:rsid w:val="00E56616"/>
    <w:pPr>
      <w:pBdr>
        <w:bottom w:val="single" w:sz="8" w:space="0" w:color="auto"/>
      </w:pBdr>
      <w:spacing w:before="100" w:beforeAutospacing="1" w:after="100" w:afterAutospacing="1"/>
      <w:jc w:val="center"/>
      <w:textAlignment w:val="center"/>
    </w:pPr>
    <w:rPr>
      <w:rFonts w:ascii="宋体" w:hAnsi="宋体" w:cs="宋体"/>
      <w:color w:val="000000"/>
      <w:sz w:val="16"/>
      <w:szCs w:val="16"/>
    </w:rPr>
  </w:style>
  <w:style w:type="paragraph" w:customStyle="1" w:styleId="xl77">
    <w:name w:val="xl77"/>
    <w:basedOn w:val="Normal"/>
    <w:uiPriority w:val="99"/>
    <w:rsid w:val="00E566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16"/>
      <w:szCs w:val="16"/>
    </w:rPr>
  </w:style>
  <w:style w:type="paragraph" w:customStyle="1" w:styleId="xl78">
    <w:name w:val="xl78"/>
    <w:basedOn w:val="Normal"/>
    <w:uiPriority w:val="99"/>
    <w:rsid w:val="00E566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16"/>
      <w:szCs w:val="16"/>
    </w:rPr>
  </w:style>
  <w:style w:type="paragraph" w:customStyle="1" w:styleId="xl79">
    <w:name w:val="xl79"/>
    <w:basedOn w:val="Normal"/>
    <w:uiPriority w:val="99"/>
    <w:rsid w:val="00E5661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b/>
      <w:bCs/>
      <w:color w:val="000000"/>
      <w:sz w:val="16"/>
      <w:szCs w:val="16"/>
    </w:rPr>
  </w:style>
  <w:style w:type="paragraph" w:customStyle="1" w:styleId="xl80">
    <w:name w:val="xl80"/>
    <w:basedOn w:val="Normal"/>
    <w:uiPriority w:val="99"/>
    <w:rsid w:val="00E56616"/>
    <w:pPr>
      <w:spacing w:before="100" w:beforeAutospacing="1" w:after="100" w:afterAutospacing="1"/>
    </w:pPr>
    <w:rPr>
      <w:rFonts w:ascii="宋体" w:hAnsi="宋体" w:cs="宋体"/>
    </w:rPr>
  </w:style>
  <w:style w:type="paragraph" w:customStyle="1" w:styleId="font7">
    <w:name w:val="font7"/>
    <w:basedOn w:val="Normal"/>
    <w:uiPriority w:val="99"/>
    <w:rsid w:val="00E56616"/>
    <w:pPr>
      <w:spacing w:before="100" w:beforeAutospacing="1" w:after="100" w:afterAutospacing="1"/>
    </w:pPr>
    <w:rPr>
      <w:rFonts w:ascii="宋体" w:hAnsi="宋体" w:cs="宋体"/>
      <w:sz w:val="16"/>
      <w:szCs w:val="16"/>
    </w:rPr>
  </w:style>
  <w:style w:type="paragraph" w:customStyle="1" w:styleId="xl81">
    <w:name w:val="xl81"/>
    <w:basedOn w:val="Normal"/>
    <w:uiPriority w:val="99"/>
    <w:rsid w:val="00E56616"/>
    <w:pPr>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sz w:val="16"/>
      <w:szCs w:val="16"/>
    </w:rPr>
  </w:style>
  <w:style w:type="paragraph" w:customStyle="1" w:styleId="xl82">
    <w:name w:val="xl82"/>
    <w:basedOn w:val="Normal"/>
    <w:uiPriority w:val="99"/>
    <w:rsid w:val="00E56616"/>
    <w:pPr>
      <w:pBdr>
        <w:bottom w:val="single" w:sz="8" w:space="0" w:color="auto"/>
      </w:pBdr>
      <w:spacing w:before="100" w:beforeAutospacing="1" w:after="100" w:afterAutospacing="1"/>
      <w:textAlignment w:val="center"/>
    </w:pPr>
    <w:rPr>
      <w:rFonts w:ascii="宋体" w:hAnsi="宋体" w:cs="宋体"/>
      <w:color w:val="000000"/>
      <w:sz w:val="16"/>
      <w:szCs w:val="16"/>
    </w:rPr>
  </w:style>
  <w:style w:type="paragraph" w:customStyle="1" w:styleId="xl83">
    <w:name w:val="xl83"/>
    <w:basedOn w:val="Normal"/>
    <w:uiPriority w:val="99"/>
    <w:rsid w:val="00E56616"/>
    <w:pPr>
      <w:spacing w:before="100" w:beforeAutospacing="1" w:after="100" w:afterAutospacing="1"/>
    </w:pPr>
    <w:rPr>
      <w:rFonts w:ascii="宋体" w:hAnsi="宋体" w:cs="宋体"/>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30</Pages>
  <Words>3518</Words>
  <Characters>20053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 竞价书附件</dc:title>
  <dc:subject/>
  <dc:creator>Windows 用户</dc:creator>
  <cp:keywords/>
  <dc:description/>
  <cp:lastModifiedBy>Users</cp:lastModifiedBy>
  <cp:revision>2</cp:revision>
  <cp:lastPrinted>2020-09-14T06:35:00Z</cp:lastPrinted>
  <dcterms:created xsi:type="dcterms:W3CDTF">2020-09-16T07:54:00Z</dcterms:created>
  <dcterms:modified xsi:type="dcterms:W3CDTF">2020-09-16T07:54:00Z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项目名称">
    <vt:lpwstr>××项目</vt:lpwstr>
  </property>
  <property fmtid="{D5CDD505-2E9C-101B-9397-08002B2CF9AE}" pid="3" name="文档标题">
    <vt:lpwstr>投标文件</vt:lpwstr>
  </property>
  <property fmtid="{D5CDD505-2E9C-101B-9397-08002B2CF9AE}" pid="4" name="KSOProductBuildVer">
    <vt:lpwstr>2052-11.1.0.9999</vt:lpwstr>
  </property>
</Properties>
</file>