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282" w:rsidRPr="009A47FE" w:rsidRDefault="00C63282" w:rsidP="00C63282">
      <w:pPr>
        <w:spacing w:line="480" w:lineRule="atLeast"/>
        <w:outlineLvl w:val="1"/>
        <w:rPr>
          <w:rFonts w:ascii="宋体" w:hAnsi="宋体"/>
          <w:sz w:val="24"/>
        </w:rPr>
      </w:pPr>
      <w:bookmarkStart w:id="0" w:name="_Toc75421604"/>
      <w:r w:rsidRPr="009A47FE">
        <w:rPr>
          <w:rFonts w:ascii="宋体" w:hAnsi="宋体" w:hint="eastAsia"/>
          <w:sz w:val="24"/>
        </w:rPr>
        <w:t>1、</w:t>
      </w:r>
      <w:r>
        <w:rPr>
          <w:rFonts w:ascii="宋体" w:hAnsi="宋体" w:hint="eastAsia"/>
          <w:sz w:val="24"/>
        </w:rPr>
        <w:t>项目概况</w:t>
      </w:r>
      <w:bookmarkEnd w:id="0"/>
    </w:p>
    <w:p w:rsidR="00C63282" w:rsidRDefault="00C63282" w:rsidP="00C63282">
      <w:pPr>
        <w:spacing w:line="480" w:lineRule="atLeast"/>
        <w:ind w:firstLineChars="200" w:firstLine="480"/>
        <w:rPr>
          <w:rFonts w:ascii="宋体" w:hAnsi="宋体"/>
          <w:sz w:val="24"/>
        </w:rPr>
      </w:pPr>
      <w:r>
        <w:rPr>
          <w:rFonts w:ascii="宋体" w:hAnsi="宋体" w:hint="eastAsia"/>
          <w:sz w:val="24"/>
        </w:rPr>
        <w:t>1.1本项目为</w:t>
      </w:r>
      <w:r w:rsidRPr="00B20E19">
        <w:rPr>
          <w:rFonts w:ascii="宋体" w:hAnsi="宋体" w:hint="eastAsia"/>
          <w:sz w:val="24"/>
        </w:rPr>
        <w:t>福州市中选小学、福州市龙津小学搬家服务采购项目</w:t>
      </w:r>
      <w:r>
        <w:rPr>
          <w:rFonts w:ascii="宋体" w:hAnsi="宋体" w:hint="eastAsia"/>
          <w:sz w:val="24"/>
        </w:rPr>
        <w:t>，服务内容包括设备、桌椅、仪器等的</w:t>
      </w:r>
      <w:r w:rsidRPr="00B20E19">
        <w:rPr>
          <w:rFonts w:ascii="宋体" w:hAnsi="宋体" w:hint="eastAsia"/>
          <w:sz w:val="24"/>
        </w:rPr>
        <w:t>拆卸、包装（含打包、标识）、搬运、安装、调试（设备状态验证）、搬迁场地与目的地卫生清理。</w:t>
      </w:r>
    </w:p>
    <w:p w:rsidR="00C63282" w:rsidRDefault="00C63282" w:rsidP="00C63282">
      <w:pPr>
        <w:spacing w:line="480" w:lineRule="atLeast"/>
        <w:ind w:firstLineChars="200" w:firstLine="480"/>
        <w:rPr>
          <w:rFonts w:ascii="宋体" w:hAnsi="宋体"/>
          <w:sz w:val="24"/>
        </w:rPr>
      </w:pPr>
      <w:r>
        <w:rPr>
          <w:rFonts w:ascii="宋体" w:hAnsi="宋体" w:hint="eastAsia"/>
          <w:sz w:val="24"/>
        </w:rPr>
        <w:t>1.2本次的搬家主要将存放在</w:t>
      </w:r>
      <w:r w:rsidRPr="00B20E19">
        <w:rPr>
          <w:rFonts w:ascii="宋体" w:hAnsi="宋体" w:hint="eastAsia"/>
          <w:sz w:val="24"/>
        </w:rPr>
        <w:t>双虹小学校区（地址：台江区菜园墩巷40号）</w:t>
      </w:r>
      <w:r>
        <w:rPr>
          <w:rFonts w:ascii="宋体" w:hAnsi="宋体" w:hint="eastAsia"/>
          <w:sz w:val="24"/>
        </w:rPr>
        <w:t>、</w:t>
      </w:r>
      <w:r w:rsidRPr="00B20E19">
        <w:rPr>
          <w:rFonts w:ascii="宋体" w:hAnsi="宋体" w:hint="eastAsia"/>
          <w:sz w:val="24"/>
        </w:rPr>
        <w:t>瀛滨小学校区（地址：福州市台江区老药洲街与洲后路交叉路口往南约70米）</w:t>
      </w:r>
      <w:r>
        <w:rPr>
          <w:rFonts w:ascii="宋体" w:hAnsi="宋体" w:hint="eastAsia"/>
          <w:sz w:val="24"/>
        </w:rPr>
        <w:t>、</w:t>
      </w:r>
      <w:r w:rsidRPr="00B20E19">
        <w:rPr>
          <w:rFonts w:ascii="宋体" w:hAnsi="宋体" w:hint="eastAsia"/>
          <w:sz w:val="24"/>
        </w:rPr>
        <w:t>台江第二中心小学校区（地址：福州市台江区瀛洲路91号，榕城古街内）</w:t>
      </w:r>
      <w:r>
        <w:rPr>
          <w:rFonts w:ascii="宋体" w:hAnsi="宋体" w:hint="eastAsia"/>
          <w:sz w:val="24"/>
        </w:rPr>
        <w:t>、福州市</w:t>
      </w:r>
      <w:r w:rsidRPr="00B20E19">
        <w:rPr>
          <w:rFonts w:ascii="宋体" w:hAnsi="宋体" w:hint="eastAsia"/>
          <w:sz w:val="24"/>
        </w:rPr>
        <w:t>龙津小学（地址：台江区鹤存巷4号）</w:t>
      </w:r>
      <w:r>
        <w:rPr>
          <w:rFonts w:ascii="宋体" w:hAnsi="宋体" w:hint="eastAsia"/>
          <w:sz w:val="24"/>
        </w:rPr>
        <w:t>四处地点的物资搬迁至</w:t>
      </w:r>
      <w:r w:rsidRPr="00B20E19">
        <w:rPr>
          <w:rFonts w:ascii="宋体" w:hAnsi="宋体" w:hint="eastAsia"/>
          <w:sz w:val="24"/>
        </w:rPr>
        <w:t>福州市南公小学（位于台江区南公园西侧，国网福州供电公司北侧）</w:t>
      </w:r>
      <w:r>
        <w:rPr>
          <w:rFonts w:ascii="宋体" w:hAnsi="宋体" w:hint="eastAsia"/>
          <w:sz w:val="24"/>
        </w:rPr>
        <w:t>采购人指定位置。</w:t>
      </w:r>
    </w:p>
    <w:p w:rsidR="00C63282" w:rsidRDefault="00C63282" w:rsidP="00C63282">
      <w:pPr>
        <w:spacing w:line="480" w:lineRule="atLeast"/>
        <w:outlineLvl w:val="1"/>
        <w:rPr>
          <w:rFonts w:ascii="宋体" w:hAnsi="宋体"/>
          <w:sz w:val="24"/>
        </w:rPr>
      </w:pPr>
      <w:bookmarkStart w:id="1" w:name="_Toc75421605"/>
      <w:r w:rsidRPr="009A47FE">
        <w:rPr>
          <w:rFonts w:ascii="宋体" w:hAnsi="宋体" w:hint="eastAsia"/>
          <w:sz w:val="24"/>
        </w:rPr>
        <w:t>2、</w:t>
      </w:r>
      <w:r>
        <w:rPr>
          <w:rFonts w:ascii="宋体" w:hAnsi="宋体" w:hint="eastAsia"/>
          <w:sz w:val="24"/>
        </w:rPr>
        <w:t>物资清单</w:t>
      </w:r>
      <w:bookmarkEnd w:id="1"/>
    </w:p>
    <w:p w:rsidR="00C63282" w:rsidRDefault="00C63282" w:rsidP="00C63282">
      <w:pPr>
        <w:spacing w:line="480" w:lineRule="atLeast"/>
        <w:ind w:firstLineChars="250" w:firstLine="600"/>
        <w:outlineLvl w:val="1"/>
        <w:rPr>
          <w:rFonts w:ascii="宋体" w:hAnsi="宋体"/>
          <w:sz w:val="24"/>
        </w:rPr>
      </w:pPr>
      <w:r>
        <w:rPr>
          <w:rFonts w:ascii="宋体" w:hAnsi="宋体" w:hint="eastAsia"/>
          <w:sz w:val="24"/>
        </w:rPr>
        <w:t>注：以下数量为暂估数量，</w:t>
      </w:r>
      <w:r w:rsidRPr="009C6EC1">
        <w:rPr>
          <w:rFonts w:ascii="宋体" w:hAnsi="宋体" w:hint="eastAsia"/>
          <w:sz w:val="24"/>
        </w:rPr>
        <w:t>系根据初步统计的，与实际</w:t>
      </w:r>
      <w:r>
        <w:rPr>
          <w:rFonts w:ascii="宋体" w:hAnsi="宋体" w:hint="eastAsia"/>
          <w:sz w:val="24"/>
        </w:rPr>
        <w:t>数量若</w:t>
      </w:r>
      <w:r w:rsidRPr="009C6EC1">
        <w:rPr>
          <w:rFonts w:ascii="宋体" w:hAnsi="宋体" w:hint="eastAsia"/>
          <w:sz w:val="24"/>
        </w:rPr>
        <w:t>存在一定差异</w:t>
      </w:r>
      <w:r>
        <w:rPr>
          <w:rFonts w:ascii="宋体" w:hAnsi="宋体" w:hint="eastAsia"/>
          <w:sz w:val="24"/>
        </w:rPr>
        <w:t>的，</w:t>
      </w:r>
      <w:r w:rsidRPr="009C6EC1">
        <w:rPr>
          <w:rFonts w:ascii="宋体" w:hAnsi="宋体" w:hint="eastAsia"/>
          <w:sz w:val="24"/>
        </w:rPr>
        <w:t>以实际</w:t>
      </w:r>
      <w:r>
        <w:rPr>
          <w:rFonts w:ascii="宋体" w:hAnsi="宋体" w:hint="eastAsia"/>
          <w:sz w:val="24"/>
        </w:rPr>
        <w:t>需要搬迁的数量</w:t>
      </w:r>
      <w:r w:rsidRPr="009C6EC1">
        <w:rPr>
          <w:rFonts w:ascii="宋体" w:hAnsi="宋体" w:hint="eastAsia"/>
          <w:sz w:val="24"/>
        </w:rPr>
        <w:t>为准。</w:t>
      </w:r>
    </w:p>
    <w:tbl>
      <w:tblPr>
        <w:tblW w:w="9918" w:type="dxa"/>
        <w:jc w:val="center"/>
        <w:tblLook w:val="04A0" w:firstRow="1" w:lastRow="0" w:firstColumn="1" w:lastColumn="0" w:noHBand="0" w:noVBand="1"/>
      </w:tblPr>
      <w:tblGrid>
        <w:gridCol w:w="1008"/>
        <w:gridCol w:w="1275"/>
        <w:gridCol w:w="3226"/>
        <w:gridCol w:w="1276"/>
        <w:gridCol w:w="3133"/>
      </w:tblGrid>
      <w:tr w:rsidR="00C63282" w:rsidRPr="00B20E19" w:rsidTr="00425D3A">
        <w:trPr>
          <w:trHeight w:val="786"/>
          <w:jc w:val="center"/>
        </w:trPr>
        <w:tc>
          <w:tcPr>
            <w:tcW w:w="2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b/>
                <w:sz w:val="24"/>
              </w:rPr>
            </w:pPr>
            <w:r>
              <w:rPr>
                <w:rFonts w:ascii="宋体" w:hAnsi="宋体" w:hint="eastAsia"/>
                <w:b/>
                <w:sz w:val="24"/>
              </w:rPr>
              <w:t>物资</w:t>
            </w:r>
            <w:r w:rsidRPr="00B20E19">
              <w:rPr>
                <w:rFonts w:ascii="宋体" w:hAnsi="宋体" w:hint="eastAsia"/>
                <w:b/>
                <w:sz w:val="24"/>
              </w:rPr>
              <w:t>所在位置</w:t>
            </w:r>
          </w:p>
        </w:tc>
        <w:tc>
          <w:tcPr>
            <w:tcW w:w="3226" w:type="dxa"/>
            <w:tcBorders>
              <w:top w:val="single" w:sz="4" w:space="0" w:color="auto"/>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b/>
                <w:sz w:val="24"/>
              </w:rPr>
            </w:pPr>
            <w:r>
              <w:rPr>
                <w:rFonts w:ascii="宋体" w:hAnsi="宋体" w:hint="eastAsia"/>
                <w:b/>
                <w:sz w:val="24"/>
              </w:rPr>
              <w:t>物资</w:t>
            </w:r>
            <w:r w:rsidRPr="00B20E19">
              <w:rPr>
                <w:rFonts w:ascii="宋体" w:hAnsi="宋体" w:hint="eastAsia"/>
                <w:b/>
                <w:sz w:val="24"/>
              </w:rPr>
              <w:t>名称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b/>
                <w:sz w:val="24"/>
              </w:rPr>
            </w:pPr>
            <w:r>
              <w:rPr>
                <w:rFonts w:ascii="宋体" w:hAnsi="宋体" w:hint="eastAsia"/>
                <w:b/>
                <w:sz w:val="24"/>
              </w:rPr>
              <w:t>暂估</w:t>
            </w:r>
            <w:r w:rsidRPr="00B20E19">
              <w:rPr>
                <w:rFonts w:ascii="宋体" w:hAnsi="宋体" w:hint="eastAsia"/>
                <w:b/>
                <w:sz w:val="24"/>
              </w:rPr>
              <w:t>数量</w:t>
            </w:r>
          </w:p>
        </w:tc>
        <w:tc>
          <w:tcPr>
            <w:tcW w:w="3133" w:type="dxa"/>
            <w:tcBorders>
              <w:top w:val="single" w:sz="4" w:space="0" w:color="auto"/>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b/>
                <w:sz w:val="24"/>
              </w:rPr>
            </w:pPr>
            <w:r w:rsidRPr="00B20E19">
              <w:rPr>
                <w:rFonts w:ascii="宋体" w:hAnsi="宋体" w:hint="eastAsia"/>
                <w:b/>
                <w:sz w:val="24"/>
              </w:rPr>
              <w:t>规格及其他备注</w:t>
            </w:r>
            <w:r w:rsidRPr="009C6EC1">
              <w:rPr>
                <w:rFonts w:ascii="宋体" w:hAnsi="宋体" w:hint="eastAsia"/>
                <w:b/>
                <w:sz w:val="24"/>
              </w:rPr>
              <w:t>(单位：mm)</w:t>
            </w:r>
          </w:p>
        </w:tc>
      </w:tr>
      <w:tr w:rsidR="00C63282" w:rsidRPr="00B20E19" w:rsidTr="00425D3A">
        <w:trPr>
          <w:trHeight w:val="375"/>
          <w:jc w:val="center"/>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双虹小学校区</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五楼东办公室</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三人木沙发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三人</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三人钢构仿皮沙发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三人</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单人木沙发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单人</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三门木柜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宽1300*高2000*深450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双门木柜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宽900*高2000*深450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大办公桌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宽1800*860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柜机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条木长木凳</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宽1000*50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五楼杂物间</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铁层架</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7</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宽1700*高1800*深45</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一体机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书、文件盒等杂物</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五楼南侧杂物间</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大鼓</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10面</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小鼓</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70面</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灭火器箱</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12个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每个容2个干粉灭火器</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铁层架</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宽1700*高1800*深45</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琵琶</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15</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双门题文件柜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3</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挂机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四楼行政</w:t>
            </w:r>
            <w:r w:rsidRPr="00B20E19">
              <w:rPr>
                <w:rFonts w:ascii="宋体" w:hAnsi="宋体" w:hint="eastAsia"/>
                <w:sz w:val="24"/>
              </w:rPr>
              <w:lastRenderedPageBreak/>
              <w:t>办公室</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lastRenderedPageBreak/>
              <w:t>双门铁文件柜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8</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宽860*高1800*深45</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双门单层铁文件柜（小）</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8</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宽900*高450*深450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电脑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打印机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钢木桌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长1000*宽45*高90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条木方桌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宽1000*1000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条木长凳</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宽1000*50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小木凳</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3</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2匹柜机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资料盒</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四楼中办公室</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3</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挂机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塑料凳</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若干</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资料盒</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四楼语文组办公室</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双门铁文件柜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3</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宽860*高1800*深45</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木办公椅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钢木桌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长1000*宽45*高90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电脑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打印机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2匹柜机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资料盒</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四楼数学组办公室</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双门铁文件柜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宽860*高1800*深45</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钢木桌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长1000*宽45*高90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木办公椅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条木长凳</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小木凳</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电脑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3</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打印机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2匹柜机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资料盒</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三楼东办公室</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双门铁文件柜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宽860*高1800*深45</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钢木桌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长1000*宽45*高90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木办公椅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电脑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打印机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2匹柜机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资料盒</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三楼行政办公室</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木办公椅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小圆桌（茶几）</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钢木桌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长1000*宽45*高90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双门铁文件柜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宽860*高1800*深45</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电脑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打印机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3</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小木凳</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单层双门铁文件柜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宽900*高450*深450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2匹柜机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资料盒</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三楼文印室</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铁三列6层层架</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宽2600*高1800*深45</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铁二列6层层架</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宽1700*高1800*深46</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网络机柜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高1000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电脑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功放</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无线麦克风接收器</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自动广播打铃器</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钢木桌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速印机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大量循环用书</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挂机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val="restart"/>
            <w:tcBorders>
              <w:top w:val="nil"/>
              <w:left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三楼校长室</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三门木文件柜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宽1300*高2000*深450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双门木文件柜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宽900*高2000*深451</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宽1800*1700*860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宽1200*60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三人沙发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茶几</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转椅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弓形办公椅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白色弓形椅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7</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仿古小圆凳</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楠木架</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宽1000*高1700*深30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电脑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3</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打印机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2匹柜机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left w:val="single" w:sz="4" w:space="0" w:color="auto"/>
              <w:bottom w:val="nil"/>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资料盒</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二楼会议室</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木椅子</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28</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会议桌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Pr>
                <w:rFonts w:ascii="宋体" w:hAnsi="宋体" w:hint="eastAsia"/>
                <w:sz w:val="24"/>
              </w:rPr>
              <w:t>1张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1200*2100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一体机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电脑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条木方桌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8间教室教室</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学生双人桌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145</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学生单人桌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50</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学生椅有靠背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171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学生椅无靠背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146</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双门铁书柜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8</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高1800*宽908*深45</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讲台</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8</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电脑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8</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一体机65寸（含三片式推拉黑板）</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8</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瀛滨小学校区</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瀛滨校区（2间教室）</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双门铁文件柜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宽860*高1800*深45</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单层双门铁文件柜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宽900*高450*深450</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电脑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打印机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木办公椅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3</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小木凳</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空调挂机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资料盒</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15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台江第二中心小学校区</w:t>
            </w:r>
          </w:p>
        </w:tc>
        <w:tc>
          <w:tcPr>
            <w:tcW w:w="1275"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台二</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学生椅无靠背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Pr>
                <w:rFonts w:ascii="宋体" w:hAnsi="宋体" w:hint="eastAsia"/>
                <w:sz w:val="24"/>
              </w:rPr>
              <w:t>福州市</w:t>
            </w:r>
            <w:r w:rsidRPr="00B20E19">
              <w:rPr>
                <w:rFonts w:ascii="宋体" w:hAnsi="宋体" w:hint="eastAsia"/>
                <w:sz w:val="24"/>
              </w:rPr>
              <w:t>龙津小学</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该校区不具备机动车通行条</w:t>
            </w:r>
            <w:r w:rsidRPr="00B20E19">
              <w:rPr>
                <w:rFonts w:ascii="宋体" w:hAnsi="宋体" w:hint="eastAsia"/>
                <w:sz w:val="24"/>
              </w:rPr>
              <w:lastRenderedPageBreak/>
              <w:t>件，表格中数量所述的“件”是指按照边长为80cm方形纸箱打包后的预估数量。</w:t>
            </w: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lastRenderedPageBreak/>
              <w:t>电脑桌椅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32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环形电脑6人桌椅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学生台式机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55</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教师办公台式机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14</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塑料椅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60</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教师办公桌椅（行政）</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Default="00C63282" w:rsidP="00425D3A">
            <w:pPr>
              <w:widowControl/>
              <w:jc w:val="center"/>
              <w:rPr>
                <w:rFonts w:ascii="宋体" w:hAnsi="宋体"/>
                <w:sz w:val="24"/>
              </w:rPr>
            </w:pPr>
            <w:r w:rsidRPr="00B20E19">
              <w:rPr>
                <w:rFonts w:ascii="宋体" w:hAnsi="宋体" w:hint="eastAsia"/>
                <w:sz w:val="24"/>
              </w:rPr>
              <w:t>9套</w:t>
            </w:r>
          </w:p>
          <w:p w:rsidR="00C63282" w:rsidRPr="00B20E19" w:rsidRDefault="00C63282" w:rsidP="00425D3A">
            <w:pPr>
              <w:widowControl/>
              <w:jc w:val="center"/>
              <w:rPr>
                <w:rFonts w:ascii="宋体" w:hAnsi="宋体"/>
                <w:sz w:val="24"/>
              </w:rPr>
            </w:pPr>
            <w:r>
              <w:rPr>
                <w:rFonts w:ascii="宋体" w:hAnsi="宋体" w:hint="eastAsia"/>
                <w:sz w:val="24"/>
              </w:rPr>
              <w:t>(</w:t>
            </w:r>
            <w:r w:rsidRPr="00B20E19">
              <w:rPr>
                <w:rFonts w:ascii="宋体" w:hAnsi="宋体" w:hint="eastAsia"/>
                <w:sz w:val="24"/>
              </w:rPr>
              <w:t>含椅子</w:t>
            </w:r>
            <w:r>
              <w:rPr>
                <w:rFonts w:ascii="宋体" w:hAnsi="宋体" w:hint="eastAsia"/>
                <w:sz w:val="24"/>
              </w:rPr>
              <w:t>)</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教师办公桌椅（普通）</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Default="00C63282" w:rsidP="00425D3A">
            <w:pPr>
              <w:widowControl/>
              <w:jc w:val="center"/>
              <w:rPr>
                <w:rFonts w:ascii="宋体" w:hAnsi="宋体"/>
                <w:sz w:val="24"/>
              </w:rPr>
            </w:pPr>
            <w:r w:rsidRPr="00B20E19">
              <w:rPr>
                <w:rFonts w:ascii="宋体" w:hAnsi="宋体" w:hint="eastAsia"/>
                <w:sz w:val="24"/>
              </w:rPr>
              <w:t>24</w:t>
            </w:r>
            <w:r>
              <w:rPr>
                <w:rFonts w:ascii="宋体" w:hAnsi="宋体" w:hint="eastAsia"/>
                <w:sz w:val="24"/>
              </w:rPr>
              <w:t>套</w:t>
            </w:r>
          </w:p>
          <w:p w:rsidR="00C63282" w:rsidRPr="00B20E19" w:rsidRDefault="00C63282" w:rsidP="00425D3A">
            <w:pPr>
              <w:widowControl/>
              <w:jc w:val="center"/>
              <w:rPr>
                <w:rFonts w:ascii="宋体" w:hAnsi="宋体"/>
                <w:sz w:val="24"/>
              </w:rPr>
            </w:pPr>
            <w:r>
              <w:rPr>
                <w:rFonts w:ascii="宋体" w:hAnsi="宋体" w:hint="eastAsia"/>
                <w:sz w:val="24"/>
              </w:rPr>
              <w:t>(</w:t>
            </w:r>
            <w:r w:rsidRPr="00B20E19">
              <w:rPr>
                <w:rFonts w:ascii="宋体" w:hAnsi="宋体" w:hint="eastAsia"/>
                <w:sz w:val="24"/>
              </w:rPr>
              <w:t>含椅子</w:t>
            </w:r>
            <w:r>
              <w:rPr>
                <w:rFonts w:ascii="宋体" w:hAnsi="宋体" w:hint="eastAsia"/>
                <w:sz w:val="24"/>
              </w:rPr>
              <w:t>)</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吊扇</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100</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挂式空调</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10</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立式空调</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3</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学生长桌</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15</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保管室柜子</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6</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五人桌椅</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8套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实验长桌</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会议10人桌椅（加转角）</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阅览桌</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6</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屏风</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750"/>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教室柜（含卫生橱。图书橱）</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14</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文件铁皮柜</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9套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办公室图书柜</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3</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000000" w:fill="FFFFFF"/>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储物柜</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立柜</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6</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矮柜</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5</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图书室柜子</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6个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教室多媒体（鸿合）</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12</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教室多媒体（希沃）</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校园广播</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录像机</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5人木质沙发</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图书</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22000本</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投影</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6</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饮水机</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钢琴</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保险柜</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音乐室方凳</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60</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音乐器材</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约7件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科学器材</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约30件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数学教学器材</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30件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美术器材</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30件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000000" w:fill="FFFFFF"/>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体育器材</w:t>
            </w:r>
          </w:p>
        </w:tc>
        <w:tc>
          <w:tcPr>
            <w:tcW w:w="1276" w:type="dxa"/>
            <w:tcBorders>
              <w:top w:val="nil"/>
              <w:left w:val="nil"/>
              <w:bottom w:val="single" w:sz="4" w:space="0" w:color="auto"/>
              <w:right w:val="single" w:sz="4" w:space="0" w:color="auto"/>
            </w:tcBorders>
            <w:shd w:val="clear" w:color="000000" w:fill="FFFFFF"/>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20件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000000" w:fill="FFFFFF"/>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心健室</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学生桌子</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234张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双人桌（能用）</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学生桌子</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26张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双人桌（不能用）</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学生桌子</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22张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单人桌（能用）</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学生桌子</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3张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单人桌（不能用）</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学生靠背椅子</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337张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能用</w:t>
            </w:r>
          </w:p>
        </w:tc>
      </w:tr>
      <w:tr w:rsidR="00C63282" w:rsidRPr="00B20E19" w:rsidTr="00425D3A">
        <w:trPr>
          <w:trHeight w:val="52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000000" w:fill="FFFFFF"/>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学生椅子</w:t>
            </w:r>
          </w:p>
        </w:tc>
        <w:tc>
          <w:tcPr>
            <w:tcW w:w="1276" w:type="dxa"/>
            <w:tcBorders>
              <w:top w:val="nil"/>
              <w:left w:val="nil"/>
              <w:bottom w:val="single" w:sz="4" w:space="0" w:color="auto"/>
              <w:right w:val="single" w:sz="4" w:space="0" w:color="auto"/>
            </w:tcBorders>
            <w:shd w:val="clear" w:color="000000" w:fill="FFFFFF"/>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29张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不能用</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000000" w:fill="FFFFFF"/>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升降学生椅子</w:t>
            </w:r>
          </w:p>
        </w:tc>
        <w:tc>
          <w:tcPr>
            <w:tcW w:w="1276" w:type="dxa"/>
            <w:tcBorders>
              <w:top w:val="nil"/>
              <w:left w:val="nil"/>
              <w:bottom w:val="single" w:sz="4" w:space="0" w:color="auto"/>
              <w:right w:val="single" w:sz="4" w:space="0" w:color="auto"/>
            </w:tcBorders>
            <w:shd w:val="clear" w:color="000000" w:fill="FFFFFF"/>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61张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能用</w:t>
            </w: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000000" w:fill="FFFFFF"/>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小号</w:t>
            </w:r>
          </w:p>
        </w:tc>
        <w:tc>
          <w:tcPr>
            <w:tcW w:w="1276" w:type="dxa"/>
            <w:tcBorders>
              <w:top w:val="nil"/>
              <w:left w:val="nil"/>
              <w:bottom w:val="single" w:sz="4" w:space="0" w:color="auto"/>
              <w:right w:val="single" w:sz="4" w:space="0" w:color="auto"/>
            </w:tcBorders>
            <w:shd w:val="clear" w:color="000000" w:fill="FFFFFF"/>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24把</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000000" w:fill="FFFFFF"/>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大鼓</w:t>
            </w:r>
          </w:p>
        </w:tc>
        <w:tc>
          <w:tcPr>
            <w:tcW w:w="1276" w:type="dxa"/>
            <w:tcBorders>
              <w:top w:val="nil"/>
              <w:left w:val="nil"/>
              <w:bottom w:val="single" w:sz="4" w:space="0" w:color="auto"/>
              <w:right w:val="single" w:sz="4" w:space="0" w:color="auto"/>
            </w:tcBorders>
            <w:shd w:val="clear" w:color="000000" w:fill="FFFFFF"/>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6面</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000000" w:fill="FFFFFF"/>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小鼓</w:t>
            </w:r>
          </w:p>
        </w:tc>
        <w:tc>
          <w:tcPr>
            <w:tcW w:w="1276" w:type="dxa"/>
            <w:tcBorders>
              <w:top w:val="nil"/>
              <w:left w:val="nil"/>
              <w:bottom w:val="single" w:sz="4" w:space="0" w:color="auto"/>
              <w:right w:val="single" w:sz="4" w:space="0" w:color="auto"/>
            </w:tcBorders>
            <w:shd w:val="clear" w:color="000000" w:fill="FFFFFF"/>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24面</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灭火器</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50个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000000" w:fill="FFFFFF"/>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午休床</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28床</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000000" w:fill="FFFFFF"/>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办公室</w:t>
            </w:r>
          </w:p>
        </w:tc>
        <w:tc>
          <w:tcPr>
            <w:tcW w:w="1276" w:type="dxa"/>
            <w:tcBorders>
              <w:top w:val="nil"/>
              <w:left w:val="nil"/>
              <w:bottom w:val="single" w:sz="4" w:space="0" w:color="auto"/>
              <w:right w:val="single" w:sz="4" w:space="0" w:color="auto"/>
            </w:tcBorders>
            <w:shd w:val="clear" w:color="000000" w:fill="FFFFFF"/>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约7个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000000" w:fill="FFFFFF"/>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总务处</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约5个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财务</w:t>
            </w:r>
          </w:p>
        </w:tc>
        <w:tc>
          <w:tcPr>
            <w:tcW w:w="1276" w:type="dxa"/>
            <w:tcBorders>
              <w:top w:val="nil"/>
              <w:left w:val="nil"/>
              <w:bottom w:val="single" w:sz="4" w:space="0" w:color="auto"/>
              <w:right w:val="single" w:sz="4" w:space="0" w:color="auto"/>
            </w:tcBorders>
            <w:shd w:val="clear" w:color="000000" w:fill="FFFFFF"/>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15件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党建</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10件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学籍</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少队处</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5件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工会</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教导处</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6件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校长室</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5件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保险柜</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1个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val="restart"/>
            <w:tcBorders>
              <w:top w:val="nil"/>
              <w:left w:val="single" w:sz="4" w:space="0" w:color="auto"/>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台江第一中心小学底下车库</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项目</w:t>
            </w:r>
          </w:p>
        </w:tc>
        <w:tc>
          <w:tcPr>
            <w:tcW w:w="1276" w:type="dxa"/>
            <w:tcBorders>
              <w:top w:val="nil"/>
              <w:left w:val="nil"/>
              <w:bottom w:val="single" w:sz="4" w:space="0" w:color="auto"/>
              <w:right w:val="single" w:sz="4" w:space="0" w:color="auto"/>
            </w:tcBorders>
            <w:shd w:val="clear" w:color="auto" w:fill="auto"/>
            <w:noWrap/>
            <w:vAlign w:val="bottom"/>
            <w:hideMark/>
          </w:tcPr>
          <w:p w:rsidR="00C63282" w:rsidRPr="00B20E19" w:rsidRDefault="00C63282" w:rsidP="00425D3A">
            <w:pPr>
              <w:widowControl/>
              <w:jc w:val="center"/>
              <w:rPr>
                <w:rFonts w:ascii="宋体" w:hAnsi="宋体"/>
                <w:sz w:val="24"/>
              </w:rPr>
            </w:pPr>
            <w:r w:rsidRPr="00B20E19">
              <w:rPr>
                <w:rFonts w:ascii="宋体" w:hAnsi="宋体" w:hint="eastAsia"/>
                <w:sz w:val="24"/>
              </w:rPr>
              <w:t>数量</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篮球架</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足球门</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黑板</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6</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乒乓球桌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跳箱</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帐篷</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顶</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挂式空调</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投影仪</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大鼓</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小鼓</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小板凳</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柜式空调</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架子</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3</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摆放架</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3</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器材</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若干箱</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大体操垫</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小体操垫</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6捆</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铁架</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大音箱</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冰柜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消毒柜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蒸饭柜</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书架</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8</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图书</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若干箱</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画架</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多媒体投影</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美术工具</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1批</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电脑</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60套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分线器</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投影仪</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会议桌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投影仪</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柜式空调</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数学仪器</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若干箱</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科学仪器</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若干箱</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多媒体投影</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音乐仪器</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若干箱</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班级多媒体一体机65寸</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学生双人课桌椅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120套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美术室桌椅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19套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27</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木质讲台</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钢制讲台</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11</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LED</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w:t>
            </w:r>
            <w:r>
              <w:rPr>
                <w:rFonts w:ascii="宋体" w:hAnsi="宋体" w:hint="eastAsia"/>
                <w:sz w:val="24"/>
              </w:rPr>
              <w:t>台</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单面磁性黑板（大）</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24</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单面磁性黑板（小）</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9</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办公桌</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4</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蓝色单层窗帘</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9</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两人椅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5</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会议室椅子</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7</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长条椅</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2</w:t>
            </w:r>
            <w:r>
              <w:rPr>
                <w:rFonts w:ascii="宋体" w:hAnsi="宋体" w:hint="eastAsia"/>
                <w:sz w:val="24"/>
              </w:rPr>
              <w:t>张</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窗帘</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7</w:t>
            </w:r>
            <w:r>
              <w:rPr>
                <w:rFonts w:ascii="宋体" w:hAnsi="宋体" w:hint="eastAsia"/>
                <w:sz w:val="24"/>
              </w:rPr>
              <w:t>个</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红木三人椅2、红木单人椅2、木茶几1</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1套</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r w:rsidR="00C63282" w:rsidRPr="00B20E19" w:rsidTr="00425D3A">
        <w:trPr>
          <w:trHeight w:val="375"/>
          <w:jc w:val="center"/>
        </w:trPr>
        <w:tc>
          <w:tcPr>
            <w:tcW w:w="1008"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1275" w:type="dxa"/>
            <w:vMerge/>
            <w:tcBorders>
              <w:top w:val="nil"/>
              <w:left w:val="single" w:sz="4" w:space="0" w:color="auto"/>
              <w:bottom w:val="single" w:sz="4" w:space="0" w:color="auto"/>
              <w:right w:val="single" w:sz="4" w:space="0" w:color="auto"/>
            </w:tcBorders>
            <w:vAlign w:val="center"/>
            <w:hideMark/>
          </w:tcPr>
          <w:p w:rsidR="00C63282" w:rsidRPr="00B20E19" w:rsidRDefault="00C63282" w:rsidP="00425D3A">
            <w:pPr>
              <w:widowControl/>
              <w:jc w:val="center"/>
              <w:rPr>
                <w:rFonts w:ascii="宋体" w:hAnsi="宋体"/>
                <w:sz w:val="24"/>
              </w:rPr>
            </w:pPr>
          </w:p>
        </w:tc>
        <w:tc>
          <w:tcPr>
            <w:tcW w:w="322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各类资料</w:t>
            </w:r>
          </w:p>
        </w:tc>
        <w:tc>
          <w:tcPr>
            <w:tcW w:w="1276"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r w:rsidRPr="00B20E19">
              <w:rPr>
                <w:rFonts w:ascii="宋体" w:hAnsi="宋体" w:hint="eastAsia"/>
                <w:sz w:val="24"/>
              </w:rPr>
              <w:t>30箱</w:t>
            </w:r>
          </w:p>
        </w:tc>
        <w:tc>
          <w:tcPr>
            <w:tcW w:w="3133" w:type="dxa"/>
            <w:tcBorders>
              <w:top w:val="nil"/>
              <w:left w:val="nil"/>
              <w:bottom w:val="single" w:sz="4" w:space="0" w:color="auto"/>
              <w:right w:val="single" w:sz="4" w:space="0" w:color="auto"/>
            </w:tcBorders>
            <w:shd w:val="clear" w:color="auto" w:fill="auto"/>
            <w:noWrap/>
            <w:vAlign w:val="center"/>
            <w:hideMark/>
          </w:tcPr>
          <w:p w:rsidR="00C63282" w:rsidRPr="00B20E19" w:rsidRDefault="00C63282" w:rsidP="00425D3A">
            <w:pPr>
              <w:widowControl/>
              <w:jc w:val="center"/>
              <w:rPr>
                <w:rFonts w:ascii="宋体" w:hAnsi="宋体"/>
                <w:sz w:val="24"/>
              </w:rPr>
            </w:pPr>
          </w:p>
        </w:tc>
      </w:tr>
    </w:tbl>
    <w:p w:rsidR="00C63282" w:rsidRPr="00A86DF4" w:rsidRDefault="00C63282" w:rsidP="00C63282">
      <w:pPr>
        <w:spacing w:line="480" w:lineRule="atLeast"/>
        <w:outlineLvl w:val="1"/>
        <w:rPr>
          <w:rFonts w:ascii="宋体" w:hAnsi="宋体"/>
          <w:sz w:val="24"/>
        </w:rPr>
      </w:pPr>
      <w:bookmarkStart w:id="2" w:name="_Toc75421606"/>
      <w:r w:rsidRPr="00A86DF4">
        <w:rPr>
          <w:rFonts w:ascii="宋体" w:hAnsi="宋体" w:hint="eastAsia"/>
          <w:sz w:val="24"/>
        </w:rPr>
        <w:t>3、总体</w:t>
      </w:r>
      <w:r>
        <w:rPr>
          <w:rFonts w:ascii="宋体" w:hAnsi="宋体" w:hint="eastAsia"/>
          <w:sz w:val="24"/>
        </w:rPr>
        <w:t>服务</w:t>
      </w:r>
      <w:r w:rsidRPr="00A86DF4">
        <w:rPr>
          <w:rFonts w:ascii="宋体" w:hAnsi="宋体" w:hint="eastAsia"/>
          <w:sz w:val="24"/>
        </w:rPr>
        <w:t>要求</w:t>
      </w:r>
      <w:bookmarkEnd w:id="2"/>
    </w:p>
    <w:p w:rsidR="00C63282" w:rsidRPr="00E07F73" w:rsidRDefault="00C63282" w:rsidP="00C63282">
      <w:pPr>
        <w:spacing w:line="480" w:lineRule="exact"/>
        <w:ind w:firstLineChars="200" w:firstLine="480"/>
        <w:rPr>
          <w:rFonts w:ascii="宋体" w:hAnsi="宋体"/>
          <w:sz w:val="24"/>
        </w:rPr>
      </w:pPr>
      <w:r w:rsidRPr="00E07F73">
        <w:rPr>
          <w:rFonts w:ascii="宋体" w:hAnsi="宋体" w:hint="eastAsia"/>
          <w:sz w:val="24"/>
        </w:rPr>
        <w:t>3.1办公设备、办公家具、书籍文件等其它各类办公用物品搬迁完成后，成交供应商应确保所有物品完好；在搬迁过程中造成损毁、无法恢复原状的物品，成交供应商应按照原有的规格、数量予以补齐。</w:t>
      </w:r>
    </w:p>
    <w:p w:rsidR="00C63282" w:rsidRPr="00E07F73" w:rsidRDefault="00C63282" w:rsidP="00C63282">
      <w:pPr>
        <w:spacing w:line="480" w:lineRule="exact"/>
        <w:ind w:firstLineChars="200" w:firstLine="480"/>
        <w:rPr>
          <w:rFonts w:ascii="宋体" w:hAnsi="宋体"/>
          <w:sz w:val="24"/>
        </w:rPr>
      </w:pPr>
      <w:r w:rsidRPr="00E07F73">
        <w:rPr>
          <w:rFonts w:ascii="宋体" w:hAnsi="宋体" w:hint="eastAsia"/>
          <w:sz w:val="24"/>
        </w:rPr>
        <w:t>3.2空调拆装移机涉及到拆卸制冷连接管道，需要回收制冷剂到空调主机，因制冷剂是有毒气体防止泄漏造成安全事故，须由专业人员来完成本次项目空调的搬迁。</w:t>
      </w:r>
    </w:p>
    <w:p w:rsidR="00C63282" w:rsidRPr="00E07F73" w:rsidRDefault="00C63282" w:rsidP="00C63282">
      <w:pPr>
        <w:spacing w:line="480" w:lineRule="exact"/>
        <w:ind w:firstLineChars="200" w:firstLine="480"/>
        <w:rPr>
          <w:rFonts w:ascii="宋体" w:hAnsi="宋体"/>
          <w:sz w:val="24"/>
        </w:rPr>
      </w:pPr>
      <w:r w:rsidRPr="00E07F73">
        <w:rPr>
          <w:rFonts w:ascii="宋体" w:hAnsi="宋体" w:hint="eastAsia"/>
          <w:sz w:val="24"/>
        </w:rPr>
        <w:t>3.3空调的拆、装、移机，在拆机搬迁安装过程中，成交供应商应确保空调外观不造成损毁和拆前一致、功能正常运行，造成损毁的空调，成交供应商应按照空调维修标准给予修复，无法修复的空调，成交供应商应按照原有的规格、数量予以补齐。</w:t>
      </w:r>
    </w:p>
    <w:p w:rsidR="00C63282" w:rsidRPr="00E07F73" w:rsidRDefault="00C63282" w:rsidP="00C63282">
      <w:pPr>
        <w:spacing w:line="480" w:lineRule="exact"/>
        <w:ind w:firstLineChars="200" w:firstLine="480"/>
        <w:rPr>
          <w:rFonts w:ascii="宋体" w:hAnsi="宋体"/>
          <w:sz w:val="24"/>
        </w:rPr>
      </w:pPr>
      <w:r w:rsidRPr="00E07F73">
        <w:rPr>
          <w:rFonts w:ascii="宋体" w:hAnsi="宋体" w:hint="eastAsia"/>
          <w:sz w:val="24"/>
        </w:rPr>
        <w:t>3.4整个搬迁项目迁出后现场场地的卫生清理，和迁入新址安装调试后的场地卫生清理及办公家具和设备卫生的清洁，由成交供应商负责全面的清理清运工作。</w:t>
      </w:r>
    </w:p>
    <w:p w:rsidR="00C63282" w:rsidRPr="00E07F73" w:rsidRDefault="00C63282" w:rsidP="00C63282">
      <w:pPr>
        <w:spacing w:line="480" w:lineRule="exact"/>
        <w:ind w:firstLineChars="200" w:firstLine="480"/>
        <w:rPr>
          <w:rFonts w:ascii="宋体" w:hAnsi="宋体"/>
          <w:sz w:val="24"/>
        </w:rPr>
      </w:pPr>
      <w:r w:rsidRPr="00E07F73">
        <w:rPr>
          <w:rFonts w:ascii="宋体" w:hAnsi="宋体" w:hint="eastAsia"/>
          <w:sz w:val="24"/>
        </w:rPr>
        <w:t>3.5所有运输车辆、机械设备须具备统一明确标识；运输车辆货车，具有搬运资质、有效保险、合格年检；所有现场作业的叉车(若有)、吊车(若有)须具备检验合格证书。</w:t>
      </w:r>
    </w:p>
    <w:p w:rsidR="00C63282" w:rsidRPr="00E07F73" w:rsidRDefault="00C63282" w:rsidP="00C63282">
      <w:pPr>
        <w:spacing w:line="480" w:lineRule="exact"/>
        <w:ind w:firstLineChars="200" w:firstLine="480"/>
        <w:rPr>
          <w:rFonts w:ascii="宋体" w:hAnsi="宋体"/>
          <w:sz w:val="24"/>
        </w:rPr>
      </w:pPr>
      <w:r w:rsidRPr="00E07F73">
        <w:rPr>
          <w:rFonts w:ascii="宋体" w:hAnsi="宋体" w:hint="eastAsia"/>
          <w:sz w:val="24"/>
        </w:rPr>
        <w:t>3.6货车箱体内部须保证干净且有固定装置减振防振、防水、防倾斜等。</w:t>
      </w:r>
    </w:p>
    <w:p w:rsidR="00C63282" w:rsidRPr="00E07F73" w:rsidRDefault="00C63282" w:rsidP="00C63282">
      <w:pPr>
        <w:spacing w:line="480" w:lineRule="exact"/>
        <w:ind w:firstLineChars="200" w:firstLine="480"/>
        <w:rPr>
          <w:rFonts w:ascii="宋体" w:hAnsi="宋体"/>
          <w:sz w:val="24"/>
        </w:rPr>
      </w:pPr>
      <w:r w:rsidRPr="00E07F73">
        <w:rPr>
          <w:rFonts w:ascii="宋体" w:hAnsi="宋体" w:hint="eastAsia"/>
          <w:sz w:val="24"/>
        </w:rPr>
        <w:t>3.7所有运输车辆、机械设备的操作人员、持证上岗、认真负责、言行文明；</w:t>
      </w:r>
      <w:r w:rsidRPr="00E07F73">
        <w:rPr>
          <w:rFonts w:ascii="宋体" w:hAnsi="宋体" w:hint="eastAsia"/>
          <w:sz w:val="24"/>
        </w:rPr>
        <w:lastRenderedPageBreak/>
        <w:t>成交供应商搬运人员熟悉搬运业务；安排经验丰富的车辆调度人员进行现场调度，相关负责人现场办公，随车配备足够的搬运工；搬运高峰期增加调度、现场管理人员及搬运工；有异常信息第一时间向采购人报告，不得隐瞒、虚报,不得向采购人提供虚假信息。物品交接后，物品搬运单必须有接收人员签字确认。</w:t>
      </w:r>
    </w:p>
    <w:p w:rsidR="00C63282" w:rsidRPr="00E07F73" w:rsidRDefault="00C63282" w:rsidP="00C63282">
      <w:pPr>
        <w:spacing w:line="480" w:lineRule="exact"/>
        <w:ind w:firstLineChars="200" w:firstLine="480"/>
        <w:rPr>
          <w:rFonts w:ascii="宋体" w:hAnsi="宋体"/>
          <w:sz w:val="24"/>
        </w:rPr>
      </w:pPr>
      <w:r w:rsidRPr="00E07F73">
        <w:rPr>
          <w:rFonts w:ascii="宋体" w:hAnsi="宋体" w:hint="eastAsia"/>
          <w:sz w:val="24"/>
        </w:rPr>
        <w:t>3.8成交供应商须搬迁地的场地保护工作，不因搬迁导致采购人场地损坏、破损。</w:t>
      </w:r>
    </w:p>
    <w:p w:rsidR="00C63282" w:rsidRPr="00E07F73" w:rsidRDefault="00C63282" w:rsidP="00C63282">
      <w:pPr>
        <w:spacing w:line="480" w:lineRule="exact"/>
        <w:ind w:firstLineChars="200" w:firstLine="480"/>
        <w:rPr>
          <w:rFonts w:ascii="宋体" w:hAnsi="宋体"/>
          <w:sz w:val="24"/>
        </w:rPr>
      </w:pPr>
      <w:r w:rsidRPr="00E07F73">
        <w:rPr>
          <w:rFonts w:ascii="宋体" w:hAnsi="宋体" w:hint="eastAsia"/>
          <w:sz w:val="24"/>
        </w:rPr>
        <w:t>3.9成交供应商应做好搬运现场的保护工作，对于搬迁过程中涉及到的实施现场（如电梯、地面、墙面、道路、楼梯、门窗、家具等）做到有效保护，如有损坏，应及时修复损坏前壮态，确保不影响外观。搬迁服务过程中由成交供应商造成的如出现物资跌落、交通事故、重新安装失败、失火、水淹、触电、中毒、灼伤及其它各种工作人员的身体损伤、等事故，均由成交供应商承担全部责任。</w:t>
      </w:r>
    </w:p>
    <w:p w:rsidR="005D2D0B" w:rsidRPr="00BB6B9F" w:rsidRDefault="00BB6B9F">
      <w:pPr>
        <w:rPr>
          <w:rFonts w:ascii="宋体" w:hAnsi="宋体"/>
          <w:sz w:val="24"/>
        </w:rPr>
      </w:pPr>
      <w:r>
        <w:rPr>
          <w:rFonts w:hint="eastAsia"/>
        </w:rPr>
        <w:t xml:space="preserve"> </w:t>
      </w:r>
      <w:r>
        <w:t xml:space="preserve"> </w:t>
      </w:r>
      <w:r w:rsidRPr="00BB6B9F">
        <w:rPr>
          <w:rFonts w:ascii="宋体" w:hAnsi="宋体"/>
          <w:sz w:val="24"/>
        </w:rPr>
        <w:t xml:space="preserve">  </w:t>
      </w:r>
      <w:r>
        <w:rPr>
          <w:rFonts w:ascii="宋体" w:hAnsi="宋体"/>
          <w:sz w:val="24"/>
        </w:rPr>
        <w:t>3.10</w:t>
      </w:r>
      <w:r w:rsidRPr="00BB6B9F">
        <w:rPr>
          <w:rFonts w:ascii="宋体" w:hAnsi="宋体" w:hint="eastAsia"/>
          <w:sz w:val="24"/>
        </w:rPr>
        <w:t>纸箱约边长为800mm左右的立方体纸箱</w:t>
      </w:r>
      <w:r>
        <w:rPr>
          <w:rFonts w:ascii="宋体" w:hAnsi="宋体" w:hint="eastAsia"/>
          <w:sz w:val="24"/>
        </w:rPr>
        <w:t>约</w:t>
      </w:r>
      <w:r w:rsidRPr="00BB6B9F">
        <w:rPr>
          <w:rFonts w:ascii="宋体" w:hAnsi="宋体" w:hint="eastAsia"/>
          <w:sz w:val="24"/>
        </w:rPr>
        <w:t>500个，约800mm*600mm的编织袋</w:t>
      </w:r>
      <w:r>
        <w:rPr>
          <w:rFonts w:ascii="宋体" w:hAnsi="宋体" w:hint="eastAsia"/>
          <w:sz w:val="24"/>
        </w:rPr>
        <w:t>约</w:t>
      </w:r>
      <w:r w:rsidRPr="00BB6B9F">
        <w:rPr>
          <w:rFonts w:ascii="宋体" w:hAnsi="宋体" w:hint="eastAsia"/>
          <w:sz w:val="24"/>
        </w:rPr>
        <w:t>500个。规格相近即可</w:t>
      </w:r>
      <w:bookmarkStart w:id="3" w:name="_GoBack"/>
      <w:bookmarkEnd w:id="3"/>
      <w:r w:rsidRPr="00BB6B9F">
        <w:rPr>
          <w:rFonts w:ascii="宋体" w:hAnsi="宋体" w:hint="eastAsia"/>
          <w:sz w:val="24"/>
        </w:rPr>
        <w:t>具体可在签订合同时商议。</w:t>
      </w:r>
    </w:p>
    <w:sectPr w:rsidR="005D2D0B" w:rsidRPr="00BB6B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E59" w:rsidRDefault="001C0E59" w:rsidP="00C63282">
      <w:r>
        <w:separator/>
      </w:r>
    </w:p>
  </w:endnote>
  <w:endnote w:type="continuationSeparator" w:id="0">
    <w:p w:rsidR="001C0E59" w:rsidRDefault="001C0E59" w:rsidP="00C6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ˎ̥">
    <w:altName w:val="Times New Roman"/>
    <w:panose1 w:val="020B0604020202020204"/>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HYg2gj">
    <w:altName w:val="宋体"/>
    <w:panose1 w:val="020B0604020202020204"/>
    <w:charset w:val="80"/>
    <w:family w:val="auto"/>
    <w:pitch w:val="default"/>
    <w:sig w:usb0="00000001" w:usb1="080F0000" w:usb2="00000010" w:usb3="00000000" w:csb0="0006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notTrueType/>
    <w:pitch w:val="variable"/>
    <w:sig w:usb0="E00002FF" w:usb1="5000205A"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E59" w:rsidRDefault="001C0E59" w:rsidP="00C63282">
      <w:r>
        <w:separator/>
      </w:r>
    </w:p>
  </w:footnote>
  <w:footnote w:type="continuationSeparator" w:id="0">
    <w:p w:rsidR="001C0E59" w:rsidRDefault="001C0E59" w:rsidP="00C63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130E5"/>
    <w:multiLevelType w:val="singleLevel"/>
    <w:tmpl w:val="436130E5"/>
    <w:lvl w:ilvl="0">
      <w:start w:val="3"/>
      <w:numFmt w:val="chineseCounting"/>
      <w:suff w:val="space"/>
      <w:lvlText w:val="第%1章"/>
      <w:lvlJc w:val="left"/>
      <w:rPr>
        <w:rFonts w:hint="eastAsia"/>
      </w:rPr>
    </w:lvl>
  </w:abstractNum>
  <w:abstractNum w:abstractNumId="1" w15:restartNumberingAfterBreak="0">
    <w:nsid w:val="79835E44"/>
    <w:multiLevelType w:val="hybridMultilevel"/>
    <w:tmpl w:val="92D80278"/>
    <w:lvl w:ilvl="0" w:tplc="F5E6187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184"/>
    <w:rsid w:val="00083DFC"/>
    <w:rsid w:val="001C0E59"/>
    <w:rsid w:val="00496619"/>
    <w:rsid w:val="00575C51"/>
    <w:rsid w:val="00BB6B9F"/>
    <w:rsid w:val="00BC5184"/>
    <w:rsid w:val="00C63282"/>
    <w:rsid w:val="00F84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79F0A"/>
  <w15:docId w15:val="{9FAF3C35-F366-1F4D-9278-005C5DE5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3282"/>
    <w:pPr>
      <w:widowControl w:val="0"/>
      <w:jc w:val="both"/>
    </w:pPr>
    <w:rPr>
      <w:rFonts w:ascii="Times New Roman" w:eastAsia="宋体" w:hAnsi="Times New Roman" w:cs="Times New Roman"/>
      <w:szCs w:val="24"/>
    </w:rPr>
  </w:style>
  <w:style w:type="paragraph" w:styleId="1">
    <w:name w:val="heading 1"/>
    <w:basedOn w:val="a"/>
    <w:next w:val="a"/>
    <w:link w:val="10"/>
    <w:qFormat/>
    <w:rsid w:val="00C63282"/>
    <w:pPr>
      <w:keepNext/>
      <w:keepLines/>
      <w:spacing w:before="340" w:after="330" w:line="576" w:lineRule="auto"/>
      <w:jc w:val="center"/>
      <w:outlineLvl w:val="0"/>
    </w:pPr>
    <w:rPr>
      <w:rFonts w:ascii="黑体" w:eastAsia="CG Times" w:hAnsi="黑体"/>
      <w:b/>
      <w:kern w:val="44"/>
      <w:sz w:val="36"/>
      <w:szCs w:val="20"/>
    </w:rPr>
  </w:style>
  <w:style w:type="paragraph" w:styleId="2">
    <w:name w:val="heading 2"/>
    <w:basedOn w:val="a"/>
    <w:next w:val="a0"/>
    <w:link w:val="20"/>
    <w:qFormat/>
    <w:rsid w:val="00C63282"/>
    <w:pPr>
      <w:keepNext/>
      <w:keepLines/>
      <w:spacing w:before="260" w:after="260" w:line="413" w:lineRule="auto"/>
      <w:jc w:val="center"/>
      <w:outlineLvl w:val="1"/>
    </w:pPr>
    <w:rPr>
      <w:rFonts w:ascii="Arial Black" w:eastAsia="Arial Narrow" w:hAnsi="Arial Black"/>
      <w:b/>
      <w:sz w:val="30"/>
    </w:rPr>
  </w:style>
  <w:style w:type="paragraph" w:styleId="3">
    <w:name w:val="heading 3"/>
    <w:basedOn w:val="a"/>
    <w:next w:val="a"/>
    <w:link w:val="30"/>
    <w:qFormat/>
    <w:rsid w:val="00C63282"/>
    <w:pPr>
      <w:keepNext/>
      <w:keepLines/>
      <w:spacing w:before="260" w:after="260" w:line="413" w:lineRule="auto"/>
      <w:outlineLvl w:val="2"/>
    </w:pPr>
    <w:rPr>
      <w:rFonts w:ascii="黑体" w:hAnsi="黑体"/>
      <w:b/>
      <w:bCs/>
      <w:sz w:val="32"/>
      <w:szCs w:val="32"/>
    </w:rPr>
  </w:style>
  <w:style w:type="paragraph" w:styleId="4">
    <w:name w:val="heading 4"/>
    <w:basedOn w:val="a"/>
    <w:next w:val="a"/>
    <w:link w:val="40"/>
    <w:qFormat/>
    <w:rsid w:val="00C63282"/>
    <w:pPr>
      <w:keepNext/>
      <w:keepLines/>
      <w:spacing w:before="280" w:after="290" w:line="372" w:lineRule="auto"/>
      <w:outlineLvl w:val="3"/>
    </w:pPr>
    <w:rPr>
      <w:rFonts w:ascii="Symbol" w:eastAsia="CG Times" w:hAnsi="Symbol"/>
      <w:b/>
      <w:bCs/>
      <w:sz w:val="28"/>
      <w:szCs w:val="28"/>
    </w:rPr>
  </w:style>
  <w:style w:type="paragraph" w:styleId="5">
    <w:name w:val="heading 5"/>
    <w:basedOn w:val="a"/>
    <w:next w:val="a0"/>
    <w:link w:val="50"/>
    <w:qFormat/>
    <w:rsid w:val="00C63282"/>
    <w:pPr>
      <w:keepNext/>
      <w:keepLines/>
      <w:spacing w:before="280" w:after="290" w:line="372" w:lineRule="auto"/>
      <w:outlineLvl w:val="4"/>
    </w:pPr>
    <w:rPr>
      <w:rFonts w:ascii="黑体" w:eastAsia="Arial Narrow" w:hAnsi="黑体"/>
      <w:b/>
      <w:sz w:val="28"/>
    </w:rPr>
  </w:style>
  <w:style w:type="paragraph" w:styleId="6">
    <w:name w:val="heading 6"/>
    <w:basedOn w:val="a"/>
    <w:next w:val="a0"/>
    <w:link w:val="60"/>
    <w:qFormat/>
    <w:rsid w:val="00C63282"/>
    <w:pPr>
      <w:keepNext/>
      <w:keepLines/>
      <w:spacing w:before="240" w:after="64" w:line="317" w:lineRule="auto"/>
      <w:outlineLvl w:val="5"/>
    </w:pPr>
    <w:rPr>
      <w:rFonts w:ascii="Symbol" w:eastAsia="CG Times" w:hAnsi="Symbol"/>
      <w:b/>
      <w:sz w:val="24"/>
      <w:szCs w:val="20"/>
    </w:rPr>
  </w:style>
  <w:style w:type="paragraph" w:styleId="7">
    <w:name w:val="heading 7"/>
    <w:basedOn w:val="a"/>
    <w:next w:val="a0"/>
    <w:link w:val="70"/>
    <w:qFormat/>
    <w:rsid w:val="00C63282"/>
    <w:pPr>
      <w:keepNext/>
      <w:keepLines/>
      <w:spacing w:before="240" w:after="64" w:line="317" w:lineRule="auto"/>
      <w:outlineLvl w:val="6"/>
    </w:pPr>
    <w:rPr>
      <w:rFonts w:ascii="黑体" w:hAnsi="黑体"/>
      <w:b/>
      <w:sz w:val="24"/>
      <w:szCs w:val="20"/>
    </w:rPr>
  </w:style>
  <w:style w:type="paragraph" w:styleId="8">
    <w:name w:val="heading 8"/>
    <w:basedOn w:val="a"/>
    <w:next w:val="a0"/>
    <w:link w:val="80"/>
    <w:qFormat/>
    <w:rsid w:val="00C63282"/>
    <w:pPr>
      <w:keepNext/>
      <w:keepLines/>
      <w:spacing w:before="240" w:after="64" w:line="317" w:lineRule="auto"/>
      <w:outlineLvl w:val="7"/>
    </w:pPr>
    <w:rPr>
      <w:rFonts w:ascii="Symbol" w:eastAsia="CG Times" w:hAnsi="Symbol"/>
      <w:sz w:val="24"/>
      <w:szCs w:val="20"/>
    </w:rPr>
  </w:style>
  <w:style w:type="paragraph" w:styleId="9">
    <w:name w:val="heading 9"/>
    <w:basedOn w:val="a"/>
    <w:next w:val="a0"/>
    <w:link w:val="90"/>
    <w:qFormat/>
    <w:rsid w:val="00C63282"/>
    <w:pPr>
      <w:keepNext/>
      <w:keepLines/>
      <w:spacing w:before="240" w:after="64" w:line="317" w:lineRule="auto"/>
      <w:outlineLvl w:val="8"/>
    </w:pPr>
    <w:rPr>
      <w:rFonts w:ascii="Symbol" w:eastAsia="CG Times" w:hAnsi="Symbo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C632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C63282"/>
    <w:rPr>
      <w:sz w:val="18"/>
      <w:szCs w:val="18"/>
    </w:rPr>
  </w:style>
  <w:style w:type="paragraph" w:styleId="a6">
    <w:name w:val="footer"/>
    <w:basedOn w:val="a"/>
    <w:link w:val="a7"/>
    <w:unhideWhenUsed/>
    <w:rsid w:val="00C63282"/>
    <w:pPr>
      <w:tabs>
        <w:tab w:val="center" w:pos="4153"/>
        <w:tab w:val="right" w:pos="8306"/>
      </w:tabs>
      <w:snapToGrid w:val="0"/>
      <w:jc w:val="left"/>
    </w:pPr>
    <w:rPr>
      <w:sz w:val="18"/>
      <w:szCs w:val="18"/>
    </w:rPr>
  </w:style>
  <w:style w:type="character" w:customStyle="1" w:styleId="a7">
    <w:name w:val="页脚 字符"/>
    <w:basedOn w:val="a1"/>
    <w:link w:val="a6"/>
    <w:rsid w:val="00C63282"/>
    <w:rPr>
      <w:sz w:val="18"/>
      <w:szCs w:val="18"/>
    </w:rPr>
  </w:style>
  <w:style w:type="character" w:customStyle="1" w:styleId="10">
    <w:name w:val="标题 1 字符"/>
    <w:basedOn w:val="a1"/>
    <w:link w:val="1"/>
    <w:rsid w:val="00C63282"/>
    <w:rPr>
      <w:rFonts w:ascii="黑体" w:eastAsia="CG Times" w:hAnsi="黑体" w:cs="Times New Roman"/>
      <w:b/>
      <w:kern w:val="44"/>
      <w:sz w:val="36"/>
      <w:szCs w:val="20"/>
    </w:rPr>
  </w:style>
  <w:style w:type="character" w:customStyle="1" w:styleId="20">
    <w:name w:val="标题 2 字符"/>
    <w:basedOn w:val="a1"/>
    <w:link w:val="2"/>
    <w:rsid w:val="00C63282"/>
    <w:rPr>
      <w:rFonts w:ascii="Arial Black" w:eastAsia="Arial Narrow" w:hAnsi="Arial Black" w:cs="Times New Roman"/>
      <w:b/>
      <w:sz w:val="30"/>
      <w:szCs w:val="24"/>
    </w:rPr>
  </w:style>
  <w:style w:type="character" w:customStyle="1" w:styleId="30">
    <w:name w:val="标题 3 字符"/>
    <w:basedOn w:val="a1"/>
    <w:link w:val="3"/>
    <w:rsid w:val="00C63282"/>
    <w:rPr>
      <w:rFonts w:ascii="黑体" w:eastAsia="宋体" w:hAnsi="黑体" w:cs="Times New Roman"/>
      <w:b/>
      <w:bCs/>
      <w:sz w:val="32"/>
      <w:szCs w:val="32"/>
    </w:rPr>
  </w:style>
  <w:style w:type="character" w:customStyle="1" w:styleId="40">
    <w:name w:val="标题 4 字符"/>
    <w:basedOn w:val="a1"/>
    <w:link w:val="4"/>
    <w:rsid w:val="00C63282"/>
    <w:rPr>
      <w:rFonts w:ascii="Symbol" w:eastAsia="CG Times" w:hAnsi="Symbol" w:cs="Times New Roman"/>
      <w:b/>
      <w:bCs/>
      <w:sz w:val="28"/>
      <w:szCs w:val="28"/>
    </w:rPr>
  </w:style>
  <w:style w:type="character" w:customStyle="1" w:styleId="50">
    <w:name w:val="标题 5 字符"/>
    <w:basedOn w:val="a1"/>
    <w:link w:val="5"/>
    <w:rsid w:val="00C63282"/>
    <w:rPr>
      <w:rFonts w:ascii="黑体" w:eastAsia="Arial Narrow" w:hAnsi="黑体" w:cs="Times New Roman"/>
      <w:b/>
      <w:sz w:val="28"/>
      <w:szCs w:val="24"/>
    </w:rPr>
  </w:style>
  <w:style w:type="character" w:customStyle="1" w:styleId="60">
    <w:name w:val="标题 6 字符"/>
    <w:basedOn w:val="a1"/>
    <w:link w:val="6"/>
    <w:rsid w:val="00C63282"/>
    <w:rPr>
      <w:rFonts w:ascii="Symbol" w:eastAsia="CG Times" w:hAnsi="Symbol" w:cs="Times New Roman"/>
      <w:b/>
      <w:sz w:val="24"/>
      <w:szCs w:val="20"/>
    </w:rPr>
  </w:style>
  <w:style w:type="character" w:customStyle="1" w:styleId="70">
    <w:name w:val="标题 7 字符"/>
    <w:basedOn w:val="a1"/>
    <w:link w:val="7"/>
    <w:rsid w:val="00C63282"/>
    <w:rPr>
      <w:rFonts w:ascii="黑体" w:eastAsia="宋体" w:hAnsi="黑体" w:cs="Times New Roman"/>
      <w:b/>
      <w:sz w:val="24"/>
      <w:szCs w:val="20"/>
    </w:rPr>
  </w:style>
  <w:style w:type="character" w:customStyle="1" w:styleId="80">
    <w:name w:val="标题 8 字符"/>
    <w:basedOn w:val="a1"/>
    <w:link w:val="8"/>
    <w:rsid w:val="00C63282"/>
    <w:rPr>
      <w:rFonts w:ascii="Symbol" w:eastAsia="CG Times" w:hAnsi="Symbol" w:cs="Times New Roman"/>
      <w:sz w:val="24"/>
      <w:szCs w:val="20"/>
    </w:rPr>
  </w:style>
  <w:style w:type="character" w:customStyle="1" w:styleId="90">
    <w:name w:val="标题 9 字符"/>
    <w:basedOn w:val="a1"/>
    <w:link w:val="9"/>
    <w:rsid w:val="00C63282"/>
    <w:rPr>
      <w:rFonts w:ascii="Symbol" w:eastAsia="CG Times" w:hAnsi="Symbol" w:cs="Times New Roman"/>
      <w:szCs w:val="20"/>
    </w:rPr>
  </w:style>
  <w:style w:type="paragraph" w:styleId="a0">
    <w:name w:val="Normal Indent"/>
    <w:basedOn w:val="a"/>
    <w:link w:val="a8"/>
    <w:rsid w:val="00C63282"/>
    <w:pPr>
      <w:ind w:firstLine="420"/>
    </w:pPr>
    <w:rPr>
      <w:rFonts w:eastAsia="Arial Narrow"/>
      <w:szCs w:val="20"/>
    </w:rPr>
  </w:style>
  <w:style w:type="character" w:customStyle="1" w:styleId="a8">
    <w:name w:val="正文缩进 字符"/>
    <w:link w:val="a0"/>
    <w:rsid w:val="00C63282"/>
    <w:rPr>
      <w:rFonts w:ascii="Times New Roman" w:eastAsia="Arial Narrow" w:hAnsi="Times New Roman" w:cs="Times New Roman"/>
      <w:szCs w:val="20"/>
    </w:rPr>
  </w:style>
  <w:style w:type="character" w:styleId="a9">
    <w:name w:val="Strong"/>
    <w:uiPriority w:val="22"/>
    <w:qFormat/>
    <w:rsid w:val="00C63282"/>
    <w:rPr>
      <w:b/>
      <w:bCs/>
    </w:rPr>
  </w:style>
  <w:style w:type="character" w:styleId="aa">
    <w:name w:val="Hyperlink"/>
    <w:uiPriority w:val="99"/>
    <w:rsid w:val="00C63282"/>
    <w:rPr>
      <w:color w:val="0000FF"/>
      <w:u w:val="single"/>
    </w:rPr>
  </w:style>
  <w:style w:type="character" w:styleId="ab">
    <w:name w:val="page number"/>
    <w:basedOn w:val="a1"/>
    <w:rsid w:val="00C63282"/>
  </w:style>
  <w:style w:type="character" w:styleId="ac">
    <w:name w:val="FollowedHyperlink"/>
    <w:uiPriority w:val="99"/>
    <w:rsid w:val="00C63282"/>
    <w:rPr>
      <w:color w:val="800080"/>
      <w:u w:val="single"/>
    </w:rPr>
  </w:style>
  <w:style w:type="character" w:styleId="ad">
    <w:name w:val="annotation reference"/>
    <w:uiPriority w:val="99"/>
    <w:rsid w:val="00C63282"/>
    <w:rPr>
      <w:sz w:val="21"/>
      <w:szCs w:val="21"/>
    </w:rPr>
  </w:style>
  <w:style w:type="character" w:styleId="ae">
    <w:name w:val="Emphasis"/>
    <w:qFormat/>
    <w:rsid w:val="00C63282"/>
    <w:rPr>
      <w:rFonts w:ascii="ˎ̥" w:eastAsia="CG Times" w:hAnsi="ˎ̥"/>
      <w:b/>
      <w:spacing w:val="0"/>
      <w:sz w:val="21"/>
      <w:lang w:eastAsia="zh-CN"/>
    </w:rPr>
  </w:style>
  <w:style w:type="character" w:customStyle="1" w:styleId="HeaderChar">
    <w:name w:val="Header Char"/>
    <w:semiHidden/>
    <w:locked/>
    <w:rsid w:val="00C63282"/>
    <w:rPr>
      <w:rFonts w:eastAsia="宋体"/>
      <w:kern w:val="2"/>
      <w:sz w:val="18"/>
      <w:szCs w:val="18"/>
      <w:lang w:val="en-US" w:eastAsia="zh-CN" w:bidi="ar-SA"/>
    </w:rPr>
  </w:style>
  <w:style w:type="character" w:customStyle="1" w:styleId="af">
    <w:name w:val="文档结构图 字符"/>
    <w:link w:val="af0"/>
    <w:rsid w:val="00C63282"/>
    <w:rPr>
      <w:rFonts w:ascii="黑体" w:hAnsi="黑体"/>
      <w:szCs w:val="24"/>
      <w:shd w:val="clear" w:color="auto" w:fill="000080"/>
    </w:rPr>
  </w:style>
  <w:style w:type="paragraph" w:styleId="af0">
    <w:name w:val="Document Map"/>
    <w:basedOn w:val="a"/>
    <w:link w:val="af"/>
    <w:rsid w:val="00C63282"/>
    <w:pPr>
      <w:shd w:val="clear" w:color="auto" w:fill="000080"/>
    </w:pPr>
    <w:rPr>
      <w:rFonts w:ascii="黑体" w:eastAsiaTheme="minorEastAsia" w:hAnsi="黑体" w:cstheme="minorBidi"/>
    </w:rPr>
  </w:style>
  <w:style w:type="character" w:customStyle="1" w:styleId="Char1">
    <w:name w:val="文档结构图 Char1"/>
    <w:basedOn w:val="a1"/>
    <w:uiPriority w:val="99"/>
    <w:semiHidden/>
    <w:rsid w:val="00C63282"/>
    <w:rPr>
      <w:rFonts w:ascii="宋体" w:eastAsia="宋体" w:hAnsi="Times New Roman" w:cs="Times New Roman"/>
      <w:sz w:val="18"/>
      <w:szCs w:val="18"/>
    </w:rPr>
  </w:style>
  <w:style w:type="character" w:customStyle="1" w:styleId="CharChar10">
    <w:name w:val="Char Char10"/>
    <w:locked/>
    <w:rsid w:val="00C63282"/>
    <w:rPr>
      <w:rFonts w:ascii="Arial Narrow"/>
      <w:sz w:val="24"/>
      <w:lang w:val="en-US" w:eastAsia="zh-CN" w:bidi="ar-SA"/>
    </w:rPr>
  </w:style>
  <w:style w:type="character" w:customStyle="1" w:styleId="b11">
    <w:name w:val="b11"/>
    <w:basedOn w:val="a1"/>
    <w:rsid w:val="00C63282"/>
  </w:style>
  <w:style w:type="character" w:customStyle="1" w:styleId="af1">
    <w:name w:val="正文文本缩进 字符"/>
    <w:link w:val="af2"/>
    <w:rsid w:val="00C63282"/>
    <w:rPr>
      <w:rFonts w:ascii="Arial Narrow" w:hAnsi="Arial Narrow"/>
      <w:sz w:val="24"/>
      <w:szCs w:val="21"/>
    </w:rPr>
  </w:style>
  <w:style w:type="paragraph" w:styleId="af2">
    <w:name w:val="Body Text Indent"/>
    <w:basedOn w:val="a"/>
    <w:link w:val="af1"/>
    <w:rsid w:val="00C63282"/>
    <w:pPr>
      <w:spacing w:line="360" w:lineRule="auto"/>
      <w:ind w:firstLine="525"/>
    </w:pPr>
    <w:rPr>
      <w:rFonts w:ascii="Arial Narrow" w:eastAsiaTheme="minorEastAsia" w:hAnsi="Arial Narrow" w:cstheme="minorBidi"/>
      <w:sz w:val="24"/>
      <w:szCs w:val="21"/>
    </w:rPr>
  </w:style>
  <w:style w:type="character" w:customStyle="1" w:styleId="Char10">
    <w:name w:val="正文文本缩进 Char1"/>
    <w:basedOn w:val="a1"/>
    <w:uiPriority w:val="99"/>
    <w:semiHidden/>
    <w:rsid w:val="00C63282"/>
    <w:rPr>
      <w:rFonts w:ascii="Times New Roman" w:eastAsia="宋体" w:hAnsi="Times New Roman" w:cs="Times New Roman"/>
      <w:szCs w:val="24"/>
    </w:rPr>
  </w:style>
  <w:style w:type="character" w:customStyle="1" w:styleId="z-">
    <w:name w:val="z-窗体底端 字符"/>
    <w:link w:val="z-0"/>
    <w:rsid w:val="00C63282"/>
    <w:rPr>
      <w:rFonts w:ascii="Symbol" w:hAnsi="Symbol" w:cs="Symbol"/>
      <w:vanish/>
      <w:sz w:val="16"/>
      <w:szCs w:val="16"/>
    </w:rPr>
  </w:style>
  <w:style w:type="paragraph" w:styleId="z-0">
    <w:name w:val="HTML Bottom of Form"/>
    <w:basedOn w:val="a"/>
    <w:next w:val="a"/>
    <w:link w:val="z-"/>
    <w:rsid w:val="00C63282"/>
    <w:pPr>
      <w:pBdr>
        <w:top w:val="single" w:sz="6" w:space="1" w:color="auto"/>
      </w:pBdr>
      <w:jc w:val="center"/>
    </w:pPr>
    <w:rPr>
      <w:rFonts w:ascii="Symbol" w:eastAsiaTheme="minorEastAsia" w:hAnsi="Symbol" w:cs="Symbol"/>
      <w:vanish/>
      <w:sz w:val="16"/>
      <w:szCs w:val="16"/>
    </w:rPr>
  </w:style>
  <w:style w:type="character" w:customStyle="1" w:styleId="z-Char1">
    <w:name w:val="z-窗体底端 Char1"/>
    <w:basedOn w:val="a1"/>
    <w:uiPriority w:val="99"/>
    <w:semiHidden/>
    <w:rsid w:val="00C63282"/>
    <w:rPr>
      <w:rFonts w:ascii="Arial" w:eastAsia="宋体" w:hAnsi="Arial" w:cs="Arial"/>
      <w:vanish/>
      <w:sz w:val="16"/>
      <w:szCs w:val="16"/>
    </w:rPr>
  </w:style>
  <w:style w:type="character" w:customStyle="1" w:styleId="h141">
    <w:name w:val="h141"/>
    <w:rsid w:val="00C63282"/>
    <w:rPr>
      <w:color w:val="262626"/>
      <w:sz w:val="21"/>
      <w:szCs w:val="21"/>
    </w:rPr>
  </w:style>
  <w:style w:type="character" w:customStyle="1" w:styleId="CharChar19">
    <w:name w:val="Char Char19"/>
    <w:locked/>
    <w:rsid w:val="00C63282"/>
    <w:rPr>
      <w:rFonts w:ascii="黑体" w:hAnsi="黑体"/>
      <w:b/>
      <w:kern w:val="2"/>
      <w:sz w:val="28"/>
      <w:szCs w:val="24"/>
      <w:lang w:val="en-US" w:eastAsia="zh-CN" w:bidi="ar-SA"/>
    </w:rPr>
  </w:style>
  <w:style w:type="character" w:customStyle="1" w:styleId="CharChar13">
    <w:name w:val="Char Char13"/>
    <w:locked/>
    <w:rsid w:val="00C63282"/>
    <w:rPr>
      <w:rFonts w:ascii="黑体" w:eastAsia="宋体" w:hAnsi="黑体"/>
      <w:kern w:val="2"/>
      <w:sz w:val="21"/>
      <w:szCs w:val="24"/>
      <w:lang w:val="en-US" w:eastAsia="zh-CN" w:bidi="ar-SA"/>
    </w:rPr>
  </w:style>
  <w:style w:type="character" w:customStyle="1" w:styleId="CharChar7">
    <w:name w:val="Char Char7"/>
    <w:rsid w:val="00C63282"/>
    <w:rPr>
      <w:rFonts w:eastAsia="Arial Narrow"/>
      <w:kern w:val="2"/>
      <w:sz w:val="21"/>
      <w:lang w:val="en-US" w:eastAsia="zh-CN" w:bidi="ar-SA"/>
    </w:rPr>
  </w:style>
  <w:style w:type="character" w:customStyle="1" w:styleId="rili11">
    <w:name w:val="rili11"/>
    <w:rsid w:val="00C63282"/>
    <w:rPr>
      <w:sz w:val="21"/>
      <w:szCs w:val="21"/>
    </w:rPr>
  </w:style>
  <w:style w:type="character" w:customStyle="1" w:styleId="longtext1">
    <w:name w:val="long_text1"/>
    <w:rsid w:val="00C63282"/>
    <w:rPr>
      <w:sz w:val="20"/>
      <w:szCs w:val="20"/>
    </w:rPr>
  </w:style>
  <w:style w:type="character" w:customStyle="1" w:styleId="af3">
    <w:name w:val="日期 字符"/>
    <w:link w:val="af4"/>
    <w:rsid w:val="00C63282"/>
    <w:rPr>
      <w:rFonts w:ascii="Arial Narrow" w:eastAsia="Arial Narrow" w:hAnsi="Arial Narrow"/>
      <w:sz w:val="24"/>
      <w:szCs w:val="21"/>
    </w:rPr>
  </w:style>
  <w:style w:type="paragraph" w:styleId="af4">
    <w:name w:val="Date"/>
    <w:basedOn w:val="a"/>
    <w:next w:val="a"/>
    <w:link w:val="af3"/>
    <w:rsid w:val="00C63282"/>
    <w:pPr>
      <w:ind w:leftChars="2500" w:left="100"/>
    </w:pPr>
    <w:rPr>
      <w:rFonts w:ascii="Arial Narrow" w:eastAsia="Arial Narrow" w:hAnsi="Arial Narrow" w:cstheme="minorBidi"/>
      <w:sz w:val="24"/>
      <w:szCs w:val="21"/>
    </w:rPr>
  </w:style>
  <w:style w:type="character" w:customStyle="1" w:styleId="Char11">
    <w:name w:val="日期 Char1"/>
    <w:basedOn w:val="a1"/>
    <w:uiPriority w:val="99"/>
    <w:semiHidden/>
    <w:rsid w:val="00C63282"/>
    <w:rPr>
      <w:rFonts w:ascii="Times New Roman" w:eastAsia="宋体" w:hAnsi="Times New Roman" w:cs="Times New Roman"/>
      <w:szCs w:val="24"/>
    </w:rPr>
  </w:style>
  <w:style w:type="character" w:customStyle="1" w:styleId="Char12">
    <w:name w:val="正文（首行缩进两字） Char1"/>
    <w:aliases w:val="ALT+Z Char2,四号 Char2,正文缩进（首行缩进两字） Char2,正文非缩进 Char2,正文（首行缩进两字） Char Char Char Char Char Char2,正文（首行缩进两字） Char Char Char Char Char3,正文（首行缩进两字） Char Char Char Char3,正文（首行缩进两字） Char Char2,段1 Char2,水上软件 Char1,特点 Char2,缩进 Char2,表正文 Char3"/>
    <w:rsid w:val="00C63282"/>
    <w:rPr>
      <w:rFonts w:eastAsia="宋体"/>
      <w:kern w:val="2"/>
      <w:sz w:val="21"/>
      <w:lang w:val="en-US" w:eastAsia="zh-CN" w:bidi="ar-SA"/>
    </w:rPr>
  </w:style>
  <w:style w:type="character" w:customStyle="1" w:styleId="af5">
    <w:name w:val="结束语 字符"/>
    <w:link w:val="af6"/>
    <w:rsid w:val="00C63282"/>
    <w:rPr>
      <w:rFonts w:ascii="黑体" w:hAnsi="黑体"/>
      <w:szCs w:val="24"/>
    </w:rPr>
  </w:style>
  <w:style w:type="paragraph" w:styleId="af6">
    <w:name w:val="Closing"/>
    <w:basedOn w:val="a"/>
    <w:link w:val="af5"/>
    <w:rsid w:val="00C63282"/>
    <w:pPr>
      <w:ind w:leftChars="2100" w:left="100"/>
    </w:pPr>
    <w:rPr>
      <w:rFonts w:ascii="黑体" w:eastAsiaTheme="minorEastAsia" w:hAnsi="黑体" w:cstheme="minorBidi"/>
    </w:rPr>
  </w:style>
  <w:style w:type="character" w:customStyle="1" w:styleId="Char13">
    <w:name w:val="结束语 Char1"/>
    <w:basedOn w:val="a1"/>
    <w:uiPriority w:val="99"/>
    <w:semiHidden/>
    <w:rsid w:val="00C63282"/>
    <w:rPr>
      <w:rFonts w:ascii="Times New Roman" w:eastAsia="宋体" w:hAnsi="Times New Roman" w:cs="Times New Roman"/>
      <w:szCs w:val="24"/>
    </w:rPr>
  </w:style>
  <w:style w:type="character" w:customStyle="1" w:styleId="text11">
    <w:name w:val="text11"/>
    <w:rsid w:val="00C63282"/>
    <w:rPr>
      <w:rFonts w:ascii="Dotum" w:hAnsi="Dotum" w:hint="default"/>
      <w:color w:val="4E4E4E"/>
      <w:sz w:val="18"/>
      <w:szCs w:val="18"/>
    </w:rPr>
  </w:style>
  <w:style w:type="character" w:customStyle="1" w:styleId="CommentTextChar">
    <w:name w:val="Comment Text Char"/>
    <w:locked/>
    <w:rsid w:val="00C63282"/>
    <w:rPr>
      <w:rFonts w:ascii="黑体" w:eastAsia="宋体" w:hAnsi="黑体"/>
      <w:kern w:val="2"/>
      <w:sz w:val="21"/>
      <w:szCs w:val="24"/>
      <w:lang w:val="en-US" w:eastAsia="zh-CN" w:bidi="ar-SA"/>
    </w:rPr>
  </w:style>
  <w:style w:type="character" w:customStyle="1" w:styleId="CharChar11">
    <w:name w:val="Char Char11"/>
    <w:locked/>
    <w:rsid w:val="00C63282"/>
    <w:rPr>
      <w:rFonts w:ascii="Arial Narrow" w:hAnsi="Arial Narrow"/>
      <w:kern w:val="2"/>
      <w:sz w:val="21"/>
      <w:szCs w:val="21"/>
      <w:lang w:val="en-US" w:eastAsia="zh-CN" w:bidi="ar-SA"/>
    </w:rPr>
  </w:style>
  <w:style w:type="character" w:customStyle="1" w:styleId="p121">
    <w:name w:val="p121"/>
    <w:rsid w:val="00C63282"/>
    <w:rPr>
      <w:rFonts w:ascii="HYg2gj" w:hAnsi="HYg2gj" w:hint="default"/>
      <w:sz w:val="18"/>
      <w:szCs w:val="18"/>
    </w:rPr>
  </w:style>
  <w:style w:type="character" w:customStyle="1" w:styleId="CharChar">
    <w:name w:val="普通文字 Char Char"/>
    <w:rsid w:val="00C63282"/>
    <w:rPr>
      <w:rFonts w:ascii="Arial Narrow" w:eastAsia="Arial Narrow" w:hAnsi="Times New Roman"/>
      <w:kern w:val="2"/>
      <w:sz w:val="21"/>
      <w:lang w:val="en-US" w:eastAsia="zh-CN" w:bidi="ar-SA"/>
    </w:rPr>
  </w:style>
  <w:style w:type="character" w:customStyle="1" w:styleId="DateChar1">
    <w:name w:val="Date Char1"/>
    <w:semiHidden/>
    <w:rsid w:val="00C63282"/>
    <w:rPr>
      <w:kern w:val="2"/>
      <w:sz w:val="21"/>
      <w:szCs w:val="24"/>
    </w:rPr>
  </w:style>
  <w:style w:type="character" w:customStyle="1" w:styleId="CharChar4">
    <w:name w:val="Char Char4"/>
    <w:rsid w:val="00C63282"/>
    <w:rPr>
      <w:rFonts w:ascii="宋体" w:eastAsia="宋体" w:hAnsi="Courier New"/>
      <w:kern w:val="2"/>
      <w:sz w:val="21"/>
      <w:lang w:val="en-US" w:eastAsia="zh-CN" w:bidi="ar-SA"/>
    </w:rPr>
  </w:style>
  <w:style w:type="character" w:customStyle="1" w:styleId="af7">
    <w:name w:val="批注文字 字符"/>
    <w:link w:val="af8"/>
    <w:locked/>
    <w:rsid w:val="00C63282"/>
    <w:rPr>
      <w:rFonts w:ascii="黑体" w:hAnsi="黑体"/>
      <w:szCs w:val="24"/>
    </w:rPr>
  </w:style>
  <w:style w:type="paragraph" w:styleId="af8">
    <w:name w:val="annotation text"/>
    <w:basedOn w:val="a"/>
    <w:link w:val="af7"/>
    <w:rsid w:val="00C63282"/>
    <w:pPr>
      <w:jc w:val="left"/>
    </w:pPr>
    <w:rPr>
      <w:rFonts w:ascii="黑体" w:eastAsiaTheme="minorEastAsia" w:hAnsi="黑体" w:cstheme="minorBidi"/>
    </w:rPr>
  </w:style>
  <w:style w:type="character" w:customStyle="1" w:styleId="Char14">
    <w:name w:val="批注文字 Char1"/>
    <w:basedOn w:val="a1"/>
    <w:uiPriority w:val="99"/>
    <w:semiHidden/>
    <w:rsid w:val="00C63282"/>
    <w:rPr>
      <w:rFonts w:ascii="Times New Roman" w:eastAsia="宋体" w:hAnsi="Times New Roman" w:cs="Times New Roman"/>
      <w:szCs w:val="24"/>
    </w:rPr>
  </w:style>
  <w:style w:type="character" w:customStyle="1" w:styleId="h2Char1">
    <w:name w:val="h2 Char1"/>
    <w:aliases w:val="2 Char1,22 Char1,2nd level Char1,A Char1,H2 Char1,H2-Heading 2 Char1,Header 2 Char1,Header2 Char1,Heading 2 Hidden Char1,Heading2 Char1,Level 2 Topic Heading Char1,No Number Char1,Titre2 Char1,Underrubrik1 Char1,l2 Char1,o Char1,prop2 Char1"/>
    <w:locked/>
    <w:rsid w:val="00C63282"/>
    <w:rPr>
      <w:rFonts w:ascii="Arial Black" w:hAnsi="Arial Black"/>
      <w:b/>
      <w:kern w:val="2"/>
      <w:sz w:val="30"/>
      <w:szCs w:val="24"/>
      <w:lang w:val="en-US" w:eastAsia="zh-CN" w:bidi="ar-SA"/>
    </w:rPr>
  </w:style>
  <w:style w:type="character" w:customStyle="1" w:styleId="af9">
    <w:name w:val="批注框文本 字符"/>
    <w:link w:val="afa"/>
    <w:locked/>
    <w:rsid w:val="00C63282"/>
    <w:rPr>
      <w:rFonts w:ascii="黑体" w:hAnsi="黑体"/>
      <w:sz w:val="18"/>
      <w:szCs w:val="18"/>
    </w:rPr>
  </w:style>
  <w:style w:type="paragraph" w:styleId="afa">
    <w:name w:val="Balloon Text"/>
    <w:basedOn w:val="a"/>
    <w:link w:val="af9"/>
    <w:rsid w:val="00C63282"/>
    <w:rPr>
      <w:rFonts w:ascii="黑体" w:eastAsiaTheme="minorEastAsia" w:hAnsi="黑体" w:cstheme="minorBidi"/>
      <w:sz w:val="18"/>
      <w:szCs w:val="18"/>
    </w:rPr>
  </w:style>
  <w:style w:type="character" w:customStyle="1" w:styleId="Char15">
    <w:name w:val="批注框文本 Char1"/>
    <w:basedOn w:val="a1"/>
    <w:uiPriority w:val="99"/>
    <w:semiHidden/>
    <w:rsid w:val="00C63282"/>
    <w:rPr>
      <w:rFonts w:ascii="Times New Roman" w:eastAsia="宋体" w:hAnsi="Times New Roman" w:cs="Times New Roman"/>
      <w:sz w:val="18"/>
      <w:szCs w:val="18"/>
    </w:rPr>
  </w:style>
  <w:style w:type="character" w:customStyle="1" w:styleId="SalutationChar1">
    <w:name w:val="Salutation Char1"/>
    <w:semiHidden/>
    <w:rsid w:val="00C63282"/>
    <w:rPr>
      <w:kern w:val="2"/>
      <w:sz w:val="21"/>
      <w:szCs w:val="24"/>
    </w:rPr>
  </w:style>
  <w:style w:type="character" w:customStyle="1" w:styleId="afb">
    <w:name w:val="正文文本 字符"/>
    <w:link w:val="afc"/>
    <w:rsid w:val="00C63282"/>
    <w:rPr>
      <w:rFonts w:ascii="黑体" w:hAnsi="黑体"/>
      <w:szCs w:val="24"/>
    </w:rPr>
  </w:style>
  <w:style w:type="paragraph" w:styleId="afc">
    <w:name w:val="Body Text"/>
    <w:basedOn w:val="a"/>
    <w:link w:val="afb"/>
    <w:rsid w:val="00C63282"/>
    <w:pPr>
      <w:spacing w:after="120"/>
    </w:pPr>
    <w:rPr>
      <w:rFonts w:ascii="黑体" w:eastAsiaTheme="minorEastAsia" w:hAnsi="黑体" w:cstheme="minorBidi"/>
    </w:rPr>
  </w:style>
  <w:style w:type="character" w:customStyle="1" w:styleId="Char16">
    <w:name w:val="正文文本 Char1"/>
    <w:basedOn w:val="a1"/>
    <w:uiPriority w:val="99"/>
    <w:semiHidden/>
    <w:rsid w:val="00C63282"/>
    <w:rPr>
      <w:rFonts w:ascii="Times New Roman" w:eastAsia="宋体" w:hAnsi="Times New Roman" w:cs="Times New Roman"/>
      <w:szCs w:val="24"/>
    </w:rPr>
  </w:style>
  <w:style w:type="character" w:customStyle="1" w:styleId="HeaderChar1">
    <w:name w:val="Header Char1"/>
    <w:semiHidden/>
    <w:rsid w:val="00C63282"/>
    <w:rPr>
      <w:kern w:val="2"/>
      <w:sz w:val="18"/>
      <w:szCs w:val="18"/>
    </w:rPr>
  </w:style>
  <w:style w:type="character" w:customStyle="1" w:styleId="Char17">
    <w:name w:val="页脚 Char1"/>
    <w:basedOn w:val="a1"/>
    <w:uiPriority w:val="99"/>
    <w:semiHidden/>
    <w:rsid w:val="00C63282"/>
    <w:rPr>
      <w:kern w:val="2"/>
      <w:sz w:val="18"/>
      <w:szCs w:val="18"/>
    </w:rPr>
  </w:style>
  <w:style w:type="character" w:customStyle="1" w:styleId="afd">
    <w:name w:val="纯文本 字符"/>
    <w:aliases w:val="0921 字符,Texte 字符,一般文字 字元 字符,一般文字 字元 字元 字符,一般文字 字元 字元 字元 字符,一般文字 字元 字元 字元 字元 字符,一般文字 字元 字元 字元 字元 字元 字元 字符,一般文字 字元 字元 字元 字元 字元 字元 字元 字符,一般文字 字元 字元 字元 字元 字元 字元 字元 字元 字符,一般文字 字元 字元 字元 字元 字元 字元 字元 字元 字元 字元 字元 字符,孙普 字符,小 字符,普通文 字符,普通文字 字符,普通文字1 字符"/>
    <w:link w:val="afe"/>
    <w:qFormat/>
    <w:rsid w:val="00C63282"/>
    <w:rPr>
      <w:rFonts w:ascii="Arial Narrow" w:eastAsia="Arial Narrow"/>
    </w:rPr>
  </w:style>
  <w:style w:type="paragraph" w:styleId="afe">
    <w:name w:val="Plain Text"/>
    <w:aliases w:val="0921,Texte,一般文字 字元,一般文字 字元 字元,一般文字 字元 字元 字元,一般文字 字元 字元 字元 字元,一般文字 字元 字元 字元 字元 字元 字元,一般文字 字元 字元 字元 字元 字元 字元 字元,一般文字 字元 字元 字元 字元 字元 字元 字元 字元,一般文字 字元 字元 字元 字元 字元 字元 字元 字元 字元 字元 字元,一般文字 字元 字元 字元 字元 字元 字元 字元 字元 字元 字元 字元 字元,孙普,小,普通文,普通文字,普通文字1"/>
    <w:basedOn w:val="a"/>
    <w:link w:val="afd"/>
    <w:qFormat/>
    <w:rsid w:val="00C63282"/>
    <w:rPr>
      <w:rFonts w:ascii="Arial Narrow" w:eastAsia="Arial Narrow" w:hAnsiTheme="minorHAnsi" w:cstheme="minorBidi"/>
      <w:szCs w:val="22"/>
    </w:rPr>
  </w:style>
  <w:style w:type="character" w:customStyle="1" w:styleId="Char18">
    <w:name w:val="纯文本 Char1"/>
    <w:basedOn w:val="a1"/>
    <w:uiPriority w:val="99"/>
    <w:semiHidden/>
    <w:rsid w:val="00C63282"/>
    <w:rPr>
      <w:rFonts w:ascii="宋体" w:eastAsia="宋体" w:hAnsi="Courier New" w:cs="Courier New"/>
      <w:szCs w:val="21"/>
    </w:rPr>
  </w:style>
  <w:style w:type="character" w:customStyle="1" w:styleId="Char19">
    <w:name w:val="页眉 Char1"/>
    <w:basedOn w:val="a1"/>
    <w:uiPriority w:val="99"/>
    <w:semiHidden/>
    <w:rsid w:val="00C63282"/>
    <w:rPr>
      <w:kern w:val="2"/>
      <w:sz w:val="18"/>
      <w:szCs w:val="18"/>
    </w:rPr>
  </w:style>
  <w:style w:type="character" w:customStyle="1" w:styleId="CharChar40">
    <w:name w:val="Char Char4_0"/>
    <w:rsid w:val="00C63282"/>
    <w:rPr>
      <w:rFonts w:ascii="宋体" w:eastAsia="宋体" w:hAnsi="Courier New" w:cs="Times New Roman"/>
      <w:kern w:val="2"/>
      <w:sz w:val="21"/>
      <w:lang w:val="en-US" w:eastAsia="zh-CN" w:bidi="ar-SA"/>
    </w:rPr>
  </w:style>
  <w:style w:type="character" w:customStyle="1" w:styleId="aff">
    <w:name w:val="称呼 字符"/>
    <w:link w:val="aff0"/>
    <w:rsid w:val="00C63282"/>
    <w:rPr>
      <w:rFonts w:ascii="Arial Narrow" w:eastAsia="Arial Narrow"/>
      <w:sz w:val="24"/>
    </w:rPr>
  </w:style>
  <w:style w:type="paragraph" w:styleId="aff0">
    <w:name w:val="Salutation"/>
    <w:basedOn w:val="a"/>
    <w:next w:val="a"/>
    <w:link w:val="aff"/>
    <w:rsid w:val="00C63282"/>
    <w:pPr>
      <w:adjustRightInd w:val="0"/>
      <w:spacing w:line="312" w:lineRule="atLeast"/>
      <w:textAlignment w:val="baseline"/>
    </w:pPr>
    <w:rPr>
      <w:rFonts w:ascii="Arial Narrow" w:eastAsia="Arial Narrow" w:hAnsiTheme="minorHAnsi" w:cstheme="minorBidi"/>
      <w:sz w:val="24"/>
      <w:szCs w:val="22"/>
    </w:rPr>
  </w:style>
  <w:style w:type="character" w:customStyle="1" w:styleId="Char1a">
    <w:name w:val="称呼 Char1"/>
    <w:basedOn w:val="a1"/>
    <w:uiPriority w:val="99"/>
    <w:semiHidden/>
    <w:rsid w:val="00C63282"/>
    <w:rPr>
      <w:rFonts w:ascii="Times New Roman" w:eastAsia="宋体" w:hAnsi="Times New Roman" w:cs="Times New Roman"/>
      <w:szCs w:val="24"/>
    </w:rPr>
  </w:style>
  <w:style w:type="character" w:customStyle="1" w:styleId="3Char">
    <w:name w:val="样式3 Char"/>
    <w:link w:val="31"/>
    <w:rsid w:val="00C63282"/>
    <w:rPr>
      <w:rFonts w:ascii="Arial Narrow" w:eastAsia="Arial Narrow"/>
      <w:sz w:val="28"/>
      <w:szCs w:val="24"/>
    </w:rPr>
  </w:style>
  <w:style w:type="paragraph" w:customStyle="1" w:styleId="31">
    <w:name w:val="样式3"/>
    <w:basedOn w:val="afe"/>
    <w:link w:val="3Char"/>
    <w:rsid w:val="00C63282"/>
    <w:pPr>
      <w:spacing w:line="0" w:lineRule="atLeast"/>
      <w:outlineLvl w:val="0"/>
    </w:pPr>
    <w:rPr>
      <w:sz w:val="28"/>
      <w:szCs w:val="24"/>
    </w:rPr>
  </w:style>
  <w:style w:type="character" w:customStyle="1" w:styleId="apple-converted-space">
    <w:name w:val="apple-converted-space"/>
    <w:rsid w:val="00C63282"/>
    <w:rPr>
      <w:rFonts w:cs="Times New Roman"/>
    </w:rPr>
  </w:style>
  <w:style w:type="paragraph" w:styleId="TOC3">
    <w:name w:val="toc 3"/>
    <w:basedOn w:val="a"/>
    <w:next w:val="a"/>
    <w:uiPriority w:val="39"/>
    <w:rsid w:val="00C63282"/>
    <w:pPr>
      <w:widowControl/>
      <w:tabs>
        <w:tab w:val="right" w:leader="middleDot" w:pos="9030"/>
      </w:tabs>
      <w:spacing w:line="360" w:lineRule="auto"/>
      <w:ind w:left="1155" w:right="266"/>
      <w:jc w:val="left"/>
    </w:pPr>
    <w:rPr>
      <w:rFonts w:ascii="Arial Narrow" w:hAnsi="Arial Narrow"/>
      <w:b/>
      <w:kern w:val="0"/>
      <w:szCs w:val="20"/>
    </w:rPr>
  </w:style>
  <w:style w:type="paragraph" w:styleId="21">
    <w:name w:val="Body Text 2"/>
    <w:basedOn w:val="a"/>
    <w:link w:val="22"/>
    <w:rsid w:val="00C63282"/>
    <w:pPr>
      <w:spacing w:after="120" w:line="480" w:lineRule="auto"/>
    </w:pPr>
  </w:style>
  <w:style w:type="character" w:customStyle="1" w:styleId="22">
    <w:name w:val="正文文本 2 字符"/>
    <w:basedOn w:val="a1"/>
    <w:link w:val="21"/>
    <w:rsid w:val="00C63282"/>
    <w:rPr>
      <w:rFonts w:ascii="Times New Roman" w:eastAsia="宋体" w:hAnsi="Times New Roman" w:cs="Times New Roman"/>
      <w:szCs w:val="24"/>
    </w:rPr>
  </w:style>
  <w:style w:type="paragraph" w:styleId="TOC6">
    <w:name w:val="toc 6"/>
    <w:basedOn w:val="a"/>
    <w:next w:val="a"/>
    <w:uiPriority w:val="39"/>
    <w:rsid w:val="00C63282"/>
    <w:pPr>
      <w:ind w:leftChars="1000" w:left="2100"/>
    </w:pPr>
  </w:style>
  <w:style w:type="paragraph" w:styleId="TOC1">
    <w:name w:val="toc 1"/>
    <w:basedOn w:val="a"/>
    <w:next w:val="a"/>
    <w:uiPriority w:val="39"/>
    <w:rsid w:val="00C63282"/>
  </w:style>
  <w:style w:type="paragraph" w:styleId="TOC8">
    <w:name w:val="toc 8"/>
    <w:basedOn w:val="a"/>
    <w:next w:val="a"/>
    <w:uiPriority w:val="39"/>
    <w:rsid w:val="00C63282"/>
    <w:pPr>
      <w:ind w:leftChars="1400" w:left="2940"/>
    </w:pPr>
  </w:style>
  <w:style w:type="paragraph" w:styleId="23">
    <w:name w:val="Body Text Indent 2"/>
    <w:basedOn w:val="a"/>
    <w:link w:val="24"/>
    <w:rsid w:val="00C63282"/>
    <w:pPr>
      <w:spacing w:line="360" w:lineRule="auto"/>
      <w:ind w:firstLineChars="200" w:firstLine="480"/>
      <w:jc w:val="left"/>
    </w:pPr>
    <w:rPr>
      <w:rFonts w:hAnsi="Arial Narrow"/>
      <w:sz w:val="24"/>
      <w:szCs w:val="21"/>
    </w:rPr>
  </w:style>
  <w:style w:type="character" w:customStyle="1" w:styleId="24">
    <w:name w:val="正文文本缩进 2 字符"/>
    <w:basedOn w:val="a1"/>
    <w:link w:val="23"/>
    <w:rsid w:val="00C63282"/>
    <w:rPr>
      <w:rFonts w:ascii="Times New Roman" w:eastAsia="宋体" w:hAnsi="Arial Narrow" w:cs="Times New Roman"/>
      <w:sz w:val="24"/>
      <w:szCs w:val="21"/>
    </w:rPr>
  </w:style>
  <w:style w:type="paragraph" w:styleId="11">
    <w:name w:val="index 1"/>
    <w:basedOn w:val="a"/>
    <w:next w:val="a"/>
    <w:rsid w:val="00C63282"/>
  </w:style>
  <w:style w:type="paragraph" w:styleId="TOC7">
    <w:name w:val="toc 7"/>
    <w:basedOn w:val="a"/>
    <w:next w:val="a"/>
    <w:uiPriority w:val="39"/>
    <w:rsid w:val="00C63282"/>
    <w:pPr>
      <w:ind w:leftChars="1200" w:left="2520"/>
    </w:pPr>
  </w:style>
  <w:style w:type="paragraph" w:styleId="TOC5">
    <w:name w:val="toc 5"/>
    <w:basedOn w:val="a"/>
    <w:next w:val="a"/>
    <w:uiPriority w:val="39"/>
    <w:rsid w:val="00C63282"/>
    <w:pPr>
      <w:ind w:leftChars="800" w:left="1680"/>
    </w:pPr>
  </w:style>
  <w:style w:type="paragraph" w:styleId="TOC9">
    <w:name w:val="toc 9"/>
    <w:basedOn w:val="a"/>
    <w:next w:val="a"/>
    <w:uiPriority w:val="39"/>
    <w:rsid w:val="00C63282"/>
    <w:pPr>
      <w:ind w:leftChars="1600" w:left="3360"/>
    </w:pPr>
  </w:style>
  <w:style w:type="paragraph" w:styleId="aff1">
    <w:name w:val="Normal (Web)"/>
    <w:basedOn w:val="a"/>
    <w:uiPriority w:val="99"/>
    <w:rsid w:val="00C63282"/>
    <w:pPr>
      <w:widowControl/>
      <w:spacing w:before="100" w:beforeAutospacing="1" w:after="100" w:afterAutospacing="1"/>
      <w:jc w:val="left"/>
    </w:pPr>
    <w:rPr>
      <w:rFonts w:ascii="Arial Narrow" w:hAnsi="Arial Narrow" w:cs="Arial Narrow"/>
      <w:kern w:val="0"/>
      <w:sz w:val="24"/>
    </w:rPr>
  </w:style>
  <w:style w:type="paragraph" w:styleId="aff2">
    <w:name w:val="table of figures"/>
    <w:basedOn w:val="a"/>
    <w:next w:val="a"/>
    <w:rsid w:val="00C63282"/>
    <w:pPr>
      <w:ind w:leftChars="200" w:left="200" w:hangingChars="200" w:hanging="200"/>
    </w:pPr>
  </w:style>
  <w:style w:type="paragraph" w:styleId="aff3">
    <w:name w:val="annotation subject"/>
    <w:basedOn w:val="af8"/>
    <w:next w:val="af8"/>
    <w:link w:val="aff4"/>
    <w:rsid w:val="00C63282"/>
    <w:rPr>
      <w:b/>
      <w:bCs/>
    </w:rPr>
  </w:style>
  <w:style w:type="character" w:customStyle="1" w:styleId="aff4">
    <w:name w:val="批注主题 字符"/>
    <w:basedOn w:val="Char14"/>
    <w:link w:val="aff3"/>
    <w:rsid w:val="00C63282"/>
    <w:rPr>
      <w:rFonts w:ascii="黑体" w:eastAsia="宋体" w:hAnsi="黑体" w:cs="Times New Roman"/>
      <w:b/>
      <w:bCs/>
      <w:szCs w:val="24"/>
    </w:rPr>
  </w:style>
  <w:style w:type="paragraph" w:styleId="TOC2">
    <w:name w:val="toc 2"/>
    <w:basedOn w:val="a"/>
    <w:next w:val="a"/>
    <w:uiPriority w:val="39"/>
    <w:rsid w:val="00C63282"/>
    <w:pPr>
      <w:spacing w:line="360" w:lineRule="auto"/>
      <w:ind w:leftChars="200" w:left="200"/>
    </w:pPr>
    <w:rPr>
      <w:sz w:val="24"/>
    </w:rPr>
  </w:style>
  <w:style w:type="paragraph" w:styleId="32">
    <w:name w:val="Body Text Indent 3"/>
    <w:basedOn w:val="a"/>
    <w:link w:val="33"/>
    <w:rsid w:val="00C63282"/>
    <w:pPr>
      <w:spacing w:line="540" w:lineRule="atLeast"/>
      <w:ind w:firstLineChars="200" w:firstLine="480"/>
    </w:pPr>
    <w:rPr>
      <w:sz w:val="24"/>
    </w:rPr>
  </w:style>
  <w:style w:type="character" w:customStyle="1" w:styleId="33">
    <w:name w:val="正文文本缩进 3 字符"/>
    <w:basedOn w:val="a1"/>
    <w:link w:val="32"/>
    <w:rsid w:val="00C63282"/>
    <w:rPr>
      <w:rFonts w:ascii="Times New Roman" w:eastAsia="宋体" w:hAnsi="Times New Roman" w:cs="Times New Roman"/>
      <w:sz w:val="24"/>
      <w:szCs w:val="24"/>
    </w:rPr>
  </w:style>
  <w:style w:type="paragraph" w:styleId="TOC4">
    <w:name w:val="toc 4"/>
    <w:basedOn w:val="a"/>
    <w:next w:val="a"/>
    <w:uiPriority w:val="39"/>
    <w:rsid w:val="00C63282"/>
    <w:pPr>
      <w:ind w:left="1260"/>
    </w:pPr>
  </w:style>
  <w:style w:type="paragraph" w:customStyle="1" w:styleId="CharChar20CharCharCharCharCharChar">
    <w:name w:val="Char Char20 Char Char Char Char Char Char"/>
    <w:basedOn w:val="af0"/>
    <w:rsid w:val="00C63282"/>
    <w:rPr>
      <w:rFonts w:ascii="Calibri" w:hAnsi="Calibri"/>
      <w:szCs w:val="22"/>
    </w:rPr>
  </w:style>
  <w:style w:type="paragraph" w:customStyle="1" w:styleId="CharCharChar">
    <w:name w:val="Char Char Char"/>
    <w:basedOn w:val="a"/>
    <w:rsid w:val="00C63282"/>
    <w:pPr>
      <w:tabs>
        <w:tab w:val="left" w:pos="920"/>
      </w:tabs>
      <w:ind w:left="625" w:hanging="425"/>
    </w:pPr>
  </w:style>
  <w:style w:type="paragraph" w:customStyle="1" w:styleId="0">
    <w:name w:val="正文0"/>
    <w:basedOn w:val="a"/>
    <w:rsid w:val="00C63282"/>
    <w:pPr>
      <w:autoSpaceDE w:val="0"/>
      <w:autoSpaceDN w:val="0"/>
      <w:adjustRightInd w:val="0"/>
      <w:spacing w:before="240" w:after="60" w:line="360" w:lineRule="atLeast"/>
    </w:pPr>
    <w:rPr>
      <w:b/>
      <w:kern w:val="0"/>
      <w:sz w:val="24"/>
      <w:szCs w:val="20"/>
    </w:rPr>
  </w:style>
  <w:style w:type="paragraph" w:styleId="aff5">
    <w:name w:val="List Paragraph"/>
    <w:basedOn w:val="a"/>
    <w:qFormat/>
    <w:rsid w:val="00C63282"/>
    <w:pPr>
      <w:ind w:firstLineChars="200" w:firstLine="420"/>
    </w:pPr>
    <w:rPr>
      <w:rFonts w:ascii="Calibri" w:hAnsi="Calibri"/>
      <w:szCs w:val="22"/>
    </w:rPr>
  </w:style>
  <w:style w:type="paragraph" w:customStyle="1" w:styleId="Char1CharCharChar">
    <w:name w:val="Char1 Char Char Char"/>
    <w:basedOn w:val="a"/>
    <w:rsid w:val="00C63282"/>
  </w:style>
  <w:style w:type="paragraph" w:customStyle="1" w:styleId="CharCharCharChar">
    <w:name w:val="Char Char Char Char"/>
    <w:basedOn w:val="a"/>
    <w:rsid w:val="00C63282"/>
    <w:rPr>
      <w:rFonts w:ascii="HYg2gj" w:hAnsi="HYg2gj"/>
      <w:sz w:val="24"/>
      <w:szCs w:val="20"/>
    </w:rPr>
  </w:style>
  <w:style w:type="paragraph" w:customStyle="1" w:styleId="xl87">
    <w:name w:val="xl87"/>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177">
    <w:name w:val="正文_17_7"/>
    <w:rsid w:val="00C63282"/>
    <w:pPr>
      <w:widowControl w:val="0"/>
      <w:jc w:val="both"/>
    </w:pPr>
    <w:rPr>
      <w:rFonts w:ascii="Times New Roman" w:eastAsia="宋体" w:hAnsi="Times New Roman" w:cs="Times New Roman"/>
      <w:szCs w:val="24"/>
    </w:rPr>
  </w:style>
  <w:style w:type="paragraph" w:customStyle="1" w:styleId="Char3">
    <w:name w:val="Char3"/>
    <w:basedOn w:val="a"/>
    <w:rsid w:val="00C63282"/>
    <w:pPr>
      <w:widowControl/>
      <w:spacing w:after="160" w:line="240" w:lineRule="exact"/>
      <w:jc w:val="left"/>
    </w:pPr>
    <w:rPr>
      <w:rFonts w:ascii="Dotum" w:hAnsi="Dotum"/>
      <w:kern w:val="0"/>
      <w:sz w:val="20"/>
      <w:szCs w:val="20"/>
      <w:lang w:eastAsia="en-US"/>
    </w:rPr>
  </w:style>
  <w:style w:type="paragraph" w:customStyle="1" w:styleId="xl83">
    <w:name w:val="xl83"/>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1CharCharCharCharCharChar">
    <w:name w:val="Char1 Char Char Char Char Char Char"/>
    <w:basedOn w:val="a"/>
    <w:rsid w:val="00C63282"/>
    <w:rPr>
      <w:rFonts w:ascii="HYg2gj" w:hAnsi="HYg2gj"/>
      <w:sz w:val="24"/>
      <w:szCs w:val="20"/>
    </w:rPr>
  </w:style>
  <w:style w:type="paragraph" w:customStyle="1" w:styleId="xl73">
    <w:name w:val="xl73"/>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0">
    <w:name w:val="xl70"/>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CharChar0">
    <w:name w:val="Char Char Char Char_0"/>
    <w:basedOn w:val="a"/>
    <w:rsid w:val="00C63282"/>
    <w:rPr>
      <w:rFonts w:ascii="HYg2gj" w:hAnsi="HYg2gj"/>
      <w:sz w:val="24"/>
      <w:szCs w:val="20"/>
    </w:rPr>
  </w:style>
  <w:style w:type="paragraph" w:customStyle="1" w:styleId="CharChar2CharChar">
    <w:name w:val="Char Char2 Char Char"/>
    <w:basedOn w:val="af0"/>
    <w:rsid w:val="00C63282"/>
    <w:rPr>
      <w:rFonts w:ascii="Calibri" w:hAnsi="Calibri"/>
      <w:szCs w:val="22"/>
    </w:rPr>
  </w:style>
  <w:style w:type="paragraph" w:customStyle="1" w:styleId="xl89">
    <w:name w:val="xl89"/>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reader-word-layerreader-word-s1-18">
    <w:name w:val="reader-word-layer reader-word-s1-18"/>
    <w:basedOn w:val="a"/>
    <w:rsid w:val="00C63282"/>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f0"/>
    <w:rsid w:val="00C63282"/>
    <w:rPr>
      <w:rFonts w:ascii="Times New Roman" w:hAnsi="Times New Roman"/>
    </w:rPr>
  </w:style>
  <w:style w:type="paragraph" w:customStyle="1" w:styleId="15">
    <w:name w:val="样式 宋体 行距1.5"/>
    <w:basedOn w:val="a"/>
    <w:rsid w:val="00C63282"/>
    <w:pPr>
      <w:jc w:val="center"/>
    </w:pPr>
    <w:rPr>
      <w:rFonts w:ascii="宋体" w:hAnsi="宋体" w:cs="宋体"/>
      <w:szCs w:val="20"/>
    </w:rPr>
  </w:style>
  <w:style w:type="paragraph" w:customStyle="1" w:styleId="Char1b">
    <w:name w:val="Char1"/>
    <w:basedOn w:val="a"/>
    <w:rsid w:val="00C63282"/>
    <w:rPr>
      <w:rFonts w:ascii="HYg2gj" w:hAnsi="HYg2gj"/>
      <w:sz w:val="24"/>
      <w:szCs w:val="20"/>
    </w:rPr>
  </w:style>
  <w:style w:type="paragraph" w:customStyle="1" w:styleId="xl92">
    <w:name w:val="xl92"/>
    <w:basedOn w:val="a"/>
    <w:rsid w:val="00C63282"/>
    <w:pPr>
      <w:widowControl/>
      <w:spacing w:before="100" w:beforeAutospacing="1" w:after="100" w:afterAutospacing="1"/>
      <w:jc w:val="left"/>
    </w:pPr>
    <w:rPr>
      <w:rFonts w:ascii="宋体" w:hAnsi="宋体" w:cs="宋体"/>
      <w:color w:val="000000"/>
      <w:kern w:val="0"/>
      <w:sz w:val="24"/>
    </w:rPr>
  </w:style>
  <w:style w:type="paragraph" w:customStyle="1" w:styleId="xl93">
    <w:name w:val="xl93"/>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1CharCharCharCharCharChar1">
    <w:name w:val="Char1 Char Char Char Char Char Char1"/>
    <w:basedOn w:val="a"/>
    <w:rsid w:val="00C63282"/>
    <w:rPr>
      <w:rFonts w:ascii="HYg2gj" w:hAnsi="HYg2gj"/>
      <w:sz w:val="24"/>
      <w:szCs w:val="20"/>
    </w:rPr>
  </w:style>
  <w:style w:type="paragraph" w:customStyle="1" w:styleId="Char110">
    <w:name w:val="Char11"/>
    <w:basedOn w:val="a"/>
    <w:rsid w:val="00C63282"/>
    <w:rPr>
      <w:rFonts w:ascii="HYg2gj" w:hAnsi="HYg2gj"/>
      <w:sz w:val="24"/>
      <w:szCs w:val="20"/>
    </w:rPr>
  </w:style>
  <w:style w:type="paragraph" w:customStyle="1" w:styleId="147">
    <w:name w:val="正文_14_7"/>
    <w:rsid w:val="00C63282"/>
    <w:pPr>
      <w:widowControl w:val="0"/>
      <w:jc w:val="both"/>
    </w:pPr>
    <w:rPr>
      <w:rFonts w:ascii="Times New Roman" w:eastAsia="宋体" w:hAnsi="Times New Roman" w:cs="Times New Roman"/>
      <w:szCs w:val="24"/>
    </w:rPr>
  </w:style>
  <w:style w:type="paragraph" w:customStyle="1" w:styleId="12">
    <w:name w:val="无间隔1"/>
    <w:qFormat/>
    <w:rsid w:val="00C63282"/>
    <w:rPr>
      <w:rFonts w:ascii="Times New Roman" w:eastAsia="宋体" w:hAnsi="Times New Roman" w:cs="Times New Roman"/>
      <w:kern w:val="0"/>
      <w:sz w:val="24"/>
      <w:szCs w:val="24"/>
    </w:rPr>
  </w:style>
  <w:style w:type="paragraph" w:customStyle="1" w:styleId="xl78">
    <w:name w:val="xl78"/>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aff6">
    <w:name w:val="表"/>
    <w:basedOn w:val="a"/>
    <w:rsid w:val="00C63282"/>
    <w:pPr>
      <w:spacing w:line="360" w:lineRule="auto"/>
      <w:jc w:val="center"/>
    </w:pPr>
    <w:rPr>
      <w:color w:val="000000"/>
      <w:szCs w:val="21"/>
    </w:rPr>
  </w:style>
  <w:style w:type="paragraph" w:customStyle="1" w:styleId="Default">
    <w:name w:val="Default"/>
    <w:rsid w:val="00C63282"/>
    <w:pPr>
      <w:widowControl w:val="0"/>
      <w:autoSpaceDE w:val="0"/>
      <w:autoSpaceDN w:val="0"/>
      <w:adjustRightInd w:val="0"/>
    </w:pPr>
    <w:rPr>
      <w:rFonts w:ascii="Arial Narrow" w:eastAsia="宋体" w:hAnsi="Times New Roman" w:cs="Times New Roman"/>
      <w:color w:val="000000"/>
      <w:kern w:val="0"/>
      <w:sz w:val="24"/>
      <w:szCs w:val="24"/>
    </w:rPr>
  </w:style>
  <w:style w:type="paragraph" w:customStyle="1" w:styleId="ParaChar">
    <w:name w:val="默认段落字体 Para Char"/>
    <w:basedOn w:val="a"/>
    <w:rsid w:val="00C63282"/>
    <w:pPr>
      <w:spacing w:line="500" w:lineRule="exact"/>
    </w:pPr>
    <w:rPr>
      <w:rFonts w:ascii="宋体" w:hAnsi="宋体"/>
      <w:kern w:val="0"/>
      <w:sz w:val="24"/>
    </w:rPr>
  </w:style>
  <w:style w:type="paragraph" w:styleId="aff7">
    <w:name w:val="No Spacing"/>
    <w:qFormat/>
    <w:rsid w:val="00C63282"/>
    <w:rPr>
      <w:rFonts w:ascii="Times New Roman" w:eastAsia="宋体" w:hAnsi="Times New Roman" w:cs="Times New Roman"/>
      <w:kern w:val="0"/>
      <w:sz w:val="24"/>
      <w:szCs w:val="24"/>
    </w:rPr>
  </w:style>
  <w:style w:type="paragraph" w:customStyle="1" w:styleId="aff8">
    <w:name w:val="末级"/>
    <w:basedOn w:val="a"/>
    <w:rsid w:val="00C63282"/>
    <w:pPr>
      <w:tabs>
        <w:tab w:val="left" w:pos="705"/>
      </w:tabs>
      <w:spacing w:line="360" w:lineRule="auto"/>
      <w:ind w:left="705" w:firstLine="510"/>
    </w:pPr>
    <w:rPr>
      <w:sz w:val="24"/>
    </w:rPr>
  </w:style>
  <w:style w:type="paragraph" w:customStyle="1" w:styleId="xl98">
    <w:name w:val="xl98"/>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aff9">
    <w:name w:val="正文段"/>
    <w:basedOn w:val="a"/>
    <w:rsid w:val="00C63282"/>
    <w:pPr>
      <w:spacing w:line="360" w:lineRule="auto"/>
      <w:ind w:firstLine="420"/>
    </w:pPr>
    <w:rPr>
      <w:rFonts w:ascii="Arial Narrow"/>
      <w:sz w:val="24"/>
    </w:rPr>
  </w:style>
  <w:style w:type="paragraph" w:customStyle="1" w:styleId="CharCharCharCharCharCharCharCharCharChar1">
    <w:name w:val="Char Char Char Char Char Char Char Char Char Char1"/>
    <w:basedOn w:val="a"/>
    <w:rsid w:val="00C63282"/>
    <w:rPr>
      <w:rFonts w:ascii="HYg2gj" w:hAnsi="HYg2gj"/>
      <w:sz w:val="24"/>
      <w:szCs w:val="20"/>
    </w:rPr>
  </w:style>
  <w:style w:type="paragraph" w:customStyle="1" w:styleId="xl72">
    <w:name w:val="xl72"/>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1">
    <w:name w:val="xl71"/>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1CharCharCharCharCharCharCharCharCharCharCharCharCharCharChar">
    <w:name w:val="Char Char1 Char Char Char Char Char Char Char Char Char Char Char Char Char Char Char"/>
    <w:basedOn w:val="a"/>
    <w:rsid w:val="00C63282"/>
    <w:pPr>
      <w:widowControl/>
      <w:spacing w:after="160" w:line="240" w:lineRule="exact"/>
      <w:jc w:val="left"/>
    </w:pPr>
    <w:rPr>
      <w:rFonts w:ascii="Verdana" w:hAnsi="Verdana"/>
      <w:kern w:val="0"/>
      <w:sz w:val="20"/>
      <w:szCs w:val="20"/>
      <w:lang w:eastAsia="en-US"/>
    </w:rPr>
  </w:style>
  <w:style w:type="paragraph" w:customStyle="1" w:styleId="Char2">
    <w:name w:val="Char2"/>
    <w:basedOn w:val="a"/>
    <w:rsid w:val="00C63282"/>
    <w:rPr>
      <w:rFonts w:ascii="HYg2gj" w:hAnsi="HYg2gj"/>
      <w:sz w:val="24"/>
      <w:szCs w:val="20"/>
    </w:rPr>
  </w:style>
  <w:style w:type="paragraph" w:customStyle="1" w:styleId="xl74">
    <w:name w:val="xl74"/>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xl96">
    <w:name w:val="xl96"/>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97">
    <w:name w:val="xl97"/>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xl69">
    <w:name w:val="xl69"/>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1Char">
    <w:name w:val="Char Char Char1 Char"/>
    <w:basedOn w:val="af0"/>
    <w:rsid w:val="00C63282"/>
    <w:rPr>
      <w:rFonts w:ascii="Tahoma" w:hAnsi="Tahoma"/>
      <w:sz w:val="24"/>
    </w:rPr>
  </w:style>
  <w:style w:type="paragraph" w:customStyle="1" w:styleId="xl76">
    <w:name w:val="xl76"/>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90">
    <w:name w:val="xl90"/>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affa">
    <w:name w:val="我的正文"/>
    <w:basedOn w:val="a"/>
    <w:rsid w:val="00C63282"/>
    <w:pPr>
      <w:spacing w:line="400" w:lineRule="exact"/>
      <w:ind w:firstLineChars="200" w:firstLine="200"/>
    </w:pPr>
    <w:rPr>
      <w:rFonts w:ascii="Dotum" w:hAnsi="Dotum" w:cs="HYg2gj"/>
      <w:sz w:val="24"/>
      <w:szCs w:val="20"/>
    </w:rPr>
  </w:style>
  <w:style w:type="paragraph" w:customStyle="1" w:styleId="xl86">
    <w:name w:val="xl86"/>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1CharCharChar">
    <w:name w:val="1 Char Char Char"/>
    <w:basedOn w:val="a"/>
    <w:next w:val="3"/>
    <w:rsid w:val="00C63282"/>
    <w:pPr>
      <w:spacing w:line="500" w:lineRule="exact"/>
      <w:ind w:firstLine="200"/>
      <w:jc w:val="center"/>
    </w:pPr>
    <w:rPr>
      <w:rFonts w:ascii="Times" w:eastAsia="Times" w:hAnsi="Symbol" w:cs="Symbol"/>
      <w:bCs/>
      <w:sz w:val="32"/>
      <w:szCs w:val="32"/>
    </w:rPr>
  </w:style>
  <w:style w:type="paragraph" w:customStyle="1" w:styleId="108">
    <w:name w:val="正文_10_8"/>
    <w:rsid w:val="00C63282"/>
    <w:pPr>
      <w:widowControl w:val="0"/>
      <w:jc w:val="both"/>
    </w:pPr>
    <w:rPr>
      <w:rFonts w:ascii="Times New Roman" w:eastAsia="宋体" w:hAnsi="Times New Roman" w:cs="Times New Roman"/>
      <w:szCs w:val="24"/>
    </w:rPr>
  </w:style>
  <w:style w:type="paragraph" w:customStyle="1" w:styleId="Char2CharCharChar">
    <w:name w:val="Char2 Char Char Char"/>
    <w:basedOn w:val="a"/>
    <w:rsid w:val="00C63282"/>
    <w:rPr>
      <w:rFonts w:ascii="Tahoma" w:hAnsi="Tahoma"/>
      <w:sz w:val="24"/>
      <w:szCs w:val="20"/>
    </w:rPr>
  </w:style>
  <w:style w:type="paragraph" w:customStyle="1" w:styleId="CharCharCharChar1">
    <w:name w:val="Char Char Char Char1"/>
    <w:basedOn w:val="a"/>
    <w:rsid w:val="00C63282"/>
    <w:rPr>
      <w:rFonts w:ascii="HYg2gj" w:hAnsi="HYg2gj"/>
      <w:sz w:val="24"/>
      <w:szCs w:val="20"/>
    </w:rPr>
  </w:style>
  <w:style w:type="paragraph" w:customStyle="1" w:styleId="xl100">
    <w:name w:val="xl100"/>
    <w:basedOn w:val="a"/>
    <w:rsid w:val="00C63282"/>
    <w:pPr>
      <w:widowControl/>
      <w:spacing w:before="100" w:beforeAutospacing="1" w:after="100" w:afterAutospacing="1"/>
      <w:jc w:val="left"/>
    </w:pPr>
    <w:rPr>
      <w:rFonts w:ascii="宋体" w:hAnsi="宋体" w:cs="宋体"/>
      <w:color w:val="000000"/>
      <w:kern w:val="0"/>
      <w:sz w:val="24"/>
    </w:rPr>
  </w:style>
  <w:style w:type="paragraph" w:customStyle="1" w:styleId="xl82">
    <w:name w:val="xl82"/>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xl95">
    <w:name w:val="xl95"/>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CharChar16">
    <w:name w:val="Char Char16"/>
    <w:basedOn w:val="af0"/>
    <w:rsid w:val="00C63282"/>
    <w:rPr>
      <w:rFonts w:ascii="Times New Roman" w:hAnsi="Times New Roman"/>
    </w:rPr>
  </w:style>
  <w:style w:type="paragraph" w:customStyle="1" w:styleId="237">
    <w:name w:val="正文_23_7"/>
    <w:rsid w:val="00C63282"/>
    <w:pPr>
      <w:widowControl w:val="0"/>
      <w:jc w:val="both"/>
    </w:pPr>
    <w:rPr>
      <w:rFonts w:ascii="Times New Roman" w:eastAsia="宋体" w:hAnsi="Times New Roman" w:cs="Times New Roman"/>
      <w:szCs w:val="24"/>
    </w:rPr>
  </w:style>
  <w:style w:type="paragraph" w:customStyle="1" w:styleId="Char4">
    <w:name w:val="Char4"/>
    <w:basedOn w:val="a"/>
    <w:rsid w:val="00C63282"/>
    <w:rPr>
      <w:rFonts w:ascii="Tahoma" w:hAnsi="Tahoma"/>
      <w:sz w:val="24"/>
      <w:szCs w:val="20"/>
    </w:rPr>
  </w:style>
  <w:style w:type="paragraph" w:customStyle="1" w:styleId="00">
    <w:name w:val="0"/>
    <w:basedOn w:val="a"/>
    <w:rsid w:val="00C63282"/>
    <w:pPr>
      <w:widowControl/>
    </w:pPr>
    <w:rPr>
      <w:kern w:val="0"/>
      <w:szCs w:val="20"/>
    </w:rPr>
  </w:style>
  <w:style w:type="paragraph" w:customStyle="1" w:styleId="41">
    <w:name w:val="样式4"/>
    <w:basedOn w:val="a"/>
    <w:rsid w:val="00C63282"/>
    <w:pPr>
      <w:spacing w:before="100" w:beforeAutospacing="1" w:after="100" w:afterAutospacing="1"/>
      <w:jc w:val="center"/>
    </w:pPr>
    <w:rPr>
      <w:rFonts w:ascii="宋体" w:hAnsi="宋体"/>
      <w:szCs w:val="21"/>
    </w:rPr>
  </w:style>
  <w:style w:type="paragraph" w:customStyle="1" w:styleId="CharChar2Char">
    <w:name w:val="Char Char2 Char"/>
    <w:basedOn w:val="a"/>
    <w:rsid w:val="00C63282"/>
    <w:rPr>
      <w:rFonts w:ascii="HYg2gj" w:hAnsi="HYg2gj"/>
      <w:sz w:val="24"/>
      <w:szCs w:val="20"/>
    </w:rPr>
  </w:style>
  <w:style w:type="paragraph" w:customStyle="1" w:styleId="xl88">
    <w:name w:val="xl88"/>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1">
    <w:name w:val="xl81"/>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xl84">
    <w:name w:val="xl84"/>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rPr>
  </w:style>
  <w:style w:type="paragraph" w:customStyle="1" w:styleId="13">
    <w:name w:val="样式1"/>
    <w:basedOn w:val="a"/>
    <w:rsid w:val="00C63282"/>
    <w:pPr>
      <w:spacing w:line="360" w:lineRule="auto"/>
      <w:jc w:val="center"/>
    </w:pPr>
    <w:rPr>
      <w:rFonts w:ascii="Arial Narrow" w:hAnsi="Arial Narrow"/>
      <w:b/>
      <w:sz w:val="32"/>
      <w:szCs w:val="30"/>
    </w:rPr>
  </w:style>
  <w:style w:type="paragraph" w:customStyle="1" w:styleId="CharCharChar0">
    <w:name w:val="Char Char Char_0"/>
    <w:basedOn w:val="a"/>
    <w:rsid w:val="00C63282"/>
    <w:rPr>
      <w:rFonts w:ascii="Tahoma" w:hAnsi="Tahoma"/>
      <w:sz w:val="24"/>
      <w:szCs w:val="20"/>
    </w:rPr>
  </w:style>
  <w:style w:type="paragraph" w:customStyle="1" w:styleId="CharCharChar1Char0">
    <w:name w:val="Char Char Char1 Char_0"/>
    <w:basedOn w:val="af0"/>
    <w:rsid w:val="00C63282"/>
    <w:rPr>
      <w:rFonts w:ascii="Tahoma" w:hAnsi="Tahoma"/>
      <w:sz w:val="24"/>
    </w:rPr>
  </w:style>
  <w:style w:type="paragraph" w:customStyle="1" w:styleId="Normal1">
    <w:name w:val="Normal1"/>
    <w:next w:val="a"/>
    <w:rsid w:val="00C63282"/>
    <w:pPr>
      <w:overflowPunct w:val="0"/>
      <w:autoSpaceDE w:val="0"/>
      <w:autoSpaceDN w:val="0"/>
      <w:adjustRightInd w:val="0"/>
      <w:textAlignment w:val="baseline"/>
    </w:pPr>
    <w:rPr>
      <w:rFonts w:ascii="Tahoma" w:eastAsia="宋体" w:hAnsi="Tahoma" w:cs="Times New Roman"/>
      <w:kern w:val="0"/>
      <w:sz w:val="24"/>
      <w:szCs w:val="20"/>
      <w:lang w:val="fr-FR"/>
    </w:rPr>
  </w:style>
  <w:style w:type="paragraph" w:customStyle="1" w:styleId="xl101">
    <w:name w:val="xl101"/>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4"/>
    </w:rPr>
  </w:style>
  <w:style w:type="paragraph" w:customStyle="1" w:styleId="CharChar2Char0">
    <w:name w:val="Char Char2 Char_0"/>
    <w:basedOn w:val="a"/>
    <w:rsid w:val="00C63282"/>
    <w:rPr>
      <w:rFonts w:ascii="HYg2gj" w:hAnsi="HYg2gj"/>
      <w:sz w:val="24"/>
      <w:szCs w:val="20"/>
    </w:rPr>
  </w:style>
  <w:style w:type="paragraph" w:customStyle="1" w:styleId="CharCharCharCharCharCharChar">
    <w:name w:val="Char Char Char Char Char Char Char"/>
    <w:basedOn w:val="a"/>
    <w:rsid w:val="00C63282"/>
    <w:rPr>
      <w:rFonts w:ascii="HYg2gj" w:hAnsi="HYg2gj"/>
      <w:sz w:val="24"/>
      <w:szCs w:val="20"/>
    </w:rPr>
  </w:style>
  <w:style w:type="paragraph" w:customStyle="1" w:styleId="CharCharCharCharCharCharCharCharChar">
    <w:name w:val="Char Char Char Char Char Char Char Char Char"/>
    <w:basedOn w:val="a"/>
    <w:rsid w:val="00C63282"/>
    <w:pPr>
      <w:widowControl/>
      <w:spacing w:after="160" w:line="240" w:lineRule="exact"/>
      <w:jc w:val="left"/>
    </w:pPr>
    <w:rPr>
      <w:szCs w:val="20"/>
    </w:rPr>
  </w:style>
  <w:style w:type="paragraph" w:customStyle="1" w:styleId="Char1CharCharCharCharCharChar0">
    <w:name w:val="Char1 Char Char Char Char Char Char_0"/>
    <w:basedOn w:val="a"/>
    <w:rsid w:val="00C63282"/>
    <w:rPr>
      <w:rFonts w:ascii="HYg2gj" w:hAnsi="HYg2gj"/>
      <w:sz w:val="24"/>
      <w:szCs w:val="20"/>
    </w:rPr>
  </w:style>
  <w:style w:type="paragraph" w:customStyle="1" w:styleId="Char20">
    <w:name w:val="Char2_0"/>
    <w:basedOn w:val="a"/>
    <w:rsid w:val="00C63282"/>
    <w:rPr>
      <w:rFonts w:ascii="HYg2gj" w:hAnsi="HYg2gj"/>
      <w:sz w:val="24"/>
      <w:szCs w:val="20"/>
    </w:rPr>
  </w:style>
  <w:style w:type="paragraph" w:customStyle="1" w:styleId="Char2CharCharChar0">
    <w:name w:val="Char2 Char Char Char_0"/>
    <w:basedOn w:val="a"/>
    <w:rsid w:val="00C63282"/>
    <w:rPr>
      <w:rFonts w:ascii="仿宋" w:eastAsia="Times New Roman" w:hAnsi="仿宋" w:cs="Cambria Math"/>
      <w:kern w:val="0"/>
      <w:sz w:val="24"/>
      <w:szCs w:val="20"/>
    </w:rPr>
  </w:style>
  <w:style w:type="paragraph" w:customStyle="1" w:styleId="CharChar9">
    <w:name w:val="Char Char9"/>
    <w:basedOn w:val="a"/>
    <w:rsid w:val="00C63282"/>
    <w:rPr>
      <w:rFonts w:ascii="Tahoma" w:hAnsi="Tahoma"/>
      <w:sz w:val="24"/>
      <w:szCs w:val="20"/>
    </w:rPr>
  </w:style>
  <w:style w:type="paragraph" w:customStyle="1" w:styleId="CharChar90">
    <w:name w:val="Char Char9_0"/>
    <w:basedOn w:val="a"/>
    <w:rsid w:val="00C63282"/>
    <w:rPr>
      <w:rFonts w:ascii="Tahoma" w:hAnsi="Tahoma"/>
      <w:sz w:val="24"/>
      <w:szCs w:val="20"/>
    </w:rPr>
  </w:style>
  <w:style w:type="paragraph" w:customStyle="1" w:styleId="CharCharCharCharCharCharCharCharCharChar">
    <w:name w:val="Char Char Char Char Char Char Char Char Char Char"/>
    <w:basedOn w:val="a"/>
    <w:rsid w:val="00C63282"/>
    <w:rPr>
      <w:rFonts w:ascii="HYg2gj" w:hAnsi="HYg2gj"/>
      <w:sz w:val="24"/>
      <w:szCs w:val="20"/>
    </w:rPr>
  </w:style>
  <w:style w:type="paragraph" w:styleId="z-1">
    <w:name w:val="HTML Top of Form"/>
    <w:basedOn w:val="a"/>
    <w:next w:val="a"/>
    <w:link w:val="z-2"/>
    <w:rsid w:val="00C63282"/>
    <w:pPr>
      <w:pBdr>
        <w:bottom w:val="single" w:sz="6" w:space="1" w:color="auto"/>
      </w:pBdr>
      <w:jc w:val="center"/>
    </w:pPr>
    <w:rPr>
      <w:rFonts w:ascii="Symbol" w:hAnsi="Symbol" w:cs="Symbol"/>
      <w:vanish/>
      <w:sz w:val="16"/>
      <w:szCs w:val="16"/>
    </w:rPr>
  </w:style>
  <w:style w:type="character" w:customStyle="1" w:styleId="z-2">
    <w:name w:val="z-窗体顶端 字符"/>
    <w:basedOn w:val="a1"/>
    <w:link w:val="z-1"/>
    <w:rsid w:val="00C63282"/>
    <w:rPr>
      <w:rFonts w:ascii="Symbol" w:eastAsia="宋体" w:hAnsi="Symbol" w:cs="Symbol"/>
      <w:vanish/>
      <w:sz w:val="16"/>
      <w:szCs w:val="16"/>
    </w:rPr>
  </w:style>
  <w:style w:type="paragraph" w:customStyle="1" w:styleId="CharChar91">
    <w:name w:val="Char Char91"/>
    <w:basedOn w:val="a"/>
    <w:rsid w:val="00C63282"/>
    <w:rPr>
      <w:rFonts w:ascii="Tahoma" w:hAnsi="Tahoma"/>
      <w:sz w:val="24"/>
      <w:szCs w:val="20"/>
    </w:rPr>
  </w:style>
  <w:style w:type="paragraph" w:customStyle="1" w:styleId="xl23">
    <w:name w:val="xl23"/>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Cs w:val="21"/>
    </w:rPr>
  </w:style>
  <w:style w:type="paragraph" w:customStyle="1" w:styleId="Char40">
    <w:name w:val="Char4_0"/>
    <w:basedOn w:val="a"/>
    <w:rsid w:val="00C63282"/>
    <w:rPr>
      <w:rFonts w:ascii="Dotum" w:hAnsi="Dotum" w:cs="HYg2gj"/>
      <w:sz w:val="24"/>
      <w:szCs w:val="20"/>
    </w:rPr>
  </w:style>
  <w:style w:type="paragraph" w:customStyle="1" w:styleId="CharChar20CharCharCharCharCharCharCharChar">
    <w:name w:val="Char Char20 Char Char Char Char Char Char Char Char"/>
    <w:basedOn w:val="af0"/>
    <w:rsid w:val="00C63282"/>
    <w:rPr>
      <w:rFonts w:ascii="Calibri" w:hAnsi="Calibri"/>
      <w:szCs w:val="22"/>
    </w:rPr>
  </w:style>
  <w:style w:type="paragraph" w:customStyle="1" w:styleId="Char100">
    <w:name w:val="Char1_0"/>
    <w:basedOn w:val="a"/>
    <w:rsid w:val="00C63282"/>
    <w:rPr>
      <w:rFonts w:ascii="HYg2gj" w:hAnsi="HYg2gj"/>
      <w:sz w:val="24"/>
      <w:szCs w:val="20"/>
    </w:rPr>
  </w:style>
  <w:style w:type="paragraph" w:customStyle="1" w:styleId="CharCharCharCharCharCharCharCharCharChar0">
    <w:name w:val="Char Char Char Char Char Char Char Char Char Char_0"/>
    <w:basedOn w:val="a"/>
    <w:rsid w:val="00C63282"/>
    <w:rPr>
      <w:rFonts w:ascii="HYg2gj" w:hAnsi="HYg2gj"/>
      <w:sz w:val="24"/>
      <w:szCs w:val="20"/>
    </w:rPr>
  </w:style>
  <w:style w:type="paragraph" w:customStyle="1" w:styleId="CharCharCharCharCharCharCharCharCharCharCharChar">
    <w:name w:val="Char Char Char Char Char Char Char Char Char Char Char Char"/>
    <w:basedOn w:val="a"/>
    <w:rsid w:val="00C63282"/>
    <w:pPr>
      <w:widowControl/>
      <w:spacing w:after="160" w:line="240" w:lineRule="exact"/>
      <w:jc w:val="center"/>
    </w:pPr>
    <w:rPr>
      <w:rFonts w:ascii="Verdana" w:hAnsi="Verdana"/>
      <w:kern w:val="0"/>
      <w:sz w:val="20"/>
      <w:lang w:eastAsia="en-US"/>
    </w:rPr>
  </w:style>
  <w:style w:type="paragraph" w:customStyle="1" w:styleId="Char">
    <w:name w:val="Char"/>
    <w:basedOn w:val="a"/>
    <w:rsid w:val="00C63282"/>
    <w:pPr>
      <w:widowControl/>
      <w:spacing w:after="160" w:line="240" w:lineRule="exact"/>
      <w:jc w:val="left"/>
    </w:pPr>
    <w:rPr>
      <w:rFonts w:ascii="HYg2gj" w:hAnsi="HYg2gj"/>
      <w:kern w:val="0"/>
      <w:sz w:val="24"/>
      <w:lang w:eastAsia="en-US"/>
    </w:rPr>
  </w:style>
  <w:style w:type="paragraph" w:customStyle="1" w:styleId="xl99">
    <w:name w:val="xl99"/>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0">
    <w:name w:val="Char Char"/>
    <w:basedOn w:val="a"/>
    <w:rsid w:val="00C63282"/>
    <w:rPr>
      <w:rFonts w:ascii="HYg2gj" w:hAnsi="HYg2gj"/>
      <w:sz w:val="24"/>
      <w:szCs w:val="20"/>
    </w:rPr>
  </w:style>
  <w:style w:type="paragraph" w:customStyle="1" w:styleId="xl22">
    <w:name w:val="xl22"/>
    <w:basedOn w:val="a"/>
    <w:rsid w:val="00C63282"/>
    <w:pPr>
      <w:widowControl/>
      <w:spacing w:before="100" w:beforeAutospacing="1" w:after="100" w:afterAutospacing="1"/>
      <w:jc w:val="center"/>
    </w:pPr>
    <w:rPr>
      <w:rFonts w:ascii="Arial Narrow" w:hAnsi="Arial Narrow"/>
      <w:kern w:val="0"/>
      <w:sz w:val="24"/>
      <w:szCs w:val="20"/>
    </w:rPr>
  </w:style>
  <w:style w:type="paragraph" w:customStyle="1" w:styleId="font5">
    <w:name w:val="font5"/>
    <w:basedOn w:val="a"/>
    <w:rsid w:val="00C63282"/>
    <w:pPr>
      <w:widowControl/>
      <w:spacing w:before="100" w:beforeAutospacing="1" w:after="100" w:afterAutospacing="1"/>
      <w:jc w:val="left"/>
    </w:pPr>
    <w:rPr>
      <w:rFonts w:ascii="宋体" w:hAnsi="宋体" w:cs="宋体"/>
      <w:kern w:val="0"/>
      <w:sz w:val="18"/>
      <w:szCs w:val="18"/>
    </w:rPr>
  </w:style>
  <w:style w:type="paragraph" w:customStyle="1" w:styleId="78">
    <w:name w:val="正文_7_8"/>
    <w:rsid w:val="00C63282"/>
    <w:pPr>
      <w:widowControl w:val="0"/>
      <w:jc w:val="both"/>
    </w:pPr>
    <w:rPr>
      <w:rFonts w:ascii="Times New Roman" w:eastAsia="宋体" w:hAnsi="Times New Roman" w:cs="Times New Roman"/>
      <w:szCs w:val="24"/>
    </w:rPr>
  </w:style>
  <w:style w:type="paragraph" w:customStyle="1" w:styleId="Char2CharCharCharCharCharCharCharCharCharCharCharChar">
    <w:name w:val="Char2 Char Char Char Char Char Char Char Char Char Char Char Char"/>
    <w:basedOn w:val="a"/>
    <w:rsid w:val="00C63282"/>
    <w:pPr>
      <w:spacing w:line="360" w:lineRule="auto"/>
      <w:ind w:firstLineChars="200" w:firstLine="200"/>
    </w:pPr>
    <w:rPr>
      <w:rFonts w:ascii="HYg2gj" w:hAnsi="HYg2gj"/>
      <w:sz w:val="24"/>
    </w:rPr>
  </w:style>
  <w:style w:type="paragraph" w:customStyle="1" w:styleId="25">
    <w:name w:val="样式2"/>
    <w:basedOn w:val="aff2"/>
    <w:rsid w:val="00C63282"/>
    <w:pPr>
      <w:ind w:firstLine="2720"/>
    </w:pPr>
    <w:rPr>
      <w:bCs/>
    </w:rPr>
  </w:style>
  <w:style w:type="paragraph" w:customStyle="1" w:styleId="CharChar2Char1">
    <w:name w:val="Char Char2 Char1"/>
    <w:basedOn w:val="a"/>
    <w:rsid w:val="00C63282"/>
    <w:rPr>
      <w:rFonts w:ascii="HYg2gj" w:hAnsi="HYg2gj"/>
      <w:sz w:val="24"/>
      <w:szCs w:val="20"/>
    </w:rPr>
  </w:style>
  <w:style w:type="paragraph" w:customStyle="1" w:styleId="CharCharCharCharCharCharCharCharChar0">
    <w:name w:val="Char Char Char Char Char Char Char Char Char_0"/>
    <w:basedOn w:val="a"/>
    <w:rsid w:val="00C63282"/>
    <w:pPr>
      <w:widowControl/>
      <w:spacing w:after="160" w:line="240" w:lineRule="exact"/>
      <w:jc w:val="left"/>
    </w:pPr>
    <w:rPr>
      <w:szCs w:val="20"/>
    </w:rPr>
  </w:style>
  <w:style w:type="paragraph" w:customStyle="1" w:styleId="Char2CharCharChar1">
    <w:name w:val="Char2 Char Char Char1"/>
    <w:basedOn w:val="a"/>
    <w:rsid w:val="00C63282"/>
    <w:rPr>
      <w:rFonts w:ascii="仿宋" w:eastAsia="仿宋" w:cs="Cambria Math"/>
      <w:kern w:val="0"/>
      <w:sz w:val="24"/>
      <w:szCs w:val="20"/>
    </w:rPr>
  </w:style>
  <w:style w:type="paragraph" w:customStyle="1" w:styleId="xl77">
    <w:name w:val="xl77"/>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94">
    <w:name w:val="xl94"/>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ParaCharCharCharChar">
    <w:name w:val="默认段落字体 Para Char Char Char Char"/>
    <w:basedOn w:val="a"/>
    <w:rsid w:val="00C63282"/>
    <w:pPr>
      <w:spacing w:line="360" w:lineRule="auto"/>
      <w:ind w:firstLineChars="200" w:firstLine="200"/>
    </w:pPr>
    <w:rPr>
      <w:rFonts w:ascii="Arial Narrow" w:hAnsi="Arial Narrow" w:cs="Arial Narrow"/>
      <w:sz w:val="24"/>
    </w:rPr>
  </w:style>
  <w:style w:type="paragraph" w:customStyle="1" w:styleId="Char0">
    <w:name w:val="Char_0"/>
    <w:basedOn w:val="a"/>
    <w:rsid w:val="00C63282"/>
    <w:pPr>
      <w:widowControl/>
      <w:spacing w:after="160" w:line="240" w:lineRule="exact"/>
      <w:jc w:val="left"/>
    </w:pPr>
    <w:rPr>
      <w:rFonts w:ascii="Dotum" w:hAnsi="Dotum"/>
      <w:kern w:val="0"/>
      <w:sz w:val="20"/>
      <w:szCs w:val="20"/>
      <w:lang w:eastAsia="en-US"/>
    </w:rPr>
  </w:style>
  <w:style w:type="paragraph" w:customStyle="1" w:styleId="19">
    <w:name w:val="19"/>
    <w:basedOn w:val="a"/>
    <w:rsid w:val="00C63282"/>
    <w:pPr>
      <w:widowControl/>
      <w:snapToGrid w:val="0"/>
      <w:spacing w:before="100" w:beforeAutospacing="1" w:after="120" w:line="360" w:lineRule="atLeast"/>
      <w:jc w:val="left"/>
    </w:pPr>
    <w:rPr>
      <w:rFonts w:ascii="Arial Narrow" w:hAnsi="Arial Narrow"/>
      <w:kern w:val="0"/>
      <w:sz w:val="28"/>
      <w:szCs w:val="20"/>
    </w:rPr>
  </w:style>
  <w:style w:type="paragraph" w:customStyle="1" w:styleId="xl91">
    <w:name w:val="xl91"/>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100">
    <w:name w:val="无间隔1_0"/>
    <w:rsid w:val="00C63282"/>
    <w:pPr>
      <w:widowControl w:val="0"/>
      <w:jc w:val="both"/>
    </w:pPr>
    <w:rPr>
      <w:rFonts w:ascii="Times New Roman" w:eastAsia="宋体" w:hAnsi="Times New Roman" w:cs="Times New Roman"/>
      <w:szCs w:val="24"/>
    </w:rPr>
  </w:style>
  <w:style w:type="paragraph" w:customStyle="1" w:styleId="127">
    <w:name w:val="正文_12_7"/>
    <w:rsid w:val="00C63282"/>
    <w:pPr>
      <w:widowControl w:val="0"/>
      <w:jc w:val="both"/>
    </w:pPr>
    <w:rPr>
      <w:rFonts w:ascii="Times New Roman" w:eastAsia="宋体" w:hAnsi="Times New Roman" w:cs="Times New Roman"/>
      <w:szCs w:val="24"/>
    </w:rPr>
  </w:style>
  <w:style w:type="paragraph" w:customStyle="1" w:styleId="14">
    <w:name w:val="列出段落1"/>
    <w:basedOn w:val="a"/>
    <w:rsid w:val="00C63282"/>
    <w:pPr>
      <w:spacing w:line="360" w:lineRule="auto"/>
      <w:ind w:firstLineChars="200" w:firstLine="420"/>
    </w:pPr>
  </w:style>
  <w:style w:type="paragraph" w:customStyle="1" w:styleId="p0">
    <w:name w:val="p0"/>
    <w:basedOn w:val="a"/>
    <w:rsid w:val="00C63282"/>
    <w:pPr>
      <w:widowControl/>
      <w:spacing w:line="360" w:lineRule="auto"/>
    </w:pPr>
    <w:rPr>
      <w:kern w:val="0"/>
      <w:szCs w:val="21"/>
    </w:rPr>
  </w:style>
  <w:style w:type="paragraph" w:customStyle="1" w:styleId="font7">
    <w:name w:val="font7"/>
    <w:basedOn w:val="a"/>
    <w:rsid w:val="00C63282"/>
    <w:pPr>
      <w:widowControl/>
      <w:spacing w:before="100" w:beforeAutospacing="1" w:after="100" w:afterAutospacing="1"/>
      <w:jc w:val="left"/>
    </w:pPr>
    <w:rPr>
      <w:rFonts w:ascii="宋体" w:hAnsi="宋体" w:cs="宋体"/>
      <w:color w:val="000000"/>
      <w:kern w:val="0"/>
      <w:sz w:val="24"/>
    </w:rPr>
  </w:style>
  <w:style w:type="paragraph" w:customStyle="1" w:styleId="CharChar9CharChar">
    <w:name w:val="Char Char9 Char Char"/>
    <w:basedOn w:val="a"/>
    <w:rsid w:val="00C63282"/>
    <w:rPr>
      <w:rFonts w:ascii="Tahoma" w:hAnsi="Tahoma"/>
      <w:sz w:val="24"/>
      <w:szCs w:val="20"/>
    </w:rPr>
  </w:style>
  <w:style w:type="paragraph" w:customStyle="1" w:styleId="087">
    <w:name w:val="正文_0_8_7"/>
    <w:rsid w:val="00C63282"/>
    <w:pPr>
      <w:widowControl w:val="0"/>
      <w:jc w:val="both"/>
    </w:pPr>
    <w:rPr>
      <w:rFonts w:ascii="Times New Roman" w:eastAsia="宋体" w:hAnsi="Times New Roman" w:cs="Times New Roman"/>
      <w:szCs w:val="24"/>
    </w:rPr>
  </w:style>
  <w:style w:type="paragraph" w:customStyle="1" w:styleId="xl85">
    <w:name w:val="xl85"/>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9">
    <w:name w:val="xl79"/>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Char1">
    <w:name w:val="Char Char Char1"/>
    <w:basedOn w:val="a"/>
    <w:rsid w:val="00C63282"/>
    <w:pPr>
      <w:tabs>
        <w:tab w:val="left" w:pos="920"/>
      </w:tabs>
      <w:ind w:left="625" w:hanging="425"/>
    </w:pPr>
  </w:style>
  <w:style w:type="paragraph" w:customStyle="1" w:styleId="CharCharCharCharCharCharChar0">
    <w:name w:val="Char Char Char Char Char Char Char_0"/>
    <w:basedOn w:val="a"/>
    <w:rsid w:val="00C63282"/>
    <w:rPr>
      <w:rFonts w:ascii="HYg2gj" w:hAnsi="HYg2gj"/>
      <w:sz w:val="24"/>
      <w:szCs w:val="20"/>
    </w:rPr>
  </w:style>
  <w:style w:type="paragraph" w:customStyle="1" w:styleId="xl75">
    <w:name w:val="xl75"/>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67">
    <w:name w:val="xl67"/>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34">
    <w:name w:val="标3"/>
    <w:basedOn w:val="a"/>
    <w:rsid w:val="00C63282"/>
    <w:pPr>
      <w:tabs>
        <w:tab w:val="left" w:pos="1965"/>
      </w:tabs>
      <w:adjustRightInd w:val="0"/>
      <w:snapToGrid w:val="0"/>
      <w:spacing w:before="50"/>
      <w:ind w:left="1965" w:hanging="420"/>
      <w:outlineLvl w:val="2"/>
    </w:pPr>
    <w:rPr>
      <w:rFonts w:ascii="Arial" w:eastAsia="Times" w:hAnsi="Arial"/>
      <w:sz w:val="28"/>
      <w:szCs w:val="20"/>
    </w:rPr>
  </w:style>
  <w:style w:type="paragraph" w:customStyle="1" w:styleId="xl80">
    <w:name w:val="xl80"/>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Char9CharChar0">
    <w:name w:val="Char Char9 Char Char_0"/>
    <w:basedOn w:val="a"/>
    <w:rsid w:val="00C63282"/>
    <w:rPr>
      <w:rFonts w:ascii="Tahoma" w:hAnsi="Tahoma"/>
      <w:sz w:val="24"/>
      <w:szCs w:val="20"/>
    </w:rPr>
  </w:style>
  <w:style w:type="paragraph" w:customStyle="1" w:styleId="font6">
    <w:name w:val="font6"/>
    <w:basedOn w:val="a"/>
    <w:rsid w:val="00C63282"/>
    <w:pPr>
      <w:widowControl/>
      <w:spacing w:before="100" w:beforeAutospacing="1" w:after="100" w:afterAutospacing="1"/>
      <w:jc w:val="left"/>
    </w:pPr>
    <w:rPr>
      <w:rFonts w:ascii="宋体" w:hAnsi="宋体" w:cs="宋体"/>
      <w:color w:val="000000"/>
      <w:kern w:val="0"/>
      <w:sz w:val="24"/>
    </w:rPr>
  </w:style>
  <w:style w:type="paragraph" w:customStyle="1" w:styleId="DocumentLabel">
    <w:name w:val="Document Label"/>
    <w:basedOn w:val="a"/>
    <w:rsid w:val="00C63282"/>
    <w:pPr>
      <w:keepNext/>
      <w:keepLines/>
      <w:widowControl/>
      <w:spacing w:before="400" w:after="120" w:line="240" w:lineRule="atLeast"/>
      <w:jc w:val="left"/>
    </w:pPr>
    <w:rPr>
      <w:rFonts w:ascii="ˎ̥" w:hAnsi="ˎ̥"/>
      <w:spacing w:val="-100"/>
      <w:kern w:val="28"/>
      <w:sz w:val="108"/>
      <w:szCs w:val="20"/>
      <w:lang w:bidi="he-IL"/>
    </w:rPr>
  </w:style>
  <w:style w:type="paragraph" w:customStyle="1" w:styleId="xl68">
    <w:name w:val="xl68"/>
    <w:basedOn w:val="a"/>
    <w:rsid w:val="00C632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Char21">
    <w:name w:val="Char21"/>
    <w:basedOn w:val="a"/>
    <w:rsid w:val="00C63282"/>
    <w:rPr>
      <w:rFonts w:ascii="HYg2gj" w:hAnsi="HYg2gj"/>
      <w:sz w:val="24"/>
      <w:szCs w:val="20"/>
    </w:rPr>
  </w:style>
  <w:style w:type="paragraph" w:customStyle="1" w:styleId="16">
    <w:name w:val="表1"/>
    <w:basedOn w:val="a"/>
    <w:rsid w:val="00C63282"/>
    <w:pPr>
      <w:tabs>
        <w:tab w:val="left" w:pos="720"/>
      </w:tabs>
      <w:overflowPunct w:val="0"/>
      <w:autoSpaceDE w:val="0"/>
      <w:autoSpaceDN w:val="0"/>
      <w:adjustRightInd w:val="0"/>
      <w:spacing w:before="200" w:line="320" w:lineRule="atLeast"/>
      <w:ind w:left="705" w:hanging="705"/>
      <w:textAlignment w:val="baseline"/>
    </w:pPr>
    <w:rPr>
      <w:kern w:val="0"/>
      <w:sz w:val="24"/>
      <w:szCs w:val="20"/>
    </w:rPr>
  </w:style>
  <w:style w:type="table" w:styleId="affb">
    <w:name w:val="Table Grid"/>
    <w:basedOn w:val="a2"/>
    <w:uiPriority w:val="59"/>
    <w:qFormat/>
    <w:rsid w:val="00C6328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qFormat/>
    <w:rsid w:val="00C63282"/>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729</Words>
  <Characters>4157</Characters>
  <Application>Microsoft Office Word</Application>
  <DocSecurity>0</DocSecurity>
  <Lines>34</Lines>
  <Paragraphs>9</Paragraphs>
  <ScaleCrop>false</ScaleCrop>
  <Company>Microsoft</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Microsoft Office User</cp:lastModifiedBy>
  <cp:revision>4</cp:revision>
  <dcterms:created xsi:type="dcterms:W3CDTF">2021-06-30T09:49:00Z</dcterms:created>
  <dcterms:modified xsi:type="dcterms:W3CDTF">2021-06-30T14:28:00Z</dcterms:modified>
</cp:coreProperties>
</file>