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206" w:rsidRDefault="00417206">
      <w:pPr>
        <w:pStyle w:val="BodyText1I2"/>
        <w:spacing w:after="0" w:line="500" w:lineRule="exact"/>
        <w:rPr>
          <w:rStyle w:val="NormalCharacter"/>
          <w:rFonts w:asciiTheme="majorEastAsia" w:eastAsiaTheme="majorEastAsia" w:hAnsiTheme="majorEastAsia"/>
          <w:color w:val="000000" w:themeColor="text1"/>
          <w:sz w:val="24"/>
          <w:lang w:val="zh-CN"/>
        </w:rPr>
      </w:pPr>
    </w:p>
    <w:p w:rsidR="00417206" w:rsidRDefault="00417206">
      <w:pPr>
        <w:spacing w:line="1500" w:lineRule="exact"/>
        <w:rPr>
          <w:rStyle w:val="NormalCharacter"/>
          <w:rFonts w:ascii="宋体" w:hAnsi="宋体" w:cs="Times New Roman"/>
          <w:b/>
          <w:bCs/>
          <w:color w:val="000000" w:themeColor="text1"/>
          <w:sz w:val="72"/>
          <w:szCs w:val="72"/>
          <w:lang w:val="zh-CN"/>
        </w:rPr>
      </w:pPr>
    </w:p>
    <w:p w:rsidR="00417206" w:rsidRDefault="00417206">
      <w:pPr>
        <w:pStyle w:val="BodyText1I2"/>
        <w:rPr>
          <w:rStyle w:val="NormalCharacter"/>
          <w:color w:val="000000" w:themeColor="text1"/>
          <w:lang w:val="zh-CN"/>
        </w:rPr>
      </w:pPr>
    </w:p>
    <w:p w:rsidR="00417206" w:rsidRDefault="009A317A">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417206" w:rsidRDefault="009A317A">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417206" w:rsidRDefault="00417206">
      <w:pPr>
        <w:spacing w:line="500" w:lineRule="atLeast"/>
        <w:jc w:val="center"/>
        <w:rPr>
          <w:rStyle w:val="NormalCharacter"/>
          <w:rFonts w:ascii="宋体" w:hAnsi="宋体" w:cs="Times New Roman"/>
          <w:b/>
          <w:bCs/>
          <w:color w:val="000000" w:themeColor="text1"/>
          <w:sz w:val="36"/>
          <w:szCs w:val="36"/>
        </w:rPr>
      </w:pPr>
    </w:p>
    <w:p w:rsidR="00417206" w:rsidRDefault="00417206">
      <w:pPr>
        <w:spacing w:line="500" w:lineRule="atLeast"/>
        <w:rPr>
          <w:rStyle w:val="NormalCharacter"/>
          <w:rFonts w:ascii="宋体" w:hAnsi="宋体" w:cs="Times New Roman"/>
          <w:b/>
          <w:bCs/>
          <w:color w:val="000000" w:themeColor="text1"/>
          <w:sz w:val="36"/>
          <w:szCs w:val="36"/>
        </w:rPr>
      </w:pPr>
    </w:p>
    <w:p w:rsidR="00417206" w:rsidRDefault="00417206">
      <w:pPr>
        <w:spacing w:line="360" w:lineRule="auto"/>
        <w:jc w:val="left"/>
        <w:rPr>
          <w:rStyle w:val="NormalCharacter"/>
          <w:rFonts w:ascii="宋体" w:hAnsi="宋体" w:cs="Times New Roman"/>
          <w:b/>
          <w:bCs/>
          <w:color w:val="000000" w:themeColor="text1"/>
          <w:sz w:val="30"/>
          <w:szCs w:val="30"/>
          <w:lang w:val="zh-CN"/>
        </w:rPr>
      </w:pPr>
    </w:p>
    <w:p w:rsidR="00417206" w:rsidRDefault="009A317A" w:rsidP="00894265">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Pr>
          <w:rStyle w:val="NormalCharacter"/>
          <w:rFonts w:ascii="宋体" w:hAnsi="宋体" w:cs="Times New Roman" w:hint="eastAsia"/>
          <w:b/>
          <w:bCs/>
          <w:color w:val="000000" w:themeColor="text1"/>
          <w:sz w:val="30"/>
          <w:szCs w:val="30"/>
          <w:lang w:val="zh-CN"/>
        </w:rPr>
        <w:t>FJGCWSJJ-FS-2022-108</w:t>
      </w:r>
    </w:p>
    <w:p w:rsidR="00417206" w:rsidRDefault="00417206" w:rsidP="00894265">
      <w:pPr>
        <w:spacing w:line="360" w:lineRule="auto"/>
        <w:ind w:firstLineChars="746" w:firstLine="2247"/>
        <w:jc w:val="left"/>
        <w:rPr>
          <w:rStyle w:val="NormalCharacter"/>
          <w:rFonts w:ascii="宋体" w:hAnsi="宋体" w:cs="Times New Roman"/>
          <w:b/>
          <w:bCs/>
          <w:color w:val="000000" w:themeColor="text1"/>
          <w:sz w:val="30"/>
          <w:szCs w:val="30"/>
        </w:rPr>
      </w:pPr>
    </w:p>
    <w:p w:rsidR="00894265" w:rsidRDefault="009A317A" w:rsidP="00894265">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项目名称：</w:t>
      </w:r>
      <w:r>
        <w:rPr>
          <w:rStyle w:val="NormalCharacter"/>
          <w:rFonts w:ascii="宋体" w:hAnsi="宋体" w:cs="Times New Roman" w:hint="eastAsia"/>
          <w:b/>
          <w:bCs/>
          <w:color w:val="000000" w:themeColor="text1"/>
          <w:sz w:val="30"/>
          <w:szCs w:val="30"/>
        </w:rPr>
        <w:t>福州职业技术学院交通工程系汽车检测</w:t>
      </w:r>
    </w:p>
    <w:p w:rsidR="00417206" w:rsidRDefault="009A317A" w:rsidP="00894265">
      <w:pPr>
        <w:pStyle w:val="BodyText1I2"/>
        <w:spacing w:after="0"/>
        <w:ind w:leftChars="0" w:left="0" w:firstLineChars="900" w:firstLine="2711"/>
        <w:jc w:val="left"/>
        <w:rPr>
          <w:rStyle w:val="NormalCharacter"/>
          <w:rFonts w:ascii="宋体" w:hAnsi="宋体" w:cs="Times New Roman"/>
          <w:b/>
          <w:bCs/>
          <w:color w:val="000000" w:themeColor="text1"/>
          <w:sz w:val="30"/>
          <w:szCs w:val="30"/>
        </w:rPr>
      </w:pPr>
      <w:r>
        <w:rPr>
          <w:rStyle w:val="NormalCharacter"/>
          <w:rFonts w:ascii="宋体" w:hAnsi="宋体" w:cs="Times New Roman" w:hint="eastAsia"/>
          <w:b/>
          <w:bCs/>
          <w:color w:val="000000" w:themeColor="text1"/>
          <w:sz w:val="30"/>
          <w:szCs w:val="30"/>
        </w:rPr>
        <w:t>与维修技术专业1+X实</w:t>
      </w:r>
      <w:proofErr w:type="gramStart"/>
      <w:r>
        <w:rPr>
          <w:rStyle w:val="NormalCharacter"/>
          <w:rFonts w:ascii="宋体" w:hAnsi="宋体" w:cs="Times New Roman" w:hint="eastAsia"/>
          <w:b/>
          <w:bCs/>
          <w:color w:val="000000" w:themeColor="text1"/>
          <w:sz w:val="30"/>
          <w:szCs w:val="30"/>
        </w:rPr>
        <w:t>训设备</w:t>
      </w:r>
      <w:proofErr w:type="gramEnd"/>
      <w:r>
        <w:rPr>
          <w:rStyle w:val="NormalCharacter"/>
          <w:rFonts w:ascii="宋体" w:hAnsi="宋体" w:cs="Times New Roman" w:hint="eastAsia"/>
          <w:b/>
          <w:bCs/>
          <w:color w:val="000000" w:themeColor="text1"/>
          <w:sz w:val="30"/>
          <w:szCs w:val="30"/>
        </w:rPr>
        <w:t>采购（2022）项目</w:t>
      </w:r>
    </w:p>
    <w:p w:rsidR="00417206" w:rsidRDefault="00417206" w:rsidP="00894265">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p>
    <w:p w:rsidR="00417206" w:rsidRDefault="00417206">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417206" w:rsidRDefault="00417206">
      <w:pPr>
        <w:pStyle w:val="BodyText1I2"/>
        <w:spacing w:after="0"/>
        <w:ind w:leftChars="0" w:left="0" w:firstLine="0"/>
        <w:jc w:val="center"/>
        <w:rPr>
          <w:rStyle w:val="NormalCharacter"/>
          <w:rFonts w:ascii="宋体" w:hAnsi="宋体" w:cs="Times New Roman"/>
          <w:b/>
          <w:bCs/>
          <w:color w:val="000000" w:themeColor="text1"/>
          <w:sz w:val="30"/>
          <w:szCs w:val="30"/>
        </w:rPr>
      </w:pPr>
    </w:p>
    <w:p w:rsidR="00417206" w:rsidRDefault="00417206">
      <w:pPr>
        <w:pStyle w:val="BodyText1I2"/>
        <w:spacing w:after="0"/>
        <w:ind w:leftChars="0" w:left="0" w:firstLine="0"/>
        <w:jc w:val="center"/>
        <w:rPr>
          <w:rStyle w:val="NormalCharacter"/>
          <w:rFonts w:ascii="宋体" w:hAnsi="宋体" w:cs="Times New Roman"/>
          <w:b/>
          <w:bCs/>
          <w:color w:val="000000" w:themeColor="text1"/>
          <w:sz w:val="30"/>
          <w:szCs w:val="30"/>
        </w:rPr>
      </w:pPr>
    </w:p>
    <w:p w:rsidR="00417206" w:rsidRDefault="009A317A" w:rsidP="00894265">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417206" w:rsidRDefault="009A317A" w:rsidP="00894265">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417206" w:rsidRDefault="009A317A">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Pr>
          <w:rStyle w:val="NormalCharacter"/>
          <w:rFonts w:ascii="宋体" w:hAnsi="宋体" w:cs="Times New Roman" w:hint="eastAsia"/>
          <w:b/>
          <w:bCs/>
          <w:color w:val="000000" w:themeColor="text1"/>
          <w:sz w:val="30"/>
          <w:szCs w:val="30"/>
        </w:rPr>
        <w:t>十一</w:t>
      </w:r>
      <w:r>
        <w:rPr>
          <w:rStyle w:val="NormalCharacter"/>
          <w:rFonts w:ascii="宋体" w:hAnsi="宋体" w:cs="Times New Roman"/>
          <w:b/>
          <w:bCs/>
          <w:color w:val="000000" w:themeColor="text1"/>
          <w:sz w:val="30"/>
          <w:szCs w:val="30"/>
        </w:rPr>
        <w:t>月</w:t>
      </w:r>
    </w:p>
    <w:p w:rsidR="00417206" w:rsidRDefault="00417206">
      <w:pPr>
        <w:spacing w:line="500" w:lineRule="exact"/>
        <w:ind w:firstLineChars="200" w:firstLine="480"/>
        <w:jc w:val="center"/>
        <w:rPr>
          <w:rStyle w:val="NormalCharacter"/>
          <w:rFonts w:asciiTheme="majorEastAsia" w:eastAsiaTheme="majorEastAsia" w:hAnsiTheme="majorEastAsia"/>
          <w:color w:val="000000" w:themeColor="text1"/>
          <w:sz w:val="24"/>
        </w:rPr>
      </w:pPr>
    </w:p>
    <w:p w:rsidR="00417206" w:rsidRDefault="009A317A">
      <w:pPr>
        <w:pStyle w:val="UserStyle12"/>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目录</w:t>
      </w:r>
    </w:p>
    <w:p w:rsidR="00417206" w:rsidRDefault="009A317A">
      <w:pPr>
        <w:pStyle w:val="1"/>
        <w:tabs>
          <w:tab w:val="right" w:leader="dot" w:pos="9713"/>
        </w:tabs>
        <w:spacing w:line="500" w:lineRule="exact"/>
        <w:rP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kern w:val="0"/>
          <w:sz w:val="24"/>
        </w:rPr>
        <w:fldChar w:fldCharType="begin"/>
      </w:r>
      <w:r>
        <w:rPr>
          <w:rStyle w:val="NormalCharacter"/>
          <w:rFonts w:asciiTheme="majorEastAsia" w:eastAsiaTheme="majorEastAsia" w:hAnsiTheme="majorEastAsia"/>
          <w:color w:val="000000" w:themeColor="text1"/>
          <w:kern w:val="0"/>
          <w:sz w:val="24"/>
        </w:rPr>
        <w:instrText xml:space="preserve"> TOC \o "1-1" \u </w:instrText>
      </w:r>
      <w:r>
        <w:rPr>
          <w:rStyle w:val="NormalCharacter"/>
          <w:rFonts w:asciiTheme="majorEastAsia" w:eastAsiaTheme="majorEastAsia" w:hAnsiTheme="majorEastAsia"/>
          <w:color w:val="000000" w:themeColor="text1"/>
          <w:kern w:val="0"/>
          <w:sz w:val="24"/>
        </w:rPr>
        <w:fldChar w:fldCharType="separate"/>
      </w:r>
      <w:r>
        <w:rPr>
          <w:rFonts w:asciiTheme="majorEastAsia" w:eastAsiaTheme="majorEastAsia" w:hAnsiTheme="majorEastAsia" w:cs="宋体" w:hint="eastAsia"/>
          <w:bCs/>
          <w:color w:val="000000" w:themeColor="text1"/>
          <w:kern w:val="0"/>
          <w:sz w:val="24"/>
        </w:rPr>
        <w:t>第一章竞价公告</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_Toc97708363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3</w:t>
      </w:r>
      <w:r>
        <w:rPr>
          <w:rFonts w:asciiTheme="majorEastAsia" w:eastAsiaTheme="majorEastAsia" w:hAnsiTheme="majorEastAsia"/>
          <w:color w:val="000000" w:themeColor="text1"/>
          <w:sz w:val="24"/>
        </w:rPr>
        <w:fldChar w:fldCharType="end"/>
      </w:r>
    </w:p>
    <w:p w:rsidR="00417206" w:rsidRDefault="009A317A">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rPr>
        <w:t>第二章网上竞价内容及要求</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_Toc97708364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8</w:t>
      </w:r>
      <w:r>
        <w:rPr>
          <w:rFonts w:asciiTheme="majorEastAsia" w:eastAsiaTheme="majorEastAsia" w:hAnsiTheme="majorEastAsia"/>
          <w:color w:val="000000" w:themeColor="text1"/>
          <w:sz w:val="24"/>
        </w:rPr>
        <w:fldChar w:fldCharType="end"/>
      </w:r>
    </w:p>
    <w:p w:rsidR="00417206" w:rsidRDefault="009A317A">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第三章证明材料格式</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18</w:t>
      </w:r>
    </w:p>
    <w:p w:rsidR="00417206" w:rsidRDefault="009A317A">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第四章报价文件</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24</w:t>
      </w:r>
    </w:p>
    <w:p w:rsidR="00417206" w:rsidRDefault="009A317A">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fldChar w:fldCharType="end"/>
      </w: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417206" w:rsidP="00894265">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17206" w:rsidRDefault="009A317A">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Pr>
          <w:rStyle w:val="NormalCharacter"/>
          <w:rFonts w:asciiTheme="majorEastAsia" w:eastAsiaTheme="majorEastAsia" w:hAnsiTheme="majorEastAsia" w:cs="宋体"/>
          <w:b/>
          <w:bCs/>
          <w:color w:val="000000" w:themeColor="text1"/>
          <w:kern w:val="0"/>
          <w:sz w:val="24"/>
        </w:rPr>
        <w:br w:type="page"/>
      </w:r>
    </w:p>
    <w:p w:rsidR="00417206" w:rsidRDefault="009A317A">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Pr>
          <w:rFonts w:asciiTheme="majorEastAsia" w:eastAsiaTheme="majorEastAsia" w:hAnsiTheme="majorEastAsia" w:hint="eastAsia"/>
          <w:bCs/>
          <w:sz w:val="24"/>
        </w:rPr>
        <w:t>福建国诚招标有限公司</w:t>
      </w:r>
      <w:r>
        <w:rPr>
          <w:rStyle w:val="NormalCharacter"/>
          <w:rFonts w:asciiTheme="majorEastAsia" w:eastAsiaTheme="majorEastAsia" w:hAnsiTheme="majorEastAsia"/>
          <w:color w:val="000000" w:themeColor="text1"/>
          <w:kern w:val="0"/>
          <w:sz w:val="24"/>
        </w:rPr>
        <w:t>受</w:t>
      </w:r>
      <w:r>
        <w:rPr>
          <w:rStyle w:val="NormalCharacter"/>
          <w:rFonts w:asciiTheme="majorEastAsia" w:eastAsiaTheme="majorEastAsia" w:hAnsiTheme="majorEastAsia" w:cs="宋体"/>
          <w:bCs/>
          <w:color w:val="000000" w:themeColor="text1"/>
          <w:kern w:val="0"/>
          <w:sz w:val="24"/>
          <w:u w:val="single" w:color="000000"/>
        </w:rPr>
        <w:t>福州职业技术学院</w:t>
      </w:r>
      <w:r>
        <w:rPr>
          <w:rStyle w:val="NormalCharacter"/>
          <w:rFonts w:asciiTheme="majorEastAsia" w:eastAsiaTheme="majorEastAsia" w:hAnsiTheme="majorEastAsia"/>
          <w:color w:val="000000" w:themeColor="text1"/>
          <w:kern w:val="0"/>
          <w:sz w:val="24"/>
        </w:rPr>
        <w:t>委托现通过网上竞价的方式选择</w:t>
      </w:r>
      <w:r>
        <w:rPr>
          <w:rStyle w:val="NormalCharacter"/>
          <w:rFonts w:asciiTheme="majorEastAsia" w:eastAsiaTheme="majorEastAsia" w:hAnsiTheme="majorEastAsia" w:hint="eastAsia"/>
          <w:color w:val="000000" w:themeColor="text1"/>
          <w:kern w:val="0"/>
          <w:sz w:val="24"/>
          <w:u w:val="single"/>
        </w:rPr>
        <w:t>福州职业技术学院交通工程系汽车检测与维修技术专业1+X实</w:t>
      </w:r>
      <w:proofErr w:type="gramStart"/>
      <w:r>
        <w:rPr>
          <w:rStyle w:val="NormalCharacter"/>
          <w:rFonts w:asciiTheme="majorEastAsia" w:eastAsiaTheme="majorEastAsia" w:hAnsiTheme="majorEastAsia" w:hint="eastAsia"/>
          <w:color w:val="000000" w:themeColor="text1"/>
          <w:kern w:val="0"/>
          <w:sz w:val="24"/>
          <w:u w:val="single"/>
        </w:rPr>
        <w:t>训设备</w:t>
      </w:r>
      <w:proofErr w:type="gramEnd"/>
      <w:r>
        <w:rPr>
          <w:rStyle w:val="NormalCharacter"/>
          <w:rFonts w:asciiTheme="majorEastAsia" w:eastAsiaTheme="majorEastAsia" w:hAnsiTheme="majorEastAsia" w:hint="eastAsia"/>
          <w:color w:val="000000" w:themeColor="text1"/>
          <w:kern w:val="0"/>
          <w:sz w:val="24"/>
          <w:u w:val="single"/>
        </w:rPr>
        <w:t>采购（2022）项目</w:t>
      </w:r>
      <w:r>
        <w:rPr>
          <w:rStyle w:val="NormalCharacter"/>
          <w:rFonts w:asciiTheme="majorEastAsia" w:eastAsiaTheme="majorEastAsia" w:hAnsiTheme="majorEastAsia"/>
          <w:color w:val="000000" w:themeColor="text1"/>
          <w:kern w:val="0"/>
          <w:sz w:val="24"/>
        </w:rPr>
        <w:t>的成交人，</w:t>
      </w:r>
      <w:proofErr w:type="gramStart"/>
      <w:r>
        <w:rPr>
          <w:rStyle w:val="NormalCharacter"/>
          <w:rFonts w:asciiTheme="majorEastAsia" w:eastAsiaTheme="majorEastAsia" w:hAnsiTheme="majorEastAsia"/>
          <w:color w:val="000000" w:themeColor="text1"/>
          <w:kern w:val="0"/>
          <w:sz w:val="24"/>
        </w:rPr>
        <w:t>现邀请</w:t>
      </w:r>
      <w:proofErr w:type="gramEnd"/>
      <w:r>
        <w:rPr>
          <w:rStyle w:val="NormalCharacter"/>
          <w:rFonts w:asciiTheme="majorEastAsia" w:eastAsiaTheme="majorEastAsia" w:hAnsiTheme="majorEastAsia"/>
          <w:color w:val="000000" w:themeColor="text1"/>
          <w:kern w:val="0"/>
          <w:sz w:val="24"/>
        </w:rPr>
        <w:t>合格的竞价供应商对</w:t>
      </w:r>
      <w:r>
        <w:rPr>
          <w:rStyle w:val="NormalCharacter"/>
          <w:rFonts w:asciiTheme="majorEastAsia" w:eastAsiaTheme="majorEastAsia" w:hAnsiTheme="majorEastAsia"/>
          <w:color w:val="000000" w:themeColor="text1"/>
          <w:sz w:val="24"/>
        </w:rPr>
        <w:t>本项目进行网</w:t>
      </w:r>
      <w:r>
        <w:rPr>
          <w:rStyle w:val="NormalCharacter"/>
          <w:rFonts w:asciiTheme="majorEastAsia" w:eastAsiaTheme="majorEastAsia" w:hAnsiTheme="majorEastAsia"/>
          <w:color w:val="000000" w:themeColor="text1"/>
          <w:kern w:val="0"/>
          <w:sz w:val="24"/>
        </w:rPr>
        <w:t>上竞价。</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1．竞价编号：</w:t>
      </w:r>
      <w:r>
        <w:rPr>
          <w:rStyle w:val="NormalCharacter"/>
          <w:rFonts w:ascii="宋体" w:hAnsi="宋体" w:hint="eastAsia"/>
          <w:color w:val="000000"/>
          <w:kern w:val="0"/>
          <w:sz w:val="24"/>
        </w:rPr>
        <w:t>FJGCWSJJ-FS-2022-108</w:t>
      </w:r>
    </w:p>
    <w:p w:rsidR="00417206" w:rsidRDefault="009A317A">
      <w:pPr>
        <w:spacing w:line="500" w:lineRule="exact"/>
        <w:ind w:firstLineChars="200" w:firstLine="480"/>
        <w:jc w:val="left"/>
        <w:rP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2．项目名称：</w:t>
      </w:r>
      <w:r>
        <w:rPr>
          <w:rStyle w:val="NormalCharacter"/>
          <w:rFonts w:asciiTheme="majorEastAsia" w:eastAsiaTheme="majorEastAsia" w:hAnsiTheme="majorEastAsia" w:hint="eastAsia"/>
          <w:color w:val="000000" w:themeColor="text1"/>
          <w:kern w:val="0"/>
          <w:sz w:val="24"/>
        </w:rPr>
        <w:t>福州职业技术学院交通工程系汽车检测与维修技术专业1+X实</w:t>
      </w:r>
      <w:proofErr w:type="gramStart"/>
      <w:r>
        <w:rPr>
          <w:rStyle w:val="NormalCharacter"/>
          <w:rFonts w:asciiTheme="majorEastAsia" w:eastAsiaTheme="majorEastAsia" w:hAnsiTheme="majorEastAsia" w:hint="eastAsia"/>
          <w:color w:val="000000" w:themeColor="text1"/>
          <w:kern w:val="0"/>
          <w:sz w:val="24"/>
        </w:rPr>
        <w:t>训设备</w:t>
      </w:r>
      <w:proofErr w:type="gramEnd"/>
      <w:r>
        <w:rPr>
          <w:rStyle w:val="NormalCharacter"/>
          <w:rFonts w:asciiTheme="majorEastAsia" w:eastAsiaTheme="majorEastAsia" w:hAnsiTheme="majorEastAsia" w:hint="eastAsia"/>
          <w:color w:val="000000" w:themeColor="text1"/>
          <w:kern w:val="0"/>
          <w:sz w:val="24"/>
        </w:rPr>
        <w:t>采购（2022）项目</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4．时间：</w:t>
      </w:r>
    </w:p>
    <w:p w:rsidR="0001145D" w:rsidRPr="002344DB" w:rsidRDefault="0001145D" w:rsidP="0001145D">
      <w:pPr>
        <w:spacing w:line="500" w:lineRule="exact"/>
        <w:ind w:firstLineChars="200" w:firstLine="480"/>
        <w:rPr>
          <w:rStyle w:val="NormalCharacter"/>
          <w:rFonts w:ascii="宋体" w:hAnsi="宋体"/>
          <w:kern w:val="0"/>
          <w:sz w:val="24"/>
        </w:rPr>
      </w:pPr>
      <w:r w:rsidRPr="002344DB">
        <w:rPr>
          <w:rStyle w:val="NormalCharacter"/>
          <w:rFonts w:ascii="宋体" w:hAnsi="宋体" w:hint="eastAsia"/>
          <w:kern w:val="0"/>
          <w:sz w:val="24"/>
        </w:rPr>
        <w:t>公告起始时间：2022年</w:t>
      </w:r>
      <w:r>
        <w:rPr>
          <w:rStyle w:val="NormalCharacter"/>
          <w:rFonts w:ascii="宋体" w:hAnsi="宋体" w:hint="eastAsia"/>
          <w:kern w:val="0"/>
          <w:sz w:val="24"/>
        </w:rPr>
        <w:t>11</w:t>
      </w:r>
      <w:r w:rsidRPr="002344DB">
        <w:rPr>
          <w:rStyle w:val="NormalCharacter"/>
          <w:rFonts w:ascii="宋体" w:hAnsi="宋体" w:hint="eastAsia"/>
          <w:kern w:val="0"/>
          <w:sz w:val="24"/>
        </w:rPr>
        <w:t>月</w:t>
      </w:r>
      <w:r>
        <w:rPr>
          <w:rStyle w:val="NormalCharacter"/>
          <w:rFonts w:ascii="宋体" w:hAnsi="宋体" w:hint="eastAsia"/>
          <w:kern w:val="0"/>
          <w:sz w:val="24"/>
        </w:rPr>
        <w:t>09</w:t>
      </w:r>
      <w:r w:rsidRPr="002344DB">
        <w:rPr>
          <w:rStyle w:val="NormalCharacter"/>
          <w:rFonts w:ascii="宋体" w:hAnsi="宋体" w:hint="eastAsia"/>
          <w:kern w:val="0"/>
          <w:sz w:val="24"/>
        </w:rPr>
        <w:t>日17:00:00</w:t>
      </w:r>
    </w:p>
    <w:p w:rsidR="0001145D" w:rsidRPr="002344DB" w:rsidRDefault="0001145D" w:rsidP="0001145D">
      <w:pPr>
        <w:spacing w:line="500" w:lineRule="exact"/>
        <w:ind w:firstLineChars="200" w:firstLine="480"/>
        <w:rPr>
          <w:rStyle w:val="NormalCharacter"/>
          <w:rFonts w:ascii="宋体" w:hAnsi="宋体" w:hint="eastAsia"/>
          <w:kern w:val="0"/>
          <w:sz w:val="24"/>
        </w:rPr>
      </w:pPr>
      <w:r w:rsidRPr="002344DB">
        <w:rPr>
          <w:rStyle w:val="NormalCharacter"/>
          <w:rFonts w:ascii="宋体" w:hAnsi="宋体" w:hint="eastAsia"/>
          <w:kern w:val="0"/>
          <w:sz w:val="24"/>
        </w:rPr>
        <w:t>公告截止时间：2022年</w:t>
      </w:r>
      <w:r>
        <w:rPr>
          <w:rStyle w:val="NormalCharacter"/>
          <w:rFonts w:ascii="宋体" w:hAnsi="宋体" w:hint="eastAsia"/>
          <w:kern w:val="0"/>
          <w:sz w:val="24"/>
        </w:rPr>
        <w:t>11</w:t>
      </w:r>
      <w:r w:rsidRPr="002344DB">
        <w:rPr>
          <w:rStyle w:val="NormalCharacter"/>
          <w:rFonts w:ascii="宋体" w:hAnsi="宋体" w:hint="eastAsia"/>
          <w:kern w:val="0"/>
          <w:sz w:val="24"/>
        </w:rPr>
        <w:t>月</w:t>
      </w:r>
      <w:r>
        <w:rPr>
          <w:rStyle w:val="NormalCharacter"/>
          <w:rFonts w:ascii="宋体" w:hAnsi="宋体" w:hint="eastAsia"/>
          <w:kern w:val="0"/>
          <w:sz w:val="24"/>
        </w:rPr>
        <w:t>15</w:t>
      </w:r>
      <w:r w:rsidRPr="002344DB">
        <w:rPr>
          <w:rStyle w:val="NormalCharacter"/>
          <w:rFonts w:ascii="宋体" w:hAnsi="宋体" w:hint="eastAsia"/>
          <w:kern w:val="0"/>
          <w:sz w:val="24"/>
        </w:rPr>
        <w:t>日09:00:00</w:t>
      </w:r>
    </w:p>
    <w:p w:rsidR="0001145D" w:rsidRPr="002344DB" w:rsidRDefault="0001145D" w:rsidP="0001145D">
      <w:pPr>
        <w:spacing w:line="500" w:lineRule="exact"/>
        <w:ind w:firstLineChars="200" w:firstLine="480"/>
        <w:rPr>
          <w:rStyle w:val="NormalCharacter"/>
          <w:rFonts w:ascii="宋体" w:hAnsi="宋体" w:hint="eastAsia"/>
          <w:kern w:val="0"/>
          <w:sz w:val="24"/>
        </w:rPr>
      </w:pPr>
      <w:r w:rsidRPr="002344DB">
        <w:rPr>
          <w:rStyle w:val="NormalCharacter"/>
          <w:rFonts w:ascii="宋体" w:hAnsi="宋体" w:hint="eastAsia"/>
          <w:kern w:val="0"/>
          <w:sz w:val="24"/>
        </w:rPr>
        <w:t>报名截止时间：2022年</w:t>
      </w:r>
      <w:r>
        <w:rPr>
          <w:rStyle w:val="NormalCharacter"/>
          <w:rFonts w:ascii="宋体" w:hAnsi="宋体" w:hint="eastAsia"/>
          <w:kern w:val="0"/>
          <w:sz w:val="24"/>
        </w:rPr>
        <w:t>11</w:t>
      </w:r>
      <w:r w:rsidRPr="002344DB">
        <w:rPr>
          <w:rStyle w:val="NormalCharacter"/>
          <w:rFonts w:ascii="宋体" w:hAnsi="宋体" w:hint="eastAsia"/>
          <w:kern w:val="0"/>
          <w:sz w:val="24"/>
        </w:rPr>
        <w:t>月</w:t>
      </w:r>
      <w:r>
        <w:rPr>
          <w:rStyle w:val="NormalCharacter"/>
          <w:rFonts w:ascii="宋体" w:hAnsi="宋体" w:hint="eastAsia"/>
          <w:kern w:val="0"/>
          <w:sz w:val="24"/>
        </w:rPr>
        <w:t>14</w:t>
      </w:r>
      <w:r w:rsidRPr="002344DB">
        <w:rPr>
          <w:rStyle w:val="NormalCharacter"/>
          <w:rFonts w:ascii="宋体" w:hAnsi="宋体" w:hint="eastAsia"/>
          <w:kern w:val="0"/>
          <w:sz w:val="24"/>
        </w:rPr>
        <w:t>日17:00:00</w:t>
      </w:r>
    </w:p>
    <w:p w:rsidR="0001145D" w:rsidRPr="002344DB" w:rsidRDefault="0001145D" w:rsidP="0001145D">
      <w:pPr>
        <w:spacing w:line="500" w:lineRule="exact"/>
        <w:ind w:firstLineChars="200" w:firstLine="480"/>
        <w:rPr>
          <w:rStyle w:val="NormalCharacter"/>
          <w:rFonts w:ascii="宋体" w:hAnsi="宋体" w:hint="eastAsia"/>
          <w:kern w:val="0"/>
          <w:sz w:val="24"/>
        </w:rPr>
      </w:pPr>
      <w:r w:rsidRPr="002344DB">
        <w:rPr>
          <w:rStyle w:val="NormalCharacter"/>
          <w:rFonts w:ascii="宋体" w:hAnsi="宋体" w:hint="eastAsia"/>
          <w:kern w:val="0"/>
          <w:sz w:val="24"/>
        </w:rPr>
        <w:t>投标起始时间：2022年</w:t>
      </w:r>
      <w:r>
        <w:rPr>
          <w:rStyle w:val="NormalCharacter"/>
          <w:rFonts w:ascii="宋体" w:hAnsi="宋体" w:hint="eastAsia"/>
          <w:kern w:val="0"/>
          <w:sz w:val="24"/>
        </w:rPr>
        <w:t>11</w:t>
      </w:r>
      <w:r w:rsidRPr="002344DB">
        <w:rPr>
          <w:rStyle w:val="NormalCharacter"/>
          <w:rFonts w:ascii="宋体" w:hAnsi="宋体" w:hint="eastAsia"/>
          <w:kern w:val="0"/>
          <w:sz w:val="24"/>
        </w:rPr>
        <w:t>月</w:t>
      </w:r>
      <w:r>
        <w:rPr>
          <w:rStyle w:val="NormalCharacter"/>
          <w:rFonts w:ascii="宋体" w:hAnsi="宋体" w:hint="eastAsia"/>
          <w:kern w:val="0"/>
          <w:sz w:val="24"/>
        </w:rPr>
        <w:t>15</w:t>
      </w:r>
      <w:r w:rsidRPr="002344DB">
        <w:rPr>
          <w:rStyle w:val="NormalCharacter"/>
          <w:rFonts w:ascii="宋体" w:hAnsi="宋体" w:hint="eastAsia"/>
          <w:kern w:val="0"/>
          <w:sz w:val="24"/>
        </w:rPr>
        <w:t>日09:00:00</w:t>
      </w:r>
    </w:p>
    <w:p w:rsidR="00417206" w:rsidRPr="00894265" w:rsidRDefault="0001145D" w:rsidP="0001145D">
      <w:pPr>
        <w:spacing w:line="500" w:lineRule="exact"/>
        <w:ind w:firstLineChars="200" w:firstLine="480"/>
        <w:rPr>
          <w:rStyle w:val="NormalCharacter"/>
          <w:rFonts w:asciiTheme="majorEastAsia" w:eastAsiaTheme="majorEastAsia" w:hAnsiTheme="majorEastAsia"/>
          <w:kern w:val="0"/>
          <w:sz w:val="24"/>
        </w:rPr>
      </w:pPr>
      <w:r w:rsidRPr="002344DB">
        <w:rPr>
          <w:rStyle w:val="NormalCharacter"/>
          <w:rFonts w:ascii="宋体" w:hAnsi="宋体" w:hint="eastAsia"/>
          <w:kern w:val="0"/>
          <w:sz w:val="24"/>
        </w:rPr>
        <w:t>投标截止时间：2022年</w:t>
      </w:r>
      <w:r>
        <w:rPr>
          <w:rStyle w:val="NormalCharacter"/>
          <w:rFonts w:ascii="宋体" w:hAnsi="宋体" w:hint="eastAsia"/>
          <w:kern w:val="0"/>
          <w:sz w:val="24"/>
        </w:rPr>
        <w:t>11</w:t>
      </w:r>
      <w:r w:rsidRPr="002344DB">
        <w:rPr>
          <w:rStyle w:val="NormalCharacter"/>
          <w:rFonts w:ascii="宋体" w:hAnsi="宋体" w:hint="eastAsia"/>
          <w:kern w:val="0"/>
          <w:sz w:val="24"/>
        </w:rPr>
        <w:t>月</w:t>
      </w:r>
      <w:r>
        <w:rPr>
          <w:rStyle w:val="NormalCharacter"/>
          <w:rFonts w:ascii="宋体" w:hAnsi="宋体" w:hint="eastAsia"/>
          <w:kern w:val="0"/>
          <w:sz w:val="24"/>
        </w:rPr>
        <w:t>15</w:t>
      </w:r>
      <w:r w:rsidRPr="002344DB">
        <w:rPr>
          <w:rStyle w:val="NormalCharacter"/>
          <w:rFonts w:ascii="宋体" w:hAnsi="宋体" w:hint="eastAsia"/>
          <w:kern w:val="0"/>
          <w:sz w:val="24"/>
        </w:rPr>
        <w:t>日11:00:00</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w:t>
      </w:r>
      <w:r>
        <w:rPr>
          <w:rStyle w:val="NormalCharacter"/>
          <w:rFonts w:asciiTheme="majorEastAsia" w:eastAsiaTheme="majorEastAsia" w:hAnsiTheme="majorEastAsia"/>
          <w:color w:val="000000" w:themeColor="text1"/>
          <w:sz w:val="24"/>
        </w:rPr>
        <w:t>本项目须有三家(含三家)以上竞价供应商参与报价，</w:t>
      </w:r>
      <w:r>
        <w:rPr>
          <w:rStyle w:val="NormalCharacter"/>
          <w:rFonts w:asciiTheme="majorEastAsia" w:eastAsiaTheme="majorEastAsia" w:hAnsiTheme="majorEastAsia"/>
          <w:color w:val="000000" w:themeColor="text1"/>
          <w:kern w:val="0"/>
          <w:sz w:val="24"/>
        </w:rPr>
        <w:t>否则本</w:t>
      </w:r>
      <w:proofErr w:type="gramStart"/>
      <w:r>
        <w:rPr>
          <w:rStyle w:val="NormalCharacter"/>
          <w:rFonts w:asciiTheme="majorEastAsia" w:eastAsiaTheme="majorEastAsia" w:hAnsiTheme="majorEastAsia"/>
          <w:color w:val="000000" w:themeColor="text1"/>
          <w:kern w:val="0"/>
          <w:sz w:val="24"/>
        </w:rPr>
        <w:t>项目按流标</w:t>
      </w:r>
      <w:proofErr w:type="gramEnd"/>
      <w:r>
        <w:rPr>
          <w:rStyle w:val="NormalCharacter"/>
          <w:rFonts w:asciiTheme="majorEastAsia" w:eastAsiaTheme="majorEastAsia" w:hAnsiTheme="majorEastAsia"/>
          <w:color w:val="000000" w:themeColor="text1"/>
          <w:kern w:val="0"/>
          <w:sz w:val="24"/>
        </w:rPr>
        <w:t>处理。</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6.本项目不接受联合体投标。本项目不得转包。</w:t>
      </w:r>
    </w:p>
    <w:p w:rsidR="00417206" w:rsidRDefault="009A317A">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olor w:val="000000" w:themeColor="text1"/>
          <w:kern w:val="0"/>
          <w:sz w:val="24"/>
        </w:rPr>
        <w:t>7．</w:t>
      </w:r>
      <w:r>
        <w:rPr>
          <w:rStyle w:val="NormalCharacter"/>
          <w:rFonts w:asciiTheme="majorEastAsia" w:eastAsiaTheme="majorEastAsia" w:hAnsiTheme="majorEastAsia" w:cs="Times New Roman"/>
          <w:bCs/>
          <w:color w:val="000000" w:themeColor="text1"/>
          <w:sz w:val="24"/>
        </w:rPr>
        <w:t>联系方式</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采购人：福州职业技术学院</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地址：福州市闽侯上街联</w:t>
      </w:r>
      <w:proofErr w:type="gramStart"/>
      <w:r>
        <w:rPr>
          <w:rStyle w:val="NormalCharacter"/>
          <w:rFonts w:asciiTheme="majorEastAsia" w:eastAsiaTheme="majorEastAsia" w:hAnsiTheme="majorEastAsia"/>
          <w:color w:val="000000" w:themeColor="text1"/>
          <w:sz w:val="24"/>
        </w:rPr>
        <w:t>榕</w:t>
      </w:r>
      <w:proofErr w:type="gramEnd"/>
      <w:r>
        <w:rPr>
          <w:rStyle w:val="NormalCharacter"/>
          <w:rFonts w:asciiTheme="majorEastAsia" w:eastAsiaTheme="majorEastAsia" w:hAnsiTheme="majorEastAsia"/>
          <w:color w:val="000000" w:themeColor="text1"/>
          <w:sz w:val="24"/>
        </w:rPr>
        <w:t>路8号</w:t>
      </w:r>
    </w:p>
    <w:p w:rsidR="00417206" w:rsidRPr="00AE2FC0" w:rsidRDefault="009A317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联系人及电话：</w:t>
      </w:r>
      <w:r w:rsidR="00063922" w:rsidRPr="00AE2FC0">
        <w:rPr>
          <w:rStyle w:val="NormalCharacter"/>
          <w:rFonts w:asciiTheme="majorEastAsia" w:eastAsiaTheme="majorEastAsia" w:hAnsiTheme="majorEastAsia" w:hint="eastAsia"/>
          <w:color w:val="000000" w:themeColor="text1"/>
          <w:sz w:val="24"/>
        </w:rPr>
        <w:t>林老师</w:t>
      </w:r>
      <w:r w:rsidRPr="00AE2FC0">
        <w:rPr>
          <w:rStyle w:val="NormalCharacter"/>
          <w:rFonts w:asciiTheme="majorEastAsia" w:eastAsiaTheme="majorEastAsia" w:hAnsiTheme="majorEastAsia" w:hint="eastAsia"/>
          <w:color w:val="000000" w:themeColor="text1"/>
          <w:sz w:val="24"/>
        </w:rPr>
        <w:t>/</w:t>
      </w:r>
      <w:r w:rsidR="00063922" w:rsidRPr="00AE2FC0">
        <w:rPr>
          <w:rFonts w:asciiTheme="majorEastAsia" w:eastAsiaTheme="majorEastAsia" w:hAnsiTheme="majorEastAsia"/>
          <w:sz w:val="24"/>
        </w:rPr>
        <w:t>13675042386</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采购代理机构：</w:t>
      </w:r>
      <w:r>
        <w:rPr>
          <w:rFonts w:asciiTheme="majorEastAsia" w:eastAsiaTheme="majorEastAsia" w:hAnsiTheme="majorEastAsia" w:hint="eastAsia"/>
          <w:bCs/>
          <w:sz w:val="24"/>
        </w:rPr>
        <w:t>福建国诚招标有限公司</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  址：</w:t>
      </w:r>
      <w:r>
        <w:rPr>
          <w:rFonts w:asciiTheme="majorEastAsia" w:eastAsiaTheme="majorEastAsia" w:hAnsiTheme="majorEastAsia" w:hint="eastAsia"/>
          <w:color w:val="000000" w:themeColor="text1"/>
          <w:sz w:val="24"/>
        </w:rPr>
        <w:t>福州市古田路107号中美大厦24层</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Pr>
          <w:rStyle w:val="NormalCharacter"/>
          <w:rFonts w:asciiTheme="majorEastAsia" w:eastAsiaTheme="majorEastAsia" w:hAnsiTheme="majorEastAsia"/>
          <w:color w:val="000000" w:themeColor="text1"/>
          <w:sz w:val="24"/>
        </w:rPr>
        <w:t>邮</w:t>
      </w:r>
      <w:proofErr w:type="gramEnd"/>
      <w:r>
        <w:rPr>
          <w:rStyle w:val="NormalCharacter"/>
          <w:rFonts w:asciiTheme="majorEastAsia" w:eastAsiaTheme="majorEastAsia" w:hAnsiTheme="majorEastAsia"/>
          <w:color w:val="000000" w:themeColor="text1"/>
          <w:sz w:val="24"/>
        </w:rPr>
        <w:t xml:space="preserve">  编：</w:t>
      </w:r>
      <w:r w:rsidR="00AE2FC0">
        <w:rPr>
          <w:rStyle w:val="NormalCharacter"/>
          <w:rFonts w:asciiTheme="majorEastAsia" w:eastAsiaTheme="majorEastAsia" w:hAnsiTheme="majorEastAsia"/>
          <w:color w:val="000000" w:themeColor="text1"/>
          <w:sz w:val="24"/>
        </w:rPr>
        <w:t>350001</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  话：</w:t>
      </w:r>
      <w:r>
        <w:rPr>
          <w:rFonts w:asciiTheme="majorEastAsia" w:eastAsiaTheme="majorEastAsia" w:hAnsiTheme="majorEastAsia" w:cs="Times New Roman" w:hint="eastAsia"/>
          <w:bCs/>
          <w:sz w:val="24"/>
        </w:rPr>
        <w:t>0591-83393306、83393307</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项目负责人：</w:t>
      </w:r>
      <w:r>
        <w:rPr>
          <w:rStyle w:val="NormalCharacter"/>
          <w:rFonts w:asciiTheme="majorEastAsia" w:eastAsiaTheme="majorEastAsia" w:hAnsiTheme="majorEastAsia" w:hint="eastAsia"/>
          <w:color w:val="000000" w:themeColor="text1"/>
          <w:sz w:val="24"/>
        </w:rPr>
        <w:t>张林丽</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公司网址：http://www.fjgczb.com</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电子邮箱：83393301@163.com</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lastRenderedPageBreak/>
        <w:t>8.有关本项目的相关信息(包括文件若有修改补充)，</w:t>
      </w:r>
      <w:r>
        <w:rPr>
          <w:rFonts w:asciiTheme="majorEastAsia" w:eastAsiaTheme="majorEastAsia" w:hAnsiTheme="majorEastAsia" w:hint="eastAsia"/>
          <w:bCs/>
          <w:color w:val="000000" w:themeColor="text1"/>
          <w:sz w:val="24"/>
        </w:rPr>
        <w:t>福建国诚招标有限公司</w:t>
      </w:r>
      <w:r>
        <w:rPr>
          <w:rStyle w:val="NormalCharacter"/>
          <w:rFonts w:asciiTheme="majorEastAsia" w:eastAsiaTheme="majorEastAsia" w:hAnsiTheme="majorEastAsia"/>
          <w:color w:val="000000" w:themeColor="text1"/>
          <w:sz w:val="24"/>
        </w:rPr>
        <w:t>将通过以下媒介发布通知，请潜在竞价供应商随时关注相关网站，以免错漏重要信息。</w:t>
      </w:r>
    </w:p>
    <w:p w:rsidR="00417206" w:rsidRDefault="009A317A">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b w:val="0"/>
          <w:color w:val="000000" w:themeColor="text1"/>
          <w:kern w:val="2"/>
          <w:sz w:val="24"/>
          <w:szCs w:val="24"/>
        </w:rPr>
        <w:t>(1)中国政府采购网，网址www.ccgp.gov.cn</w:t>
      </w:r>
    </w:p>
    <w:p w:rsidR="00417206" w:rsidRDefault="009A317A">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Pr>
          <w:rStyle w:val="NormalCharacter"/>
          <w:rFonts w:asciiTheme="majorEastAsia" w:eastAsiaTheme="majorEastAsia" w:hAnsiTheme="majorEastAsia"/>
          <w:b w:val="0"/>
          <w:color w:val="000000" w:themeColor="text1"/>
          <w:kern w:val="2"/>
          <w:sz w:val="24"/>
          <w:szCs w:val="24"/>
        </w:rPr>
        <w:t>(2)</w:t>
      </w:r>
      <w:r>
        <w:rPr>
          <w:rFonts w:asciiTheme="majorEastAsia" w:eastAsiaTheme="majorEastAsia" w:hAnsiTheme="majorEastAsia" w:hint="eastAsia"/>
          <w:b w:val="0"/>
          <w:bCs/>
          <w:kern w:val="2"/>
          <w:sz w:val="24"/>
          <w:szCs w:val="24"/>
        </w:rPr>
        <w:t xml:space="preserve"> </w:t>
      </w:r>
      <w:r>
        <w:rPr>
          <w:rFonts w:asciiTheme="majorEastAsia" w:eastAsiaTheme="majorEastAsia" w:hAnsiTheme="majorEastAsia" w:hint="eastAsia"/>
          <w:b w:val="0"/>
          <w:bCs/>
          <w:color w:val="000000" w:themeColor="text1"/>
          <w:kern w:val="2"/>
          <w:sz w:val="24"/>
          <w:szCs w:val="24"/>
        </w:rPr>
        <w:t>福建国诚招标有限公司</w:t>
      </w:r>
      <w:r>
        <w:rPr>
          <w:rStyle w:val="NormalCharacter"/>
          <w:rFonts w:asciiTheme="majorEastAsia" w:eastAsiaTheme="majorEastAsia" w:hAnsiTheme="majorEastAsia"/>
          <w:b w:val="0"/>
          <w:color w:val="000000" w:themeColor="text1"/>
          <w:kern w:val="2"/>
          <w:sz w:val="24"/>
          <w:szCs w:val="24"/>
        </w:rPr>
        <w:t>(http://www.fjgczb.com)。</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9.竞价供应商资格要求</w:t>
      </w:r>
    </w:p>
    <w:p w:rsidR="00417206" w:rsidRDefault="009A317A">
      <w:pPr>
        <w:spacing w:line="500" w:lineRule="exact"/>
        <w:ind w:firstLineChars="200" w:firstLine="480"/>
        <w:rPr>
          <w:rStyle w:val="NormalCharacte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(2)竞价供应商须提供</w:t>
      </w:r>
      <w:r>
        <w:rPr>
          <w:rFonts w:asciiTheme="majorEastAsia" w:eastAsiaTheme="majorEastAsia" w:hAnsiTheme="majorEastAsia" w:hint="eastAsia"/>
          <w:sz w:val="24"/>
        </w:rPr>
        <w:t>竞价承诺书；</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w:t>
      </w:r>
      <w:r>
        <w:rPr>
          <w:rStyle w:val="NormalCharacter"/>
          <w:rFonts w:asciiTheme="majorEastAsia" w:eastAsiaTheme="majorEastAsia" w:hAnsiTheme="majorEastAsia" w:hint="eastAsia"/>
          <w:color w:val="000000" w:themeColor="text1"/>
          <w:sz w:val="24"/>
        </w:rPr>
        <w:t>竞价供应商须提供社会保障资金的相关材料；</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Fonts w:hint="eastAsia"/>
        </w:rPr>
        <w:t xml:space="preserve"> </w:t>
      </w:r>
      <w:r>
        <w:rPr>
          <w:rStyle w:val="NormalCharacter"/>
          <w:rFonts w:asciiTheme="majorEastAsia" w:eastAsiaTheme="majorEastAsia" w:hAnsiTheme="majorEastAsia" w:hint="eastAsia"/>
          <w:color w:val="000000" w:themeColor="text1"/>
          <w:sz w:val="24"/>
        </w:rPr>
        <w:t>竞价保证金凭证复印件</w:t>
      </w:r>
    </w:p>
    <w:p w:rsidR="00417206" w:rsidRDefault="009A317A">
      <w:pPr>
        <w:spacing w:line="500" w:lineRule="exact"/>
        <w:ind w:firstLineChars="200" w:firstLine="480"/>
        <w:jc w:val="left"/>
        <w:rPr>
          <w:rFonts w:asciiTheme="majorEastAsia" w:eastAsiaTheme="majorEastAsia" w:hAnsiTheme="majorEastAsia" w:cs="宋体"/>
          <w:color w:val="000000" w:themeColor="text1"/>
          <w:spacing w:val="8"/>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5</w:t>
      </w:r>
      <w:r>
        <w:rPr>
          <w:rStyle w:val="NormalCharacter"/>
          <w:rFonts w:asciiTheme="majorEastAsia" w:eastAsiaTheme="majorEastAsia" w:hAnsiTheme="majorEastAsia"/>
          <w:color w:val="000000" w:themeColor="text1"/>
          <w:sz w:val="24"/>
        </w:rPr>
        <w:t>)</w:t>
      </w:r>
      <w:r>
        <w:rPr>
          <w:rFonts w:asciiTheme="majorEastAsia" w:eastAsiaTheme="majorEastAsia" w:hAnsiTheme="majorEastAsia" w:cs="宋体" w:hint="eastAsia"/>
          <w:color w:val="000000" w:themeColor="text1"/>
          <w:spacing w:val="8"/>
          <w:sz w:val="24"/>
        </w:rPr>
        <w:t>本项目(不接受)联合体竞价。</w:t>
      </w:r>
    </w:p>
    <w:p w:rsidR="00417206" w:rsidRDefault="009A317A" w:rsidP="00894265">
      <w:pPr>
        <w:spacing w:line="500" w:lineRule="exact"/>
        <w:ind w:firstLineChars="200" w:firstLine="482"/>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b/>
          <w:bCs/>
          <w:color w:val="000000" w:themeColor="text1"/>
          <w:sz w:val="24"/>
        </w:rPr>
        <w:t>注：以上材料均须加盖竞价供应商单位公章，并</w:t>
      </w:r>
      <w:r>
        <w:rPr>
          <w:rStyle w:val="NormalCharacter"/>
          <w:rFonts w:asciiTheme="majorEastAsia" w:eastAsiaTheme="majorEastAsia" w:hAnsiTheme="majorEastAsia" w:cs="宋体" w:hint="eastAsia"/>
          <w:b/>
          <w:bCs/>
          <w:color w:val="000000" w:themeColor="text1"/>
          <w:sz w:val="24"/>
        </w:rPr>
        <w:t>在网上竞价截止时间前一个工作日提交 “资格”要求的所有相关材料</w:t>
      </w:r>
      <w:r>
        <w:rPr>
          <w:rStyle w:val="NormalCharacter"/>
          <w:rFonts w:asciiTheme="majorEastAsia" w:eastAsiaTheme="majorEastAsia" w:hAnsiTheme="majorEastAsia" w:cs="宋体" w:hint="eastAsia"/>
          <w:b/>
          <w:bCs/>
          <w:sz w:val="24"/>
        </w:rPr>
        <w:t>[</w:t>
      </w:r>
      <w:r>
        <w:rPr>
          <w:rStyle w:val="NormalCharacter"/>
          <w:rFonts w:asciiTheme="majorEastAsia" w:eastAsiaTheme="majorEastAsia" w:hAnsiTheme="majorEastAsia" w:cs="宋体"/>
          <w:b/>
          <w:bCs/>
          <w:sz w:val="24"/>
        </w:rPr>
        <w:t>竞价供应商</w:t>
      </w:r>
      <w:r>
        <w:rPr>
          <w:rFonts w:asciiTheme="majorEastAsia" w:eastAsiaTheme="majorEastAsia" w:hAnsiTheme="majorEastAsia" w:hint="eastAsia"/>
          <w:b/>
          <w:bCs/>
          <w:sz w:val="24"/>
        </w:rPr>
        <w:t>可采用邮寄方式(拒绝采用同城达达送件方式)提交</w:t>
      </w:r>
      <w:r>
        <w:rPr>
          <w:rStyle w:val="NormalCharacter"/>
          <w:rFonts w:asciiTheme="majorEastAsia" w:eastAsiaTheme="majorEastAsia" w:hAnsiTheme="majorEastAsia" w:cs="宋体" w:hint="eastAsia"/>
          <w:b/>
          <w:bCs/>
          <w:color w:val="000000" w:themeColor="text1"/>
          <w:sz w:val="24"/>
        </w:rPr>
        <w:t>]。未按以上要求提交报名材料的</w:t>
      </w:r>
      <w:r>
        <w:rPr>
          <w:rStyle w:val="NormalCharacter"/>
          <w:rFonts w:asciiTheme="majorEastAsia" w:eastAsiaTheme="majorEastAsia" w:hAnsiTheme="majorEastAsia" w:cs="宋体"/>
          <w:b/>
          <w:bCs/>
          <w:color w:val="000000" w:themeColor="text1"/>
          <w:sz w:val="24"/>
        </w:rPr>
        <w:t>竞价供应商</w:t>
      </w:r>
      <w:r>
        <w:rPr>
          <w:rStyle w:val="NormalCharacter"/>
          <w:rFonts w:asciiTheme="majorEastAsia" w:eastAsiaTheme="majorEastAsia" w:hAnsiTheme="majorEastAsia" w:cs="宋体" w:hint="eastAsia"/>
          <w:b/>
          <w:bCs/>
          <w:color w:val="000000" w:themeColor="text1"/>
          <w:sz w:val="24"/>
        </w:rPr>
        <w:t>，将导致其提出的质疑或竞价资格被拒绝。</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10.报名须知</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(1)</w:t>
      </w:r>
      <w:r>
        <w:rPr>
          <w:rFonts w:asciiTheme="majorEastAsia" w:eastAsiaTheme="majorEastAsia" w:hAnsiTheme="majorEastAsia" w:hint="eastAsia"/>
          <w:bCs/>
          <w:sz w:val="24"/>
        </w:rPr>
        <w:t xml:space="preserve"> </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将采购单位提出的采购需求在中国政府采购网，网址www.ccgp.gov.cn、</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网站(http://www.fjgczb.com)上公告三个工作日。</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(2)竞价规则说明：</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①网上竞价的报价时限为竞价起始时间后两个小时内，在报价截止时间前，报名且通过审核的竞价供应商可通过</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②竞价供应</w:t>
      </w:r>
      <w:proofErr w:type="gramStart"/>
      <w:r>
        <w:rPr>
          <w:rStyle w:val="NormalCharacter"/>
          <w:rFonts w:asciiTheme="majorEastAsia" w:eastAsiaTheme="majorEastAsia" w:hAnsiTheme="majorEastAsia"/>
          <w:color w:val="000000" w:themeColor="text1"/>
          <w:kern w:val="0"/>
          <w:sz w:val="24"/>
        </w:rPr>
        <w:t>商首次</w:t>
      </w:r>
      <w:proofErr w:type="gramEnd"/>
      <w:r>
        <w:rPr>
          <w:rStyle w:val="NormalCharacter"/>
          <w:rFonts w:asciiTheme="majorEastAsia" w:eastAsiaTheme="majorEastAsia" w:hAnsiTheme="majorEastAsia"/>
          <w:color w:val="000000" w:themeColor="text1"/>
          <w:kern w:val="0"/>
          <w:sz w:val="24"/>
        </w:rPr>
        <w:t>提交的报价须在本项目最高限价基础上下浮＞3%，否则</w:t>
      </w:r>
      <w:r>
        <w:rPr>
          <w:rStyle w:val="NormalCharacter"/>
          <w:rFonts w:asciiTheme="majorEastAsia" w:eastAsiaTheme="majorEastAsia" w:hAnsiTheme="majorEastAsia" w:cs="宋体"/>
          <w:bCs/>
          <w:color w:val="000000" w:themeColor="text1"/>
          <w:kern w:val="0"/>
          <w:sz w:val="24"/>
        </w:rPr>
        <w:t>视为报价无效</w:t>
      </w:r>
      <w:r>
        <w:rPr>
          <w:rStyle w:val="NormalCharacter"/>
          <w:rFonts w:asciiTheme="majorEastAsia" w:eastAsiaTheme="majorEastAsia" w:hAnsiTheme="majorEastAsia"/>
          <w:color w:val="000000" w:themeColor="text1"/>
          <w:kern w:val="0"/>
          <w:sz w:val="24"/>
        </w:rPr>
        <w:t>。在报价时限内，竞价供应</w:t>
      </w:r>
      <w:proofErr w:type="gramStart"/>
      <w:r>
        <w:rPr>
          <w:rStyle w:val="NormalCharacter"/>
          <w:rFonts w:asciiTheme="majorEastAsia" w:eastAsiaTheme="majorEastAsia" w:hAnsiTheme="majorEastAsia"/>
          <w:color w:val="000000" w:themeColor="text1"/>
          <w:kern w:val="0"/>
          <w:sz w:val="24"/>
        </w:rPr>
        <w:t>商多次</w:t>
      </w:r>
      <w:proofErr w:type="gramEnd"/>
      <w:r>
        <w:rPr>
          <w:rStyle w:val="NormalCharacter"/>
          <w:rFonts w:asciiTheme="majorEastAsia" w:eastAsiaTheme="majorEastAsia" w:hAnsiTheme="majorEastAsia"/>
          <w:color w:val="000000" w:themeColor="text1"/>
          <w:kern w:val="0"/>
          <w:sz w:val="24"/>
        </w:rPr>
        <w:t>报价的，报价金额必须小于自己上一次的报价金</w:t>
      </w:r>
      <w:r>
        <w:rPr>
          <w:rStyle w:val="NormalCharacter"/>
          <w:rFonts w:asciiTheme="majorEastAsia" w:eastAsiaTheme="majorEastAsia" w:hAnsiTheme="majorEastAsia"/>
          <w:color w:val="000000" w:themeColor="text1"/>
          <w:kern w:val="0"/>
          <w:sz w:val="24"/>
        </w:rPr>
        <w:lastRenderedPageBreak/>
        <w:t>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ajorEastAsia" w:eastAsiaTheme="majorEastAsia" w:hAnsiTheme="majorEastAsia" w:cs="宋体" w:hint="eastAsia"/>
          <w:bCs/>
          <w:color w:val="000000" w:themeColor="text1"/>
          <w:kern w:val="0"/>
          <w:sz w:val="24"/>
        </w:rPr>
        <w:t>视为无效报价。</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Pr>
          <w:rStyle w:val="NormalCharacter"/>
          <w:rFonts w:asciiTheme="majorEastAsia" w:eastAsiaTheme="majorEastAsia" w:hAnsiTheme="majorEastAsia"/>
          <w:color w:val="000000" w:themeColor="text1"/>
          <w:kern w:val="0"/>
          <w:sz w:val="24"/>
        </w:rPr>
        <w:t>传有效</w:t>
      </w:r>
      <w:proofErr w:type="gramEnd"/>
      <w:r>
        <w:rPr>
          <w:rStyle w:val="NormalCharacter"/>
          <w:rFonts w:asciiTheme="majorEastAsia" w:eastAsiaTheme="majorEastAsia" w:hAnsiTheme="majorEastAsia"/>
          <w:color w:val="000000" w:themeColor="text1"/>
          <w:kern w:val="0"/>
          <w:sz w:val="24"/>
        </w:rPr>
        <w:t>的报价文件并加盖公章，未按要求扫描上传报价文件的</w:t>
      </w:r>
      <w:r>
        <w:rPr>
          <w:rStyle w:val="NormalCharacter"/>
          <w:rFonts w:asciiTheme="majorEastAsia" w:eastAsiaTheme="majorEastAsia" w:hAnsiTheme="majorEastAsia" w:cs="宋体"/>
          <w:bCs/>
          <w:color w:val="000000" w:themeColor="text1"/>
          <w:kern w:val="0"/>
          <w:sz w:val="24"/>
        </w:rPr>
        <w:t>竞价无效</w:t>
      </w:r>
      <w:r>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Pr>
          <w:rStyle w:val="NormalCharacter"/>
          <w:rFonts w:asciiTheme="majorEastAsia" w:eastAsiaTheme="majorEastAsia" w:hAnsiTheme="majorEastAsia"/>
          <w:color w:val="000000" w:themeColor="text1"/>
          <w:kern w:val="0"/>
          <w:sz w:val="24"/>
        </w:rPr>
        <w:t>商最后</w:t>
      </w:r>
      <w:proofErr w:type="gramEnd"/>
      <w:r>
        <w:rPr>
          <w:rStyle w:val="NormalCharacter"/>
          <w:rFonts w:asciiTheme="majorEastAsia" w:eastAsiaTheme="majorEastAsia" w:hAnsiTheme="majorEastAsia"/>
          <w:color w:val="000000" w:themeColor="text1"/>
          <w:kern w:val="0"/>
          <w:sz w:val="24"/>
        </w:rPr>
        <w:t>一次上传的报价文件中的报价一览表总价不一致的，按照无效报价处理；</w:t>
      </w:r>
    </w:p>
    <w:p w:rsidR="00417206" w:rsidRDefault="009A317A" w:rsidP="00894265">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s="宋体"/>
          <w:b/>
          <w:bCs/>
          <w:color w:val="000000" w:themeColor="text1"/>
          <w:kern w:val="0"/>
          <w:sz w:val="24"/>
        </w:rPr>
        <w:t>竞价供应商参与竞价即视为理解上述竞价规则，不得在竞价活动结束后对竞价规则提出异议。</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(3)竞价供应商自行承担所有参与报价的全部相关费用。</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(5)代理服务费按成交金额*1.5%，</w:t>
      </w:r>
      <w:proofErr w:type="gramStart"/>
      <w:r>
        <w:rPr>
          <w:rStyle w:val="NormalCharacter"/>
          <w:rFonts w:asciiTheme="majorEastAsia" w:eastAsiaTheme="majorEastAsia" w:hAnsiTheme="majorEastAsia"/>
          <w:color w:val="000000" w:themeColor="text1"/>
          <w:kern w:val="0"/>
          <w:sz w:val="24"/>
        </w:rPr>
        <w:t>由成交</w:t>
      </w:r>
      <w:proofErr w:type="gramEnd"/>
      <w:r>
        <w:rPr>
          <w:rStyle w:val="NormalCharacter"/>
          <w:rFonts w:asciiTheme="majorEastAsia" w:eastAsiaTheme="majorEastAsia" w:hAnsiTheme="majorEastAsia"/>
          <w:color w:val="000000" w:themeColor="text1"/>
          <w:kern w:val="0"/>
          <w:sz w:val="24"/>
        </w:rPr>
        <w:t>竞价供应商支付。</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(6)有下列情形之一的，视为竞价供应商相互串通竞价:</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①不同竞价供应商的证明材料由同一单位或者个人编制；</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②不同竞价供应商委托同一单位或者个人办理竞价事宜；</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③不同竞价供应商的证明材料载明的项目管理成员为同一人；</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417206" w:rsidRDefault="009A317A">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lastRenderedPageBreak/>
        <w:t>②一方董事、监事或者高级管理人员(包括上市公司董事会秘书、经理、副经理、财务负责人和公司章程规定的其他人员)同时</w:t>
      </w:r>
      <w:r>
        <w:rPr>
          <w:rStyle w:val="NormalCharacter"/>
          <w:rFonts w:asciiTheme="majorEastAsia" w:eastAsiaTheme="majorEastAsia" w:hAnsiTheme="majorEastAsia"/>
          <w:color w:val="000000" w:themeColor="text1"/>
          <w:sz w:val="24"/>
        </w:rPr>
        <w:t>担任另一方的董事、监事或者高级管理人员。</w:t>
      </w:r>
    </w:p>
    <w:p w:rsidR="00417206" w:rsidRDefault="009A317A">
      <w:pPr>
        <w:spacing w:line="500" w:lineRule="exact"/>
        <w:ind w:firstLineChars="200" w:firstLine="480"/>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11.报名方式</w:t>
      </w:r>
    </w:p>
    <w:p w:rsidR="00417206" w:rsidRDefault="009A317A">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(1)</w:t>
      </w:r>
      <w:r>
        <w:rPr>
          <w:rFonts w:asciiTheme="majorEastAsia" w:eastAsiaTheme="majorEastAsia" w:hAnsiTheme="majorEastAsia" w:hint="eastAsia"/>
          <w:color w:val="000000" w:themeColor="text1"/>
        </w:rPr>
        <w:t>报名的潜在竞价供应商，</w:t>
      </w:r>
      <w:r w:rsidRPr="00894265">
        <w:rPr>
          <w:rFonts w:asciiTheme="majorEastAsia" w:eastAsiaTheme="majorEastAsia" w:hAnsiTheme="majorEastAsia" w:hint="eastAsia"/>
        </w:rPr>
        <w:t>须于[</w:t>
      </w:r>
      <w:r w:rsidRPr="00894265">
        <w:rPr>
          <w:rFonts w:asciiTheme="majorEastAsia" w:eastAsiaTheme="majorEastAsia" w:hAnsiTheme="majorEastAsia" w:cs="宋体" w:hint="eastAsia"/>
        </w:rPr>
        <w:t>2022年</w:t>
      </w:r>
      <w:r w:rsidR="0001145D">
        <w:rPr>
          <w:rFonts w:asciiTheme="majorEastAsia" w:eastAsiaTheme="majorEastAsia" w:hAnsiTheme="majorEastAsia" w:cs="宋体" w:hint="eastAsia"/>
        </w:rPr>
        <w:t>11</w:t>
      </w:r>
      <w:r w:rsidRPr="00894265">
        <w:rPr>
          <w:rFonts w:asciiTheme="majorEastAsia" w:eastAsiaTheme="majorEastAsia" w:hAnsiTheme="majorEastAsia" w:cs="宋体" w:hint="eastAsia"/>
        </w:rPr>
        <w:t>月</w:t>
      </w:r>
      <w:r w:rsidR="0001145D">
        <w:rPr>
          <w:rFonts w:asciiTheme="majorEastAsia" w:eastAsiaTheme="majorEastAsia" w:hAnsiTheme="majorEastAsia" w:cs="宋体" w:hint="eastAsia"/>
        </w:rPr>
        <w:t>09</w:t>
      </w:r>
      <w:r w:rsidRPr="00894265">
        <w:rPr>
          <w:rFonts w:asciiTheme="majorEastAsia" w:eastAsiaTheme="majorEastAsia" w:hAnsiTheme="majorEastAsia" w:cs="宋体" w:hint="eastAsia"/>
        </w:rPr>
        <w:t>日</w:t>
      </w:r>
      <w:r w:rsidRPr="00894265">
        <w:rPr>
          <w:rFonts w:asciiTheme="majorEastAsia" w:eastAsiaTheme="majorEastAsia" w:hAnsiTheme="majorEastAsia" w:hint="eastAsia"/>
        </w:rPr>
        <w:t>至</w:t>
      </w:r>
      <w:r w:rsidRPr="00894265">
        <w:rPr>
          <w:rFonts w:asciiTheme="majorEastAsia" w:eastAsiaTheme="majorEastAsia" w:hAnsiTheme="majorEastAsia" w:cs="宋体" w:hint="eastAsia"/>
        </w:rPr>
        <w:t>2022年</w:t>
      </w:r>
      <w:r w:rsidR="0001145D">
        <w:rPr>
          <w:rFonts w:asciiTheme="majorEastAsia" w:eastAsiaTheme="majorEastAsia" w:hAnsiTheme="majorEastAsia" w:cs="宋体" w:hint="eastAsia"/>
        </w:rPr>
        <w:t>11</w:t>
      </w:r>
      <w:r w:rsidRPr="00894265">
        <w:rPr>
          <w:rFonts w:asciiTheme="majorEastAsia" w:eastAsiaTheme="majorEastAsia" w:hAnsiTheme="majorEastAsia" w:cs="宋体" w:hint="eastAsia"/>
        </w:rPr>
        <w:t>月</w:t>
      </w:r>
      <w:r w:rsidR="0001145D">
        <w:rPr>
          <w:rFonts w:asciiTheme="majorEastAsia" w:eastAsiaTheme="majorEastAsia" w:hAnsiTheme="majorEastAsia" w:cs="宋体" w:hint="eastAsia"/>
        </w:rPr>
        <w:t>14</w:t>
      </w:r>
      <w:r w:rsidRPr="00894265">
        <w:rPr>
          <w:rFonts w:asciiTheme="majorEastAsia" w:eastAsiaTheme="majorEastAsia" w:hAnsiTheme="majorEastAsia" w:cs="宋体" w:hint="eastAsia"/>
        </w:rPr>
        <w:t>日</w:t>
      </w:r>
      <w:r w:rsidRPr="00894265">
        <w:rPr>
          <w:rFonts w:asciiTheme="majorEastAsia" w:eastAsiaTheme="majorEastAsia" w:hAnsiTheme="majorEastAsia" w:hint="eastAsia"/>
        </w:rPr>
        <w:t>]</w:t>
      </w:r>
      <w:r w:rsidRPr="00894265">
        <w:rPr>
          <w:rStyle w:val="NormalCharacter"/>
          <w:rFonts w:asciiTheme="majorEastAsia" w:eastAsiaTheme="majorEastAsia" w:hAnsiTheme="majorEastAsia"/>
        </w:rPr>
        <w:t>，</w:t>
      </w:r>
      <w:r>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证明材料格式”要求并在网上竞价报名截止时间前递交相关证明材料</w:t>
      </w:r>
      <w:r>
        <w:rPr>
          <w:rStyle w:val="NormalCharacter"/>
          <w:rFonts w:asciiTheme="majorEastAsia" w:eastAsiaTheme="majorEastAsia" w:hAnsiTheme="majorEastAsia" w:cs="宋体" w:hint="eastAsia"/>
          <w:b/>
          <w:bCs/>
        </w:rPr>
        <w:t>[</w:t>
      </w:r>
      <w:r>
        <w:rPr>
          <w:rStyle w:val="NormalCharacter"/>
          <w:rFonts w:asciiTheme="majorEastAsia" w:eastAsiaTheme="majorEastAsia" w:hAnsiTheme="majorEastAsia" w:cs="宋体"/>
          <w:b/>
          <w:bCs/>
        </w:rPr>
        <w:t>竞价供应商</w:t>
      </w:r>
      <w:r>
        <w:rPr>
          <w:rFonts w:asciiTheme="majorEastAsia" w:eastAsiaTheme="majorEastAsia" w:hAnsiTheme="majorEastAsia" w:hint="eastAsia"/>
          <w:b/>
          <w:bCs/>
        </w:rPr>
        <w:t>可采用邮寄方式(拒绝采用同城达达送件方式)提交</w:t>
      </w:r>
      <w:r>
        <w:rPr>
          <w:rStyle w:val="NormalCharacter"/>
          <w:rFonts w:asciiTheme="majorEastAsia" w:eastAsiaTheme="majorEastAsia" w:hAnsiTheme="majorEastAsia" w:cs="宋体" w:hint="eastAsia"/>
          <w:b/>
          <w:bCs/>
          <w:color w:val="000000" w:themeColor="text1"/>
        </w:rPr>
        <w:t>]</w:t>
      </w:r>
      <w:r>
        <w:rPr>
          <w:rStyle w:val="NormalCharacter"/>
          <w:rFonts w:asciiTheme="majorEastAsia" w:eastAsiaTheme="majorEastAsia" w:hAnsiTheme="majorEastAsia"/>
          <w:color w:val="000000" w:themeColor="text1"/>
        </w:rPr>
        <w:t>，未按以上要求提交报名材料的供应商，将导致其竞价资格被拒绝。</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(2)报名地址：</w:t>
      </w:r>
      <w:r>
        <w:rPr>
          <w:rFonts w:asciiTheme="majorEastAsia" w:eastAsiaTheme="majorEastAsia" w:hAnsiTheme="majorEastAsia" w:hint="eastAsia"/>
          <w:bCs/>
          <w:color w:val="000000" w:themeColor="text1"/>
          <w:sz w:val="24"/>
        </w:rPr>
        <w:t>福建国诚招标有限公司</w:t>
      </w:r>
      <w:r>
        <w:rPr>
          <w:rFonts w:asciiTheme="majorEastAsia" w:eastAsiaTheme="majorEastAsia" w:hAnsiTheme="majorEastAsia"/>
          <w:bCs/>
          <w:sz w:val="24"/>
        </w:rPr>
        <w:t>(</w:t>
      </w:r>
      <w:r>
        <w:rPr>
          <w:rFonts w:asciiTheme="majorEastAsia" w:eastAsiaTheme="majorEastAsia" w:hAnsiTheme="majorEastAsia" w:hint="eastAsia"/>
          <w:bCs/>
          <w:color w:val="000000" w:themeColor="text1"/>
          <w:sz w:val="24"/>
        </w:rPr>
        <w:t>福州市古田路107号中美大厦24层</w:t>
      </w:r>
      <w:r>
        <w:rPr>
          <w:rFonts w:asciiTheme="majorEastAsia" w:eastAsiaTheme="majorEastAsia" w:hAnsiTheme="majorEastAsia"/>
          <w:bCs/>
          <w:sz w:val="24"/>
        </w:rPr>
        <w:t>)。</w:t>
      </w:r>
    </w:p>
    <w:p w:rsidR="00417206" w:rsidRDefault="009A317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3</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417206" w:rsidRDefault="009A317A">
      <w:pPr>
        <w:spacing w:line="500" w:lineRule="exact"/>
        <w:ind w:firstLineChars="200" w:firstLine="480"/>
        <w:rPr>
          <w:rFonts w:ascii="宋体" w:hAnsi="宋体"/>
          <w:color w:val="000000"/>
          <w:sz w:val="24"/>
        </w:rPr>
      </w:pPr>
      <w:r>
        <w:rPr>
          <w:rFonts w:ascii="宋体" w:hAnsi="宋体" w:hint="eastAsia"/>
          <w:color w:val="000000"/>
          <w:sz w:val="24"/>
        </w:rPr>
        <w:t>12、竞价人竞价时应当上传的材料</w:t>
      </w:r>
    </w:p>
    <w:p w:rsidR="00417206" w:rsidRDefault="009A317A">
      <w:pPr>
        <w:spacing w:line="500" w:lineRule="exact"/>
        <w:rPr>
          <w:rFonts w:ascii="宋体" w:hAnsi="宋体"/>
          <w:color w:val="000000"/>
          <w:sz w:val="24"/>
        </w:rPr>
      </w:pPr>
      <w:r>
        <w:rPr>
          <w:rFonts w:ascii="宋体" w:hAnsi="宋体" w:hint="eastAsia"/>
          <w:color w:val="000000"/>
          <w:sz w:val="24"/>
        </w:rPr>
        <w:t xml:space="preserve">   （1</w:t>
      </w:r>
      <w:r>
        <w:rPr>
          <w:rFonts w:ascii="宋体" w:hAnsi="宋体"/>
          <w:color w:val="000000"/>
          <w:sz w:val="24"/>
        </w:rPr>
        <w:t>）</w:t>
      </w:r>
      <w:r>
        <w:rPr>
          <w:rFonts w:ascii="宋体" w:hAnsi="宋体" w:hint="eastAsia"/>
          <w:color w:val="000000"/>
          <w:sz w:val="24"/>
        </w:rPr>
        <w:t xml:space="preserve"> 提交由法人或授权人签字确认的投标文件每页加盖公章、骑缝章后扫描上传到竞价平台；</w:t>
      </w:r>
    </w:p>
    <w:p w:rsidR="00417206" w:rsidRDefault="009A317A">
      <w:pPr>
        <w:spacing w:line="500" w:lineRule="exact"/>
        <w:rPr>
          <w:rFonts w:ascii="宋体" w:hAnsi="宋体"/>
          <w:color w:val="000000"/>
          <w:sz w:val="24"/>
        </w:rPr>
      </w:pPr>
      <w:r>
        <w:rPr>
          <w:rFonts w:ascii="宋体" w:hAnsi="宋体" w:hint="eastAsia"/>
          <w:color w:val="000000"/>
          <w:sz w:val="24"/>
        </w:rPr>
        <w:t xml:space="preserve">   （2） 投标文件应包括但不限于以下内容：统一社会信用代码营业执照、法人代表授权书(法人及授权人身份证)、法定代表人或竞价人代表缴纳社会保险的凭据、竞价人声明函、投标分项报价一览表、货物说明一览表、技术商务偏离表、售后服务承诺书等；</w:t>
      </w:r>
    </w:p>
    <w:p w:rsidR="00417206" w:rsidRDefault="009A317A">
      <w:pPr>
        <w:spacing w:line="500" w:lineRule="exact"/>
        <w:ind w:firstLineChars="200" w:firstLine="480"/>
        <w:rPr>
          <w:rFonts w:asciiTheme="majorEastAsia" w:eastAsiaTheme="majorEastAsia" w:hAnsiTheme="majorEastAsia"/>
          <w:color w:val="000000" w:themeColor="text1"/>
          <w:kern w:val="0"/>
          <w:sz w:val="24"/>
        </w:rPr>
      </w:pPr>
      <w:r>
        <w:rPr>
          <w:rFonts w:ascii="宋体" w:hAnsi="宋体" w:hint="eastAsia"/>
          <w:color w:val="000000"/>
          <w:sz w:val="24"/>
        </w:rPr>
        <w:t>(3) 竞价人未按要求上传投标文件或上传的投标文件材料缺失的或文件无法正常打开的均</w:t>
      </w:r>
      <w:r>
        <w:rPr>
          <w:rFonts w:ascii="宋体" w:hAnsi="宋体" w:hint="eastAsia"/>
          <w:sz w:val="24"/>
        </w:rPr>
        <w:t>被视为投标无效，</w:t>
      </w:r>
      <w:proofErr w:type="gramStart"/>
      <w:r>
        <w:rPr>
          <w:rFonts w:ascii="宋体" w:hAnsi="宋体" w:hint="eastAsia"/>
          <w:sz w:val="24"/>
        </w:rPr>
        <w:t>凡证明</w:t>
      </w:r>
      <w:proofErr w:type="gramEnd"/>
      <w:r>
        <w:rPr>
          <w:rFonts w:ascii="宋体" w:hAnsi="宋体" w:hint="eastAsia"/>
          <w:sz w:val="24"/>
        </w:rPr>
        <w:t>材料不清晰，无法准确识别的一律视为投标无效；各竞价人上传的投标文件存放于竞价平台，投标数据以平台服务器接收到的文件数据为</w:t>
      </w:r>
      <w:r>
        <w:rPr>
          <w:rFonts w:ascii="宋体" w:hAnsi="宋体" w:hint="eastAsia"/>
          <w:color w:val="000000"/>
          <w:sz w:val="24"/>
        </w:rPr>
        <w:t>准，各竞价人参与竞价平台的投标均被视为已知悉竞价采购规则，将自行承担因对招标公告理解不正确或误解而产生的相应后果。自行承担因竞价人自身人员操作失误、计算机系统故障、</w:t>
      </w:r>
      <w:proofErr w:type="gramStart"/>
      <w:r>
        <w:rPr>
          <w:rFonts w:ascii="宋体" w:hAnsi="宋体" w:hint="eastAsia"/>
          <w:color w:val="000000"/>
          <w:sz w:val="24"/>
        </w:rPr>
        <w:t>插件未</w:t>
      </w:r>
      <w:proofErr w:type="gramEnd"/>
      <w:r>
        <w:rPr>
          <w:rFonts w:ascii="宋体" w:hAnsi="宋体" w:hint="eastAsia"/>
          <w:color w:val="000000"/>
          <w:sz w:val="24"/>
        </w:rPr>
        <w:t>安装或计算机系统与平台时</w:t>
      </w:r>
      <w:bookmarkStart w:id="1" w:name="_GoBack"/>
      <w:bookmarkEnd w:id="1"/>
      <w:r>
        <w:rPr>
          <w:rFonts w:ascii="宋体" w:hAnsi="宋体" w:hint="eastAsia"/>
          <w:color w:val="000000"/>
          <w:sz w:val="24"/>
        </w:rPr>
        <w:t>间不一致、断网等原因造成的一切后果。</w:t>
      </w:r>
    </w:p>
    <w:p w:rsidR="00417206" w:rsidRDefault="009A317A">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13.质疑：</w:t>
      </w:r>
    </w:p>
    <w:p w:rsidR="00417206" w:rsidRDefault="009A317A">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接收质疑函的方式：现场方式，纸质接收</w:t>
      </w:r>
    </w:p>
    <w:p w:rsidR="00417206" w:rsidRDefault="009A317A">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联系部门：办公室</w:t>
      </w:r>
    </w:p>
    <w:p w:rsidR="00417206" w:rsidRDefault="009A317A">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lastRenderedPageBreak/>
        <w:t>联系电话和通讯地址：0591-83393307，福州市古田路107号中美大厦24层福建国诚招标有限公司。</w:t>
      </w:r>
    </w:p>
    <w:p w:rsidR="00417206" w:rsidRDefault="009A317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注：</w:t>
      </w:r>
    </w:p>
    <w:p w:rsidR="00417206" w:rsidRDefault="009A317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供应商提出质疑时，应提交质疑函和必要的证明材料。</w:t>
      </w:r>
    </w:p>
    <w:p w:rsidR="00417206" w:rsidRDefault="009A317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质疑供应商若委托代理人进行质疑的，</w:t>
      </w:r>
      <w:proofErr w:type="gramStart"/>
      <w:r>
        <w:rPr>
          <w:rFonts w:ascii="宋体" w:hAnsi="宋体"/>
          <w:color w:val="000000" w:themeColor="text1"/>
          <w:sz w:val="24"/>
        </w:rPr>
        <w:t>质疑函应按</w:t>
      </w:r>
      <w:proofErr w:type="gramEnd"/>
      <w:r>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417206" w:rsidRDefault="009A317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质疑供应商若对项目的某一分包进行质疑，质疑函中应列明具体分包号。</w:t>
      </w:r>
    </w:p>
    <w:p w:rsidR="00417206" w:rsidRDefault="009A317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质疑函的质疑事项应具体、明确，并有必要的事实依据和法律依据。</w:t>
      </w:r>
    </w:p>
    <w:p w:rsidR="00417206" w:rsidRDefault="009A317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质疑函的质疑请求应与质疑事项相关。</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kern w:val="0"/>
          <w:sz w:val="24"/>
        </w:rPr>
      </w:pPr>
      <w:r>
        <w:rPr>
          <w:rFonts w:ascii="宋体" w:hAnsi="宋体" w:hint="eastAsia"/>
          <w:color w:val="000000" w:themeColor="text1"/>
          <w:sz w:val="24"/>
        </w:rPr>
        <w:t>(6)</w:t>
      </w:r>
      <w:r>
        <w:rPr>
          <w:rFonts w:ascii="宋体" w:hAnsi="宋体"/>
          <w:color w:val="000000" w:themeColor="text1"/>
          <w:sz w:val="24"/>
        </w:rPr>
        <w:t>质疑供应商为自然人的，</w:t>
      </w:r>
      <w:proofErr w:type="gramStart"/>
      <w:r>
        <w:rPr>
          <w:rFonts w:ascii="宋体" w:hAnsi="宋体"/>
          <w:color w:val="000000" w:themeColor="text1"/>
          <w:sz w:val="24"/>
        </w:rPr>
        <w:t>质疑函应由</w:t>
      </w:r>
      <w:proofErr w:type="gramEnd"/>
      <w:r>
        <w:rPr>
          <w:rFonts w:ascii="宋体" w:hAnsi="宋体"/>
          <w:color w:val="000000" w:themeColor="text1"/>
          <w:sz w:val="24"/>
        </w:rPr>
        <w:t>本人签字；质疑供应商为法人或者其他组织的，</w:t>
      </w:r>
      <w:proofErr w:type="gramStart"/>
      <w:r>
        <w:rPr>
          <w:rFonts w:ascii="宋体" w:hAnsi="宋体"/>
          <w:color w:val="000000" w:themeColor="text1"/>
          <w:sz w:val="24"/>
        </w:rPr>
        <w:t>质疑函应由</w:t>
      </w:r>
      <w:proofErr w:type="gramEnd"/>
      <w:r>
        <w:rPr>
          <w:rFonts w:ascii="宋体" w:hAnsi="宋体"/>
          <w:color w:val="000000" w:themeColor="text1"/>
          <w:sz w:val="24"/>
        </w:rPr>
        <w:t>法定代表人、主要负责人，或者其授权代表签字或者盖章，并加盖公章。</w:t>
      </w:r>
    </w:p>
    <w:p w:rsidR="00417206" w:rsidRDefault="009A317A">
      <w:pPr>
        <w:spacing w:line="500" w:lineRule="exact"/>
        <w:jc w:val="left"/>
        <w:textAlignment w:val="auto"/>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br w:type="page"/>
      </w:r>
    </w:p>
    <w:p w:rsidR="00417206" w:rsidRDefault="009A317A">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417206" w:rsidRDefault="009A317A">
      <w:pPr>
        <w:snapToGrid w:val="0"/>
        <w:spacing w:line="500" w:lineRule="exact"/>
        <w:outlineLvl w:val="0"/>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一、项目概述</w:t>
      </w:r>
    </w:p>
    <w:p w:rsidR="00417206" w:rsidRDefault="009A317A">
      <w:pPr>
        <w:widowControl w:val="0"/>
        <w:tabs>
          <w:tab w:val="left" w:pos="0"/>
        </w:tabs>
        <w:spacing w:line="360" w:lineRule="auto"/>
        <w:ind w:firstLineChars="200" w:firstLine="480"/>
        <w:textAlignment w:val="auto"/>
        <w:rPr>
          <w:rFonts w:ascii="宋体" w:hAnsi="宋体"/>
          <w:sz w:val="24"/>
        </w:rPr>
      </w:pPr>
      <w:r>
        <w:rPr>
          <w:rFonts w:ascii="宋体" w:hAnsi="宋体" w:hint="eastAsia"/>
          <w:sz w:val="24"/>
        </w:rPr>
        <w:t>采购1+X相关实训设备，在教学上可以进一步以考促学、考训结合，有效提升学生职业技能水平和就业竞争力，从而拓展学生职业发展空间，同时提高汽车专业教师实施教学、培训和考核评价的能力，打造一支能够满足教学与培训需求的教学创新团队。</w:t>
      </w:r>
    </w:p>
    <w:p w:rsidR="00417206" w:rsidRDefault="009A317A">
      <w:pPr>
        <w:pStyle w:val="UserStyle21"/>
        <w:spacing w:line="500" w:lineRule="exact"/>
        <w:ind w:firstLineChars="150" w:firstLine="36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hint="eastAsia"/>
          <w:color w:val="000000" w:themeColor="text1"/>
          <w:sz w:val="24"/>
        </w:rPr>
        <w:t>1.2</w:t>
      </w:r>
      <w:r>
        <w:rPr>
          <w:rStyle w:val="NormalCharacter"/>
          <w:rFonts w:asciiTheme="majorEastAsia" w:eastAsiaTheme="majorEastAsia" w:hAnsiTheme="majorEastAsia"/>
          <w:color w:val="000000" w:themeColor="text1"/>
          <w:sz w:val="24"/>
        </w:rPr>
        <w:t>采购标的一览表</w:t>
      </w:r>
    </w:p>
    <w:p w:rsidR="00417206" w:rsidRDefault="009A317A">
      <w:pPr>
        <w:pStyle w:val="UserStyle21"/>
        <w:spacing w:line="500" w:lineRule="exact"/>
        <w:ind w:firstLineChars="150" w:firstLine="360"/>
        <w:jc w:val="righ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03"/>
        <w:gridCol w:w="1114"/>
        <w:gridCol w:w="2263"/>
        <w:gridCol w:w="840"/>
        <w:gridCol w:w="1879"/>
        <w:gridCol w:w="2323"/>
      </w:tblGrid>
      <w:tr w:rsidR="00417206">
        <w:trPr>
          <w:trHeight w:val="516"/>
          <w:jc w:val="center"/>
        </w:trPr>
        <w:tc>
          <w:tcPr>
            <w:tcW w:w="532" w:type="pct"/>
            <w:tcBorders>
              <w:top w:val="single" w:sz="4" w:space="0" w:color="000000"/>
              <w:left w:val="single" w:sz="4" w:space="0" w:color="000000"/>
              <w:bottom w:val="single" w:sz="4" w:space="0" w:color="000000"/>
              <w:right w:val="single" w:sz="4" w:space="0" w:color="000000"/>
            </w:tcBorders>
            <w:vAlign w:val="center"/>
          </w:tcPr>
          <w:p w:rsidR="00417206" w:rsidRDefault="009A317A">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Pr>
                <w:rStyle w:val="NormalCharacter"/>
                <w:rFonts w:asciiTheme="majorEastAsia" w:eastAsiaTheme="majorEastAsia" w:hAnsiTheme="majorEastAsia"/>
                <w:color w:val="000000" w:themeColor="text1"/>
                <w:spacing w:val="-17"/>
                <w:sz w:val="24"/>
              </w:rPr>
              <w:t>合同包</w:t>
            </w:r>
          </w:p>
        </w:tc>
        <w:tc>
          <w:tcPr>
            <w:tcW w:w="591" w:type="pct"/>
            <w:tcBorders>
              <w:top w:val="single" w:sz="4" w:space="0" w:color="000000"/>
              <w:left w:val="single" w:sz="4" w:space="0" w:color="000000"/>
              <w:bottom w:val="single" w:sz="4" w:space="0" w:color="000000"/>
              <w:right w:val="single" w:sz="4" w:space="0" w:color="000000"/>
            </w:tcBorders>
            <w:vAlign w:val="center"/>
          </w:tcPr>
          <w:p w:rsidR="00417206" w:rsidRDefault="009A317A">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Pr>
                <w:rStyle w:val="NormalCharacter"/>
                <w:rFonts w:asciiTheme="majorEastAsia" w:eastAsiaTheme="majorEastAsia" w:hAnsiTheme="majorEastAsia" w:cs="宋体"/>
                <w:bCs/>
                <w:color w:val="000000" w:themeColor="text1"/>
                <w:spacing w:val="-17"/>
                <w:sz w:val="24"/>
              </w:rPr>
              <w:t>品目号</w:t>
            </w:r>
          </w:p>
        </w:tc>
        <w:tc>
          <w:tcPr>
            <w:tcW w:w="1201" w:type="pct"/>
            <w:tcBorders>
              <w:top w:val="single" w:sz="4" w:space="0" w:color="000000"/>
              <w:left w:val="single" w:sz="4" w:space="0" w:color="000000"/>
              <w:bottom w:val="single" w:sz="4" w:space="0" w:color="000000"/>
              <w:right w:val="single" w:sz="4" w:space="0" w:color="000000"/>
            </w:tcBorders>
            <w:vAlign w:val="center"/>
          </w:tcPr>
          <w:p w:rsidR="00417206" w:rsidRDefault="009A317A">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Pr>
                <w:rStyle w:val="NormalCharacter"/>
                <w:rFonts w:asciiTheme="majorEastAsia" w:eastAsiaTheme="majorEastAsia" w:hAnsiTheme="majorEastAsia" w:cs="宋体"/>
                <w:bCs/>
                <w:color w:val="000000" w:themeColor="text1"/>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rsidR="00417206" w:rsidRDefault="009A317A">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Pr>
                <w:rStyle w:val="NormalCharacter"/>
                <w:rFonts w:asciiTheme="majorEastAsia" w:eastAsiaTheme="majorEastAsia" w:hAnsiTheme="majorEastAsia"/>
                <w:color w:val="000000" w:themeColor="text1"/>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rsidR="00417206" w:rsidRDefault="009A317A">
            <w:pPr>
              <w:spacing w:line="500" w:lineRule="exact"/>
              <w:jc w:val="center"/>
              <w:rPr>
                <w:rFonts w:asciiTheme="majorEastAsia" w:eastAsiaTheme="majorEastAsia" w:hAnsiTheme="majorEastAsia" w:cs="仿宋_GB2312"/>
                <w:bCs/>
                <w:kern w:val="0"/>
                <w:sz w:val="24"/>
              </w:rPr>
            </w:pPr>
            <w:r>
              <w:rPr>
                <w:rStyle w:val="NormalCharacter"/>
                <w:rFonts w:asciiTheme="majorEastAsia" w:eastAsiaTheme="majorEastAsia" w:hAnsiTheme="majorEastAsia" w:cs="宋体"/>
                <w:bCs/>
                <w:color w:val="000000" w:themeColor="text1"/>
                <w:spacing w:val="-17"/>
                <w:sz w:val="24"/>
              </w:rPr>
              <w:t>最高限价</w:t>
            </w:r>
            <w:r>
              <w:rPr>
                <w:rStyle w:val="NormalCharacter"/>
                <w:rFonts w:asciiTheme="majorEastAsia" w:eastAsiaTheme="majorEastAsia" w:hAnsiTheme="majorEastAsia" w:cs="宋体" w:hint="eastAsia"/>
                <w:bCs/>
                <w:color w:val="000000" w:themeColor="text1"/>
                <w:spacing w:val="-17"/>
                <w:sz w:val="24"/>
              </w:rPr>
              <w:t>(</w:t>
            </w:r>
            <w:r>
              <w:rPr>
                <w:rFonts w:asciiTheme="majorEastAsia" w:eastAsiaTheme="majorEastAsia" w:hAnsiTheme="majorEastAsia" w:cs="仿宋_GB2312" w:hint="eastAsia"/>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rsidR="00417206" w:rsidRDefault="009A317A">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Pr>
                <w:rStyle w:val="NormalCharacter"/>
                <w:rFonts w:asciiTheme="majorEastAsia" w:eastAsiaTheme="majorEastAsia" w:hAnsiTheme="majorEastAsia" w:cs="宋体"/>
                <w:bCs/>
                <w:color w:val="000000" w:themeColor="text1"/>
                <w:spacing w:val="-17"/>
                <w:sz w:val="24"/>
              </w:rPr>
              <w:t>最高限价(总价)</w:t>
            </w:r>
          </w:p>
        </w:tc>
      </w:tr>
      <w:tr w:rsidR="00417206">
        <w:trPr>
          <w:trHeight w:val="783"/>
          <w:jc w:val="center"/>
        </w:trPr>
        <w:tc>
          <w:tcPr>
            <w:tcW w:w="532" w:type="pct"/>
            <w:tcBorders>
              <w:top w:val="single" w:sz="4" w:space="0" w:color="000000"/>
              <w:left w:val="single" w:sz="4" w:space="0" w:color="000000"/>
              <w:right w:val="single" w:sz="4" w:space="0" w:color="000000"/>
            </w:tcBorders>
            <w:vAlign w:val="center"/>
          </w:tcPr>
          <w:p w:rsidR="00417206" w:rsidRDefault="009A317A">
            <w:pPr>
              <w:snapToGrid w:val="0"/>
              <w:spacing w:line="500" w:lineRule="exact"/>
              <w:jc w:val="center"/>
              <w:rPr>
                <w:rStyle w:val="NormalCharacter"/>
                <w:rFonts w:asciiTheme="majorEastAsia" w:eastAsiaTheme="majorEastAsia" w:hAnsiTheme="majorEastAsia"/>
                <w:color w:val="000000" w:themeColor="text1"/>
                <w:spacing w:val="-11"/>
                <w:sz w:val="24"/>
              </w:rPr>
            </w:pPr>
            <w:r>
              <w:rPr>
                <w:rStyle w:val="NormalCharacter"/>
                <w:rFonts w:asciiTheme="majorEastAsia" w:eastAsiaTheme="majorEastAsia" w:hAnsiTheme="majorEastAsia"/>
                <w:color w:val="000000" w:themeColor="text1"/>
                <w:spacing w:val="-11"/>
                <w:sz w:val="24"/>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417206" w:rsidRDefault="009A317A">
            <w:pPr>
              <w:snapToGrid w:val="0"/>
              <w:spacing w:line="500" w:lineRule="exact"/>
              <w:jc w:val="center"/>
              <w:rPr>
                <w:rStyle w:val="NormalCharacter"/>
                <w:rFonts w:asciiTheme="majorEastAsia" w:eastAsiaTheme="majorEastAsia" w:hAnsiTheme="majorEastAsia"/>
                <w:color w:val="000000" w:themeColor="text1"/>
                <w:spacing w:val="-11"/>
                <w:sz w:val="24"/>
              </w:rPr>
            </w:pPr>
            <w:r>
              <w:rPr>
                <w:rStyle w:val="NormalCharacter"/>
                <w:rFonts w:asciiTheme="majorEastAsia" w:eastAsiaTheme="majorEastAsia" w:hAnsiTheme="majorEastAsia"/>
                <w:color w:val="000000" w:themeColor="text1"/>
                <w:spacing w:val="-11"/>
                <w:sz w:val="24"/>
              </w:rPr>
              <w:t>1-1</w:t>
            </w:r>
          </w:p>
        </w:tc>
        <w:tc>
          <w:tcPr>
            <w:tcW w:w="1201" w:type="pct"/>
            <w:tcBorders>
              <w:top w:val="single" w:sz="4" w:space="0" w:color="000000"/>
              <w:left w:val="single" w:sz="4" w:space="0" w:color="000000"/>
              <w:bottom w:val="single" w:sz="4" w:space="0" w:color="000000"/>
              <w:right w:val="single" w:sz="4" w:space="0" w:color="000000"/>
            </w:tcBorders>
            <w:vAlign w:val="center"/>
          </w:tcPr>
          <w:p w:rsidR="00417206" w:rsidRDefault="009A317A">
            <w:pPr>
              <w:snapToGrid w:val="0"/>
              <w:spacing w:line="500" w:lineRule="exact"/>
              <w:jc w:val="center"/>
              <w:rPr>
                <w:rStyle w:val="NormalCharacter"/>
                <w:rFonts w:asciiTheme="majorEastAsia" w:eastAsiaTheme="majorEastAsia" w:hAnsiTheme="majorEastAsia" w:cs="Times New Roman"/>
                <w:color w:val="000000" w:themeColor="text1"/>
                <w:sz w:val="24"/>
              </w:rPr>
            </w:pPr>
            <w:r>
              <w:rPr>
                <w:rStyle w:val="NormalCharacter"/>
                <w:rFonts w:ascii="宋体" w:hAnsi="宋体" w:hint="eastAsia"/>
                <w:color w:val="000000"/>
                <w:sz w:val="24"/>
              </w:rPr>
              <w:t>福州职业技术学院交通工程系汽车检测与维修技术专业1+X实</w:t>
            </w:r>
            <w:proofErr w:type="gramStart"/>
            <w:r>
              <w:rPr>
                <w:rStyle w:val="NormalCharacter"/>
                <w:rFonts w:ascii="宋体" w:hAnsi="宋体" w:hint="eastAsia"/>
                <w:color w:val="000000"/>
                <w:sz w:val="24"/>
              </w:rPr>
              <w:t>训设备</w:t>
            </w:r>
            <w:proofErr w:type="gramEnd"/>
            <w:r>
              <w:rPr>
                <w:rStyle w:val="NormalCharacter"/>
                <w:rFonts w:ascii="宋体" w:hAnsi="宋体" w:hint="eastAsia"/>
                <w:color w:val="000000"/>
                <w:sz w:val="24"/>
              </w:rPr>
              <w:t>采购（2022）项目</w:t>
            </w:r>
          </w:p>
        </w:tc>
        <w:tc>
          <w:tcPr>
            <w:tcW w:w="446" w:type="pct"/>
            <w:tcBorders>
              <w:top w:val="single" w:sz="4" w:space="0" w:color="000000"/>
              <w:left w:val="single" w:sz="4" w:space="0" w:color="000000"/>
              <w:bottom w:val="single" w:sz="4" w:space="0" w:color="000000"/>
              <w:right w:val="single" w:sz="4" w:space="0" w:color="auto"/>
            </w:tcBorders>
            <w:vAlign w:val="center"/>
          </w:tcPr>
          <w:p w:rsidR="00417206" w:rsidRDefault="009A317A">
            <w:pPr>
              <w:snapToGrid w:val="0"/>
              <w:spacing w:line="500" w:lineRule="exact"/>
              <w:jc w:val="center"/>
              <w:rPr>
                <w:rStyle w:val="NormalCharacter"/>
                <w:rFonts w:asciiTheme="majorEastAsia" w:eastAsiaTheme="majorEastAsia" w:hAnsiTheme="majorEastAsia"/>
                <w:color w:val="000000" w:themeColor="text1"/>
                <w:spacing w:val="-11"/>
                <w:sz w:val="24"/>
              </w:rPr>
            </w:pPr>
            <w:r>
              <w:rPr>
                <w:rFonts w:asciiTheme="majorEastAsia" w:eastAsiaTheme="majorEastAsia" w:hAnsiTheme="majorEastAsia" w:cs="宋体" w:hint="eastAsia"/>
                <w:color w:val="000000" w:themeColor="text1"/>
                <w:spacing w:val="-11"/>
                <w:sz w:val="24"/>
              </w:rPr>
              <w:t>1批</w:t>
            </w:r>
          </w:p>
        </w:tc>
        <w:tc>
          <w:tcPr>
            <w:tcW w:w="1879" w:type="dxa"/>
            <w:tcBorders>
              <w:top w:val="single" w:sz="4" w:space="0" w:color="000000"/>
              <w:left w:val="single" w:sz="4" w:space="0" w:color="auto"/>
              <w:bottom w:val="single" w:sz="4" w:space="0" w:color="000000"/>
              <w:right w:val="single" w:sz="4" w:space="0" w:color="000000"/>
            </w:tcBorders>
            <w:vAlign w:val="center"/>
          </w:tcPr>
          <w:p w:rsidR="00417206" w:rsidRDefault="009A317A">
            <w:pPr>
              <w:snapToGrid w:val="0"/>
              <w:spacing w:line="500" w:lineRule="exact"/>
              <w:jc w:val="center"/>
              <w:rPr>
                <w:rFonts w:asciiTheme="majorEastAsia" w:eastAsiaTheme="majorEastAsia" w:hAnsiTheme="majorEastAsia" w:cs="仿宋_GB2312"/>
                <w:sz w:val="24"/>
              </w:rPr>
            </w:pPr>
            <w:r>
              <w:rPr>
                <w:rStyle w:val="NormalCharacter"/>
                <w:rFonts w:ascii="宋体" w:hAnsi="宋体" w:cs="Times New Roman" w:hint="eastAsia"/>
                <w:color w:val="000000"/>
                <w:sz w:val="24"/>
              </w:rPr>
              <w:t>92310</w:t>
            </w:r>
          </w:p>
        </w:tc>
        <w:tc>
          <w:tcPr>
            <w:tcW w:w="2323" w:type="dxa"/>
            <w:tcBorders>
              <w:top w:val="single" w:sz="4" w:space="0" w:color="000000"/>
              <w:left w:val="single" w:sz="4" w:space="0" w:color="000000"/>
              <w:bottom w:val="single" w:sz="4" w:space="0" w:color="000000"/>
              <w:right w:val="single" w:sz="4" w:space="0" w:color="000000"/>
            </w:tcBorders>
            <w:vAlign w:val="center"/>
          </w:tcPr>
          <w:p w:rsidR="00417206" w:rsidRDefault="009A317A">
            <w:pPr>
              <w:snapToGrid w:val="0"/>
              <w:spacing w:line="500" w:lineRule="exact"/>
              <w:jc w:val="center"/>
              <w:rPr>
                <w:rFonts w:asciiTheme="majorEastAsia" w:eastAsiaTheme="majorEastAsia" w:hAnsiTheme="majorEastAsia" w:cs="宋体"/>
                <w:color w:val="000000" w:themeColor="text1"/>
                <w:spacing w:val="-11"/>
                <w:sz w:val="24"/>
              </w:rPr>
            </w:pPr>
            <w:r>
              <w:rPr>
                <w:rStyle w:val="NormalCharacter"/>
                <w:rFonts w:ascii="宋体" w:hAnsi="宋体" w:cs="Times New Roman" w:hint="eastAsia"/>
                <w:color w:val="000000"/>
                <w:sz w:val="24"/>
              </w:rPr>
              <w:t>92310</w:t>
            </w:r>
          </w:p>
        </w:tc>
      </w:tr>
    </w:tbl>
    <w:p w:rsidR="00417206" w:rsidRDefault="009A317A" w:rsidP="006F474B">
      <w:pPr>
        <w:spacing w:line="500" w:lineRule="exact"/>
        <w:rP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cs="宋体" w:hint="eastAsia"/>
          <w:b/>
          <w:bCs/>
          <w:color w:val="000000" w:themeColor="text1"/>
          <w:sz w:val="24"/>
        </w:rPr>
        <w:t>二、</w:t>
      </w:r>
      <w:r>
        <w:rPr>
          <w:rFonts w:asciiTheme="majorEastAsia" w:eastAsiaTheme="majorEastAsia" w:hAnsiTheme="majorEastAsia" w:cs="宋体" w:hint="eastAsia"/>
          <w:b/>
          <w:bCs/>
          <w:color w:val="000000"/>
          <w:kern w:val="0"/>
          <w:sz w:val="24"/>
        </w:rPr>
        <w:t>采购需求：</w:t>
      </w:r>
    </w:p>
    <w:tbl>
      <w:tblPr>
        <w:tblpPr w:leftFromText="180" w:rightFromText="180" w:vertAnchor="text" w:horzAnchor="page" w:tblpXSpec="center" w:tblpY="800"/>
        <w:tblOverlap w:val="never"/>
        <w:tblW w:w="5000" w:type="pct"/>
        <w:jc w:val="center"/>
        <w:tblLayout w:type="fixed"/>
        <w:tblLook w:val="04A0" w:firstRow="1" w:lastRow="0" w:firstColumn="1" w:lastColumn="0" w:noHBand="0" w:noVBand="1"/>
      </w:tblPr>
      <w:tblGrid>
        <w:gridCol w:w="502"/>
        <w:gridCol w:w="1709"/>
        <w:gridCol w:w="3676"/>
        <w:gridCol w:w="791"/>
        <w:gridCol w:w="506"/>
        <w:gridCol w:w="1221"/>
        <w:gridCol w:w="1223"/>
      </w:tblGrid>
      <w:tr w:rsidR="00417206">
        <w:trPr>
          <w:trHeight w:val="280"/>
          <w:jc w:val="center"/>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sz w:val="24"/>
              </w:rPr>
            </w:pPr>
            <w:r>
              <w:rPr>
                <w:rFonts w:ascii="宋体" w:hAnsi="宋体" w:cs="宋体" w:hint="eastAsia"/>
                <w:color w:val="000000"/>
                <w:kern w:val="0"/>
                <w:sz w:val="24"/>
              </w:rPr>
              <w:t>序号</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sz w:val="24"/>
              </w:rPr>
            </w:pPr>
            <w:r>
              <w:rPr>
                <w:rFonts w:ascii="宋体" w:hAnsi="宋体" w:cs="宋体" w:hint="eastAsia"/>
                <w:color w:val="000000"/>
                <w:kern w:val="0"/>
                <w:sz w:val="24"/>
              </w:rPr>
              <w:t>商品名称</w:t>
            </w:r>
          </w:p>
        </w:tc>
        <w:tc>
          <w:tcPr>
            <w:tcW w:w="19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7206" w:rsidRDefault="009A317A">
            <w:pPr>
              <w:jc w:val="center"/>
              <w:textAlignment w:val="center"/>
              <w:rPr>
                <w:rFonts w:ascii="宋体" w:hAnsi="宋体" w:cs="宋体"/>
                <w:color w:val="000000"/>
                <w:sz w:val="24"/>
              </w:rPr>
            </w:pPr>
            <w:r>
              <w:rPr>
                <w:rFonts w:ascii="宋体" w:hAnsi="宋体" w:cs="宋体" w:hint="eastAsia"/>
                <w:color w:val="000000"/>
                <w:kern w:val="0"/>
                <w:sz w:val="24"/>
              </w:rPr>
              <w:t>规格型号（技术参数等）</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sz w:val="24"/>
              </w:rPr>
            </w:pPr>
            <w:r>
              <w:rPr>
                <w:rFonts w:ascii="宋体" w:hAnsi="宋体" w:cs="宋体" w:hint="eastAsia"/>
                <w:color w:val="000000"/>
                <w:kern w:val="0"/>
                <w:sz w:val="24"/>
              </w:rPr>
              <w:t>数量</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sz w:val="24"/>
              </w:rPr>
            </w:pPr>
            <w:r>
              <w:rPr>
                <w:rFonts w:ascii="宋体" w:hAnsi="宋体" w:cs="宋体" w:hint="eastAsia"/>
                <w:color w:val="000000"/>
                <w:kern w:val="0"/>
                <w:sz w:val="24"/>
              </w:rPr>
              <w:t>单位</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sz w:val="24"/>
              </w:rPr>
            </w:pPr>
            <w:r>
              <w:rPr>
                <w:rFonts w:ascii="宋体" w:hAnsi="宋体" w:cs="宋体" w:hint="eastAsia"/>
                <w:color w:val="000000"/>
                <w:kern w:val="0"/>
                <w:sz w:val="24"/>
              </w:rPr>
              <w:t>预算单价（元）</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sz w:val="24"/>
              </w:rPr>
            </w:pPr>
            <w:r>
              <w:rPr>
                <w:rFonts w:ascii="宋体" w:hAnsi="宋体" w:cs="宋体" w:hint="eastAsia"/>
                <w:color w:val="000000"/>
                <w:kern w:val="0"/>
                <w:sz w:val="24"/>
              </w:rPr>
              <w:t>预算合计（元）</w:t>
            </w:r>
          </w:p>
        </w:tc>
      </w:tr>
      <w:tr w:rsidR="00417206">
        <w:trPr>
          <w:trHeight w:val="560"/>
          <w:jc w:val="center"/>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sz w:val="24"/>
              </w:rPr>
            </w:pPr>
            <w:r>
              <w:rPr>
                <w:rFonts w:ascii="宋体" w:hAnsi="宋体" w:cs="宋体" w:hint="eastAsia"/>
                <w:color w:val="000000"/>
                <w:kern w:val="0"/>
                <w:sz w:val="24"/>
              </w:rPr>
              <w:t>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激光雷达（单线）</w:t>
            </w:r>
          </w:p>
        </w:tc>
        <w:tc>
          <w:tcPr>
            <w:tcW w:w="19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7206" w:rsidRDefault="009A317A">
            <w:pPr>
              <w:numPr>
                <w:ilvl w:val="0"/>
                <w:numId w:val="1"/>
              </w:numPr>
              <w:jc w:val="left"/>
              <w:textAlignment w:val="center"/>
              <w:rPr>
                <w:rFonts w:ascii="宋体" w:hAnsi="宋体" w:cs="宋体"/>
                <w:color w:val="000000"/>
                <w:kern w:val="0"/>
                <w:sz w:val="24"/>
              </w:rPr>
            </w:pPr>
            <w:r>
              <w:rPr>
                <w:rFonts w:ascii="宋体" w:hAnsi="宋体" w:cs="宋体" w:hint="eastAsia"/>
                <w:color w:val="000000"/>
                <w:kern w:val="0"/>
                <w:sz w:val="24"/>
              </w:rPr>
              <w:t xml:space="preserve">类型：远距离 近距离 </w:t>
            </w:r>
          </w:p>
          <w:p w:rsidR="00417206" w:rsidRDefault="009A317A">
            <w:pPr>
              <w:numPr>
                <w:ilvl w:val="0"/>
                <w:numId w:val="1"/>
              </w:numPr>
              <w:jc w:val="left"/>
              <w:textAlignment w:val="center"/>
              <w:rPr>
                <w:rFonts w:ascii="宋体" w:hAnsi="宋体" w:cs="宋体"/>
                <w:color w:val="000000"/>
                <w:kern w:val="0"/>
                <w:sz w:val="24"/>
              </w:rPr>
            </w:pPr>
            <w:r>
              <w:rPr>
                <w:rFonts w:ascii="宋体" w:hAnsi="宋体" w:cs="宋体" w:hint="eastAsia"/>
                <w:color w:val="000000"/>
                <w:kern w:val="0"/>
                <w:sz w:val="24"/>
              </w:rPr>
              <w:t xml:space="preserve">三角测距支持室内强光灯和室外非强光环境应用 </w:t>
            </w:r>
          </w:p>
          <w:p w:rsidR="00417206" w:rsidRDefault="009A317A">
            <w:pPr>
              <w:numPr>
                <w:ilvl w:val="0"/>
                <w:numId w:val="1"/>
              </w:numPr>
              <w:jc w:val="left"/>
              <w:textAlignment w:val="center"/>
              <w:rPr>
                <w:rFonts w:ascii="宋体" w:hAnsi="宋体" w:cs="宋体"/>
                <w:color w:val="000000"/>
                <w:kern w:val="0"/>
                <w:sz w:val="24"/>
              </w:rPr>
            </w:pPr>
            <w:r>
              <w:rPr>
                <w:rFonts w:ascii="宋体" w:hAnsi="宋体" w:cs="宋体" w:hint="eastAsia"/>
                <w:color w:val="000000"/>
                <w:kern w:val="0"/>
                <w:sz w:val="24"/>
              </w:rPr>
              <w:t>360°扫描角度</w:t>
            </w:r>
          </w:p>
          <w:p w:rsidR="00417206" w:rsidRDefault="009A317A">
            <w:pPr>
              <w:numPr>
                <w:ilvl w:val="0"/>
                <w:numId w:val="1"/>
              </w:numPr>
              <w:jc w:val="left"/>
              <w:textAlignment w:val="center"/>
              <w:rPr>
                <w:rFonts w:ascii="宋体" w:hAnsi="宋体" w:cs="宋体"/>
                <w:color w:val="000000"/>
                <w:kern w:val="0"/>
                <w:sz w:val="24"/>
              </w:rPr>
            </w:pPr>
            <w:r>
              <w:rPr>
                <w:rFonts w:ascii="宋体" w:hAnsi="宋体" w:cs="宋体" w:hint="eastAsia"/>
                <w:color w:val="000000"/>
                <w:kern w:val="0"/>
                <w:sz w:val="24"/>
              </w:rPr>
              <w:t>角度分辨率0.92°</w:t>
            </w:r>
          </w:p>
          <w:p w:rsidR="00417206" w:rsidRDefault="009A317A">
            <w:pPr>
              <w:numPr>
                <w:ilvl w:val="0"/>
                <w:numId w:val="1"/>
              </w:numPr>
              <w:jc w:val="left"/>
              <w:textAlignment w:val="center"/>
              <w:rPr>
                <w:rFonts w:ascii="宋体" w:hAnsi="宋体" w:cs="宋体"/>
                <w:color w:val="000000"/>
                <w:kern w:val="0"/>
                <w:sz w:val="24"/>
              </w:rPr>
            </w:pPr>
            <w:r>
              <w:rPr>
                <w:rFonts w:ascii="宋体" w:hAnsi="宋体" w:cs="宋体" w:hint="eastAsia"/>
                <w:color w:val="000000"/>
                <w:kern w:val="0"/>
                <w:sz w:val="24"/>
              </w:rPr>
              <w:t>测量频率2300次/s</w:t>
            </w:r>
          </w:p>
          <w:p w:rsidR="00417206" w:rsidRDefault="009A317A">
            <w:pPr>
              <w:numPr>
                <w:ilvl w:val="0"/>
                <w:numId w:val="1"/>
              </w:numPr>
              <w:jc w:val="left"/>
              <w:textAlignment w:val="center"/>
              <w:rPr>
                <w:rFonts w:ascii="宋体" w:hAnsi="宋体" w:cs="宋体"/>
                <w:color w:val="000000"/>
                <w:kern w:val="0"/>
                <w:sz w:val="24"/>
              </w:rPr>
            </w:pPr>
            <w:r>
              <w:rPr>
                <w:rFonts w:ascii="宋体" w:hAnsi="宋体" w:cs="宋体" w:hint="eastAsia"/>
                <w:color w:val="000000"/>
                <w:kern w:val="0"/>
                <w:sz w:val="24"/>
              </w:rPr>
              <w:t xml:space="preserve">扫描频率6Hz </w:t>
            </w:r>
          </w:p>
          <w:p w:rsidR="00417206" w:rsidRDefault="009A317A">
            <w:pPr>
              <w:numPr>
                <w:ilvl w:val="0"/>
                <w:numId w:val="1"/>
              </w:numPr>
              <w:jc w:val="left"/>
              <w:textAlignment w:val="center"/>
              <w:rPr>
                <w:rFonts w:ascii="宋体" w:hAnsi="宋体" w:cs="宋体"/>
                <w:color w:val="000000"/>
                <w:kern w:val="0"/>
                <w:sz w:val="24"/>
              </w:rPr>
            </w:pPr>
            <w:r>
              <w:rPr>
                <w:rFonts w:ascii="宋体" w:hAnsi="宋体" w:cs="宋体" w:hint="eastAsia"/>
                <w:color w:val="000000"/>
                <w:kern w:val="0"/>
                <w:sz w:val="24"/>
              </w:rPr>
              <w:t xml:space="preserve">测量距离精度：测距小于1m：±5mm 测距1m～6m：1.5%～3% 测距6m～8m:2%～5% </w:t>
            </w:r>
          </w:p>
          <w:p w:rsidR="00417206" w:rsidRDefault="009A317A">
            <w:pPr>
              <w:numPr>
                <w:ilvl w:val="0"/>
                <w:numId w:val="1"/>
              </w:numPr>
              <w:jc w:val="left"/>
              <w:textAlignment w:val="center"/>
              <w:rPr>
                <w:rFonts w:ascii="宋体" w:hAnsi="宋体" w:cs="宋体"/>
                <w:color w:val="000000"/>
                <w:kern w:val="0"/>
                <w:sz w:val="24"/>
              </w:rPr>
            </w:pPr>
            <w:r>
              <w:rPr>
                <w:rFonts w:ascii="宋体" w:hAnsi="宋体" w:cs="宋体" w:hint="eastAsia"/>
                <w:color w:val="000000"/>
                <w:kern w:val="0"/>
                <w:sz w:val="24"/>
              </w:rPr>
              <w:t xml:space="preserve">光源：793nm激光 </w:t>
            </w:r>
          </w:p>
          <w:p w:rsidR="00417206" w:rsidRDefault="009A317A">
            <w:pPr>
              <w:numPr>
                <w:ilvl w:val="0"/>
                <w:numId w:val="1"/>
              </w:numPr>
              <w:jc w:val="left"/>
              <w:textAlignment w:val="center"/>
              <w:rPr>
                <w:rFonts w:ascii="宋体" w:hAnsi="宋体" w:cs="宋体"/>
                <w:color w:val="000000"/>
                <w:kern w:val="0"/>
                <w:sz w:val="24"/>
              </w:rPr>
            </w:pPr>
            <w:r>
              <w:rPr>
                <w:rFonts w:ascii="宋体" w:hAnsi="宋体" w:cs="宋体" w:hint="eastAsia"/>
                <w:color w:val="000000"/>
                <w:kern w:val="0"/>
                <w:sz w:val="24"/>
              </w:rPr>
              <w:t xml:space="preserve">测量半径：白色物体 25米 ，黑色物体 25米 </w:t>
            </w:r>
          </w:p>
          <w:p w:rsidR="00417206" w:rsidRDefault="009A317A">
            <w:pPr>
              <w:numPr>
                <w:ilvl w:val="0"/>
                <w:numId w:val="1"/>
              </w:numPr>
              <w:jc w:val="left"/>
              <w:textAlignment w:val="center"/>
              <w:rPr>
                <w:rFonts w:ascii="宋体" w:hAnsi="宋体" w:cs="宋体"/>
                <w:color w:val="000000"/>
                <w:kern w:val="0"/>
                <w:sz w:val="24"/>
              </w:rPr>
            </w:pPr>
            <w:r>
              <w:rPr>
                <w:rFonts w:ascii="宋体" w:hAnsi="宋体" w:cs="宋体" w:hint="eastAsia"/>
                <w:color w:val="000000"/>
                <w:kern w:val="0"/>
                <w:sz w:val="24"/>
              </w:rPr>
              <w:t xml:space="preserve">最小测量距离0.1m </w:t>
            </w:r>
          </w:p>
          <w:p w:rsidR="00417206" w:rsidRDefault="009A317A">
            <w:pPr>
              <w:numPr>
                <w:ilvl w:val="0"/>
                <w:numId w:val="1"/>
              </w:numPr>
              <w:jc w:val="left"/>
              <w:textAlignment w:val="center"/>
              <w:rPr>
                <w:rFonts w:ascii="宋体" w:hAnsi="宋体" w:cs="宋体"/>
                <w:color w:val="000000"/>
                <w:kern w:val="0"/>
                <w:sz w:val="24"/>
              </w:rPr>
            </w:pPr>
            <w:proofErr w:type="gramStart"/>
            <w:r>
              <w:rPr>
                <w:rFonts w:ascii="宋体" w:hAnsi="宋体" w:cs="宋体" w:hint="eastAsia"/>
                <w:color w:val="000000"/>
                <w:kern w:val="0"/>
                <w:sz w:val="24"/>
              </w:rPr>
              <w:t>抗环境</w:t>
            </w:r>
            <w:proofErr w:type="gramEnd"/>
            <w:r>
              <w:rPr>
                <w:rFonts w:ascii="宋体" w:hAnsi="宋体" w:cs="宋体" w:hint="eastAsia"/>
                <w:color w:val="000000"/>
                <w:kern w:val="0"/>
                <w:sz w:val="24"/>
              </w:rPr>
              <w:t xml:space="preserve">光强度：20KLux </w:t>
            </w:r>
          </w:p>
          <w:p w:rsidR="00417206" w:rsidRDefault="009A317A">
            <w:pPr>
              <w:numPr>
                <w:ilvl w:val="0"/>
                <w:numId w:val="1"/>
              </w:numPr>
              <w:jc w:val="left"/>
              <w:textAlignment w:val="center"/>
              <w:rPr>
                <w:rFonts w:ascii="宋体" w:hAnsi="宋体" w:cs="宋体"/>
                <w:color w:val="000000"/>
                <w:kern w:val="0"/>
                <w:sz w:val="24"/>
              </w:rPr>
            </w:pPr>
            <w:r>
              <w:rPr>
                <w:rFonts w:ascii="宋体" w:hAnsi="宋体" w:cs="宋体" w:hint="eastAsia"/>
                <w:color w:val="000000"/>
                <w:kern w:val="0"/>
                <w:sz w:val="24"/>
              </w:rPr>
              <w:t xml:space="preserve">数据内容：角度 距离 光强 </w:t>
            </w:r>
          </w:p>
          <w:p w:rsidR="00417206" w:rsidRDefault="009A317A">
            <w:pPr>
              <w:numPr>
                <w:ilvl w:val="0"/>
                <w:numId w:val="1"/>
              </w:numPr>
              <w:jc w:val="left"/>
              <w:textAlignment w:val="center"/>
              <w:rPr>
                <w:rFonts w:ascii="宋体" w:hAnsi="宋体" w:cs="宋体"/>
                <w:color w:val="000000"/>
                <w:kern w:val="0"/>
                <w:sz w:val="24"/>
              </w:rPr>
            </w:pPr>
            <w:r>
              <w:rPr>
                <w:rFonts w:ascii="宋体" w:hAnsi="宋体" w:cs="宋体" w:hint="eastAsia"/>
                <w:color w:val="000000"/>
                <w:kern w:val="0"/>
                <w:sz w:val="24"/>
              </w:rPr>
              <w:t>.驱动方式：内置</w:t>
            </w:r>
            <w:proofErr w:type="gramStart"/>
            <w:r>
              <w:rPr>
                <w:rFonts w:ascii="宋体" w:hAnsi="宋体" w:cs="宋体" w:hint="eastAsia"/>
                <w:color w:val="000000"/>
                <w:kern w:val="0"/>
                <w:sz w:val="24"/>
              </w:rPr>
              <w:t>直流有</w:t>
            </w:r>
            <w:proofErr w:type="gramEnd"/>
            <w:r>
              <w:rPr>
                <w:rFonts w:ascii="宋体" w:hAnsi="宋体" w:cs="宋体" w:hint="eastAsia"/>
                <w:color w:val="000000"/>
                <w:kern w:val="0"/>
                <w:sz w:val="24"/>
              </w:rPr>
              <w:t xml:space="preserve">刷电机 </w:t>
            </w:r>
          </w:p>
          <w:p w:rsidR="00417206" w:rsidRDefault="009A317A">
            <w:pPr>
              <w:numPr>
                <w:ilvl w:val="0"/>
                <w:numId w:val="1"/>
              </w:numPr>
              <w:jc w:val="left"/>
              <w:textAlignment w:val="center"/>
              <w:rPr>
                <w:rFonts w:ascii="宋体" w:hAnsi="宋体" w:cs="宋体"/>
                <w:color w:val="000000"/>
                <w:kern w:val="0"/>
                <w:sz w:val="24"/>
              </w:rPr>
            </w:pPr>
            <w:r>
              <w:rPr>
                <w:rFonts w:ascii="宋体" w:hAnsi="宋体" w:cs="宋体" w:hint="eastAsia"/>
                <w:color w:val="000000"/>
                <w:kern w:val="0"/>
                <w:sz w:val="24"/>
              </w:rPr>
              <w:t>提供windows 上位机。</w:t>
            </w:r>
            <w:r>
              <w:rPr>
                <w:rFonts w:ascii="宋体" w:hAnsi="宋体" w:cs="宋体" w:hint="eastAsia"/>
                <w:color w:val="000000"/>
                <w:kern w:val="0"/>
                <w:sz w:val="24"/>
              </w:rPr>
              <w:lastRenderedPageBreak/>
              <w:t>ROS1/ROS2支持。支持STM32采集，提供数据采集例程，提供STM32单片机雷达避障代码。支持Python2和Python3</w:t>
            </w:r>
            <w:proofErr w:type="gramStart"/>
            <w:r>
              <w:rPr>
                <w:rFonts w:ascii="宋体" w:hAnsi="宋体" w:cs="宋体" w:hint="eastAsia"/>
                <w:color w:val="000000"/>
                <w:kern w:val="0"/>
                <w:sz w:val="24"/>
              </w:rPr>
              <w:t>两个</w:t>
            </w:r>
            <w:proofErr w:type="gramEnd"/>
            <w:r>
              <w:rPr>
                <w:rFonts w:ascii="宋体" w:hAnsi="宋体" w:cs="宋体" w:hint="eastAsia"/>
                <w:color w:val="000000"/>
                <w:kern w:val="0"/>
                <w:sz w:val="24"/>
              </w:rPr>
              <w:t xml:space="preserve">版本例程采集雷达数据（支持在Windows和Ubuntu环境运行） </w:t>
            </w:r>
          </w:p>
          <w:p w:rsidR="00417206" w:rsidRDefault="009A317A">
            <w:pPr>
              <w:numPr>
                <w:ilvl w:val="0"/>
                <w:numId w:val="1"/>
              </w:numPr>
              <w:jc w:val="left"/>
              <w:textAlignment w:val="center"/>
              <w:rPr>
                <w:rFonts w:ascii="宋体" w:hAnsi="宋体" w:cs="宋体"/>
                <w:color w:val="000000"/>
                <w:kern w:val="0"/>
                <w:sz w:val="24"/>
              </w:rPr>
            </w:pPr>
            <w:r>
              <w:rPr>
                <w:rFonts w:ascii="宋体" w:hAnsi="宋体" w:cs="宋体" w:hint="eastAsia"/>
                <w:color w:val="000000"/>
                <w:kern w:val="0"/>
                <w:sz w:val="24"/>
              </w:rPr>
              <w:t xml:space="preserve">通讯接口：标准异步串口（UART) </w:t>
            </w:r>
          </w:p>
          <w:p w:rsidR="00417206" w:rsidRDefault="009A317A">
            <w:pPr>
              <w:numPr>
                <w:ilvl w:val="0"/>
                <w:numId w:val="1"/>
              </w:numPr>
              <w:jc w:val="left"/>
              <w:textAlignment w:val="center"/>
              <w:rPr>
                <w:rFonts w:ascii="宋体" w:hAnsi="宋体" w:cs="宋体"/>
                <w:color w:val="000000"/>
                <w:kern w:val="0"/>
                <w:sz w:val="24"/>
              </w:rPr>
            </w:pPr>
            <w:r>
              <w:rPr>
                <w:rFonts w:ascii="宋体" w:hAnsi="宋体" w:cs="宋体" w:hint="eastAsia"/>
                <w:color w:val="000000"/>
                <w:kern w:val="0"/>
                <w:sz w:val="24"/>
              </w:rPr>
              <w:t>外形尺寸：96.3*59.8*38.8mm(长宽高） 17.重量：131G 18.适应环境：机器人标准避障，自主导航，科学研究，算法验证，定位导航。</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sz w:val="24"/>
              </w:rPr>
            </w:pPr>
            <w:r>
              <w:rPr>
                <w:rFonts w:ascii="宋体" w:hAnsi="宋体" w:cs="宋体" w:hint="eastAsia"/>
                <w:color w:val="000000"/>
                <w:sz w:val="24"/>
              </w:rPr>
              <w:lastRenderedPageBreak/>
              <w:t>5</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sz w:val="24"/>
              </w:rPr>
            </w:pPr>
            <w:r>
              <w:rPr>
                <w:rFonts w:ascii="宋体" w:hAnsi="宋体" w:cs="宋体" w:hint="eastAsia"/>
                <w:color w:val="000000"/>
                <w:kern w:val="0"/>
                <w:sz w:val="24"/>
              </w:rPr>
              <w:t>台</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textAlignment w:val="bottom"/>
              <w:rPr>
                <w:rFonts w:ascii="宋体" w:hAnsi="宋体" w:cs="宋体"/>
                <w:color w:val="000000" w:themeColor="text1"/>
                <w:sz w:val="24"/>
              </w:rPr>
            </w:pPr>
            <w:r>
              <w:rPr>
                <w:rFonts w:ascii="宋体" w:hAnsi="宋体" w:cs="宋体" w:hint="eastAsia"/>
                <w:color w:val="000000" w:themeColor="text1"/>
                <w:sz w:val="24"/>
              </w:rPr>
              <w:t xml:space="preserve">  550</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themeColor="text1"/>
                <w:sz w:val="24"/>
              </w:rPr>
            </w:pPr>
            <w:r>
              <w:rPr>
                <w:rFonts w:ascii="宋体" w:hAnsi="宋体" w:cs="宋体" w:hint="eastAsia"/>
                <w:color w:val="000000" w:themeColor="text1"/>
                <w:sz w:val="24"/>
              </w:rPr>
              <w:t xml:space="preserve"> 2750</w:t>
            </w:r>
          </w:p>
        </w:tc>
      </w:tr>
      <w:tr w:rsidR="00417206">
        <w:trPr>
          <w:trHeight w:val="560"/>
          <w:jc w:val="center"/>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sz w:val="24"/>
              </w:rPr>
            </w:pPr>
            <w:r>
              <w:rPr>
                <w:rFonts w:ascii="宋体" w:hAnsi="宋体" w:cs="宋体" w:hint="eastAsia"/>
                <w:color w:val="000000"/>
                <w:kern w:val="0"/>
                <w:sz w:val="24"/>
              </w:rPr>
              <w:lastRenderedPageBreak/>
              <w:t>2</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示波器</w:t>
            </w:r>
          </w:p>
        </w:tc>
        <w:tc>
          <w:tcPr>
            <w:tcW w:w="19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（一）产品介绍</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该示波器可准确测量汽车各类模拟信号、数字信号，结合不同的测量模式设置，可有效帮助学生进行故障诊断分析。</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（二）技术参数</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1.带宽：≥100MHz</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2.模拟通道数：≥2</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3.实时采样率：≥1G Sa/s</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4.存储深度：≥28Mpts</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5.波形捕获率：13万次/秒</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6.采样模式：正常、平均、峰值、包络；</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7.具有串行总线触发与解码功能，包含：UART（RS232/RS422/RS485）总线触发与解码、LIN总线触发与解码、CAN总线触发与解码、SPI总线触发与解码、I2C总线触发与解码；</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8.支持测试：预设多种汽车测试专业功能，一键式操作。充电电路、启动电路、传感器、执行器、点火测试、通信测试（含CAN、LIN、</w:t>
            </w:r>
            <w:proofErr w:type="spellStart"/>
            <w:r>
              <w:rPr>
                <w:rFonts w:ascii="宋体" w:hAnsi="宋体" w:cs="宋体" w:hint="eastAsia"/>
                <w:color w:val="000000"/>
                <w:kern w:val="0"/>
                <w:sz w:val="24"/>
              </w:rPr>
              <w:t>Flexray</w:t>
            </w:r>
            <w:proofErr w:type="spellEnd"/>
            <w:r>
              <w:rPr>
                <w:rFonts w:ascii="宋体" w:hAnsi="宋体" w:cs="宋体" w:hint="eastAsia"/>
                <w:color w:val="000000"/>
                <w:kern w:val="0"/>
                <w:sz w:val="24"/>
              </w:rPr>
              <w:t>、k等）、压力测试（缸压、进排气压力、燃油压力等）；</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9.带宽限制：全带宽、低通；</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10.接口：WIFI、LAN、HDMI、USB Host、USB Device、GND、DC power</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11.显示：不小于8英寸触控</w:t>
            </w:r>
            <w:r>
              <w:rPr>
                <w:rFonts w:ascii="宋体" w:hAnsi="宋体" w:cs="宋体" w:hint="eastAsia"/>
                <w:color w:val="000000"/>
                <w:kern w:val="0"/>
                <w:sz w:val="24"/>
              </w:rPr>
              <w:lastRenderedPageBreak/>
              <w:t>屏，800*600分辨率，尺寸：约250*200*55mm；</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12.软件控制：手机APP（Android和</w:t>
            </w:r>
            <w:proofErr w:type="spellStart"/>
            <w:r>
              <w:rPr>
                <w:rFonts w:ascii="宋体" w:hAnsi="宋体" w:cs="宋体" w:hint="eastAsia"/>
                <w:color w:val="000000"/>
                <w:kern w:val="0"/>
                <w:sz w:val="24"/>
              </w:rPr>
              <w:t>ios</w:t>
            </w:r>
            <w:proofErr w:type="spellEnd"/>
            <w:r>
              <w:rPr>
                <w:rFonts w:ascii="宋体" w:hAnsi="宋体" w:cs="宋体" w:hint="eastAsia"/>
                <w:color w:val="000000"/>
                <w:kern w:val="0"/>
                <w:sz w:val="24"/>
              </w:rPr>
              <w:t>）电脑操作软件，支持无线连接。</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13.存储：≥8G，支持视频录制，支持U盘存储。文件夹管理模式。</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14.自动测量：≥31项，单屏显示≥10项，周期、频率、上升时间、下降时间、延迟、正占空比、负占空比、正脉冲宽度、负脉冲宽度、突发脉冲宽度、正向超调、负向超调、相位、峰峰值、幅值、高值、低值、最大值、最小值、有效值、均方根值、平均值、周期平均值。</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15.垂直分辨率8bit，直流增益精度＜±2％，垂直刻度系数1mV/div-10V/div，通道间隔离度≥40dB。</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16.最大输入电压：CATI 300V，水平时基2ns/div-1ks/div，时基延迟时间范围-14格-14ks，时基精度±20ppm</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17.支持可充电锂电池，电池容量≥7000MAh，续航时间≥5小时；</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18.支持在线升级，内置说明书。</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19.配件：适配器，电源线，2根柔性刺针，2根带宽200Mhz的无源探头。</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sz w:val="24"/>
              </w:rPr>
            </w:pPr>
            <w:r>
              <w:rPr>
                <w:rFonts w:ascii="宋体" w:hAnsi="宋体" w:cs="宋体" w:hint="eastAsia"/>
                <w:color w:val="000000"/>
                <w:sz w:val="24"/>
              </w:rPr>
              <w:lastRenderedPageBreak/>
              <w:t>2</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sz w:val="24"/>
              </w:rPr>
            </w:pPr>
            <w:r>
              <w:rPr>
                <w:rFonts w:ascii="宋体" w:hAnsi="宋体" w:cs="宋体" w:hint="eastAsia"/>
                <w:color w:val="000000"/>
                <w:kern w:val="0"/>
                <w:sz w:val="24"/>
              </w:rPr>
              <w:t>台</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themeColor="text1"/>
                <w:sz w:val="24"/>
              </w:rPr>
            </w:pPr>
            <w:r>
              <w:rPr>
                <w:rFonts w:ascii="宋体" w:hAnsi="宋体" w:cs="宋体" w:hint="eastAsia"/>
                <w:color w:val="000000" w:themeColor="text1"/>
                <w:sz w:val="24"/>
              </w:rPr>
              <w:t>17000</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textAlignment w:val="bottom"/>
              <w:rPr>
                <w:rFonts w:ascii="宋体" w:hAnsi="宋体" w:cs="宋体"/>
                <w:color w:val="000000" w:themeColor="text1"/>
                <w:sz w:val="24"/>
              </w:rPr>
            </w:pPr>
            <w:r>
              <w:rPr>
                <w:rFonts w:ascii="宋体" w:hAnsi="宋体" w:cs="宋体" w:hint="eastAsia"/>
                <w:color w:val="000000" w:themeColor="text1"/>
                <w:sz w:val="24"/>
              </w:rPr>
              <w:t>34000</w:t>
            </w:r>
          </w:p>
        </w:tc>
      </w:tr>
      <w:tr w:rsidR="00417206">
        <w:trPr>
          <w:trHeight w:val="560"/>
          <w:jc w:val="center"/>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kern w:val="0"/>
                <w:sz w:val="24"/>
              </w:rPr>
            </w:pPr>
            <w:r>
              <w:rPr>
                <w:rFonts w:ascii="宋体" w:hAnsi="宋体" w:cs="宋体" w:hint="eastAsia"/>
                <w:color w:val="000000"/>
                <w:kern w:val="0"/>
                <w:sz w:val="24"/>
              </w:rPr>
              <w:lastRenderedPageBreak/>
              <w:t>3</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超声波测距传感器一拖四探头避障雷达模块显示可调</w:t>
            </w:r>
            <w:proofErr w:type="gramStart"/>
            <w:r>
              <w:rPr>
                <w:rFonts w:ascii="宋体" w:hAnsi="宋体" w:cs="宋体" w:hint="eastAsia"/>
                <w:color w:val="000000"/>
                <w:kern w:val="0"/>
                <w:sz w:val="24"/>
              </w:rPr>
              <w:t>距离继</w:t>
            </w:r>
            <w:proofErr w:type="gramEnd"/>
          </w:p>
        </w:tc>
        <w:tc>
          <w:tcPr>
            <w:tcW w:w="19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7206" w:rsidRDefault="009A317A">
            <w:pPr>
              <w:numPr>
                <w:ilvl w:val="0"/>
                <w:numId w:val="2"/>
              </w:numPr>
              <w:jc w:val="left"/>
              <w:textAlignment w:val="center"/>
              <w:rPr>
                <w:rFonts w:ascii="宋体" w:hAnsi="宋体" w:cs="宋体"/>
                <w:color w:val="000000"/>
                <w:kern w:val="0"/>
                <w:sz w:val="24"/>
              </w:rPr>
            </w:pPr>
            <w:r>
              <w:rPr>
                <w:rFonts w:ascii="宋体" w:hAnsi="宋体" w:cs="宋体" w:hint="eastAsia"/>
                <w:color w:val="000000"/>
                <w:kern w:val="0"/>
                <w:sz w:val="24"/>
              </w:rPr>
              <w:t>应用范围：机器人避障/自动控制/水平测距/物体接近与存在察觉/停车管理系统。</w:t>
            </w:r>
          </w:p>
          <w:p w:rsidR="00417206" w:rsidRDefault="009A317A">
            <w:pPr>
              <w:numPr>
                <w:ilvl w:val="0"/>
                <w:numId w:val="2"/>
              </w:numPr>
              <w:jc w:val="left"/>
              <w:textAlignment w:val="center"/>
              <w:rPr>
                <w:rFonts w:ascii="宋体" w:hAnsi="宋体" w:cs="宋体"/>
                <w:color w:val="000000"/>
                <w:kern w:val="0"/>
                <w:sz w:val="24"/>
              </w:rPr>
            </w:pPr>
            <w:r>
              <w:rPr>
                <w:rFonts w:ascii="宋体" w:hAnsi="宋体" w:cs="宋体" w:hint="eastAsia"/>
                <w:color w:val="000000"/>
                <w:kern w:val="0"/>
                <w:sz w:val="24"/>
              </w:rPr>
              <w:t>一托四多探头，四个封闭式一体防水探头，可对四个不同方向的物体同时测距。</w:t>
            </w:r>
          </w:p>
          <w:p w:rsidR="00417206" w:rsidRDefault="009A317A">
            <w:pPr>
              <w:numPr>
                <w:ilvl w:val="0"/>
                <w:numId w:val="2"/>
              </w:numPr>
              <w:jc w:val="left"/>
              <w:textAlignment w:val="center"/>
              <w:rPr>
                <w:rFonts w:ascii="宋体" w:hAnsi="宋体" w:cs="宋体"/>
                <w:color w:val="000000"/>
                <w:kern w:val="0"/>
                <w:sz w:val="24"/>
              </w:rPr>
            </w:pPr>
            <w:r>
              <w:rPr>
                <w:rFonts w:ascii="宋体" w:hAnsi="宋体" w:cs="宋体" w:hint="eastAsia"/>
                <w:color w:val="000000"/>
                <w:kern w:val="0"/>
                <w:sz w:val="24"/>
              </w:rPr>
              <w:t>具备一定防尘防水等级，适用于潮湿.恶劣的测量场合。</w:t>
            </w:r>
          </w:p>
          <w:p w:rsidR="00417206" w:rsidRDefault="009A317A">
            <w:pPr>
              <w:numPr>
                <w:ilvl w:val="0"/>
                <w:numId w:val="2"/>
              </w:numPr>
              <w:jc w:val="left"/>
              <w:textAlignment w:val="center"/>
              <w:rPr>
                <w:rFonts w:ascii="宋体" w:hAnsi="宋体" w:cs="宋体"/>
                <w:color w:val="000000"/>
                <w:kern w:val="0"/>
                <w:sz w:val="24"/>
              </w:rPr>
            </w:pPr>
            <w:r>
              <w:rPr>
                <w:rFonts w:ascii="宋体" w:hAnsi="宋体" w:cs="宋体" w:hint="eastAsia"/>
                <w:color w:val="000000"/>
                <w:kern w:val="0"/>
                <w:sz w:val="24"/>
              </w:rPr>
              <w:t>ABS材质外壳防护，金属外壳增强放电磁干扰。</w:t>
            </w:r>
          </w:p>
          <w:p w:rsidR="00417206" w:rsidRDefault="009A317A">
            <w:pPr>
              <w:numPr>
                <w:ilvl w:val="0"/>
                <w:numId w:val="2"/>
              </w:numPr>
              <w:jc w:val="left"/>
              <w:textAlignment w:val="center"/>
              <w:rPr>
                <w:rFonts w:ascii="宋体" w:hAnsi="宋体" w:cs="宋体"/>
                <w:color w:val="000000"/>
                <w:kern w:val="0"/>
                <w:sz w:val="24"/>
              </w:rPr>
            </w:pPr>
            <w:r>
              <w:rPr>
                <w:rFonts w:ascii="宋体" w:hAnsi="宋体" w:cs="宋体" w:hint="eastAsia"/>
                <w:color w:val="000000"/>
                <w:kern w:val="0"/>
                <w:sz w:val="24"/>
              </w:rPr>
              <w:t>3.0MM螺丝孔，安装方便。250cm带线探头，IP67防水，适</w:t>
            </w:r>
            <w:r>
              <w:rPr>
                <w:rFonts w:ascii="宋体" w:hAnsi="宋体" w:cs="宋体" w:hint="eastAsia"/>
                <w:color w:val="000000"/>
                <w:kern w:val="0"/>
                <w:sz w:val="24"/>
              </w:rPr>
              <w:lastRenderedPageBreak/>
              <w:t>用潮湿环境。</w:t>
            </w:r>
          </w:p>
          <w:p w:rsidR="00417206" w:rsidRDefault="009A317A">
            <w:pPr>
              <w:numPr>
                <w:ilvl w:val="0"/>
                <w:numId w:val="2"/>
              </w:numPr>
              <w:jc w:val="left"/>
              <w:textAlignment w:val="center"/>
              <w:rPr>
                <w:rFonts w:ascii="宋体" w:hAnsi="宋体" w:cs="宋体"/>
                <w:color w:val="000000"/>
                <w:kern w:val="0"/>
                <w:sz w:val="24"/>
              </w:rPr>
            </w:pPr>
            <w:r>
              <w:rPr>
                <w:rFonts w:ascii="宋体" w:hAnsi="宋体" w:cs="宋体" w:hint="eastAsia"/>
                <w:color w:val="000000"/>
                <w:kern w:val="0"/>
                <w:sz w:val="24"/>
              </w:rPr>
              <w:t>量程最小盲区25cm,最远探测距离450cm.</w:t>
            </w:r>
          </w:p>
          <w:p w:rsidR="00417206" w:rsidRDefault="009A317A">
            <w:pPr>
              <w:numPr>
                <w:ilvl w:val="0"/>
                <w:numId w:val="2"/>
              </w:numPr>
              <w:jc w:val="left"/>
              <w:textAlignment w:val="center"/>
              <w:rPr>
                <w:rFonts w:ascii="宋体" w:hAnsi="宋体" w:cs="宋体"/>
                <w:color w:val="000000"/>
                <w:kern w:val="0"/>
                <w:sz w:val="24"/>
              </w:rPr>
            </w:pPr>
            <w:r>
              <w:rPr>
                <w:rFonts w:ascii="宋体" w:hAnsi="宋体" w:cs="宋体" w:hint="eastAsia"/>
                <w:color w:val="000000"/>
                <w:kern w:val="0"/>
                <w:sz w:val="24"/>
              </w:rPr>
              <w:t>提供串口助手上位机，从而实现对传感器的参数进行配置，波形检测，数据分析，数据导出保存，固件升级等功能。</w:t>
            </w:r>
          </w:p>
          <w:p w:rsidR="00417206" w:rsidRDefault="009A317A">
            <w:pPr>
              <w:numPr>
                <w:ilvl w:val="0"/>
                <w:numId w:val="2"/>
              </w:numPr>
              <w:jc w:val="left"/>
              <w:textAlignment w:val="center"/>
              <w:rPr>
                <w:rFonts w:ascii="宋体" w:hAnsi="宋体" w:cs="宋体"/>
                <w:color w:val="000000"/>
                <w:kern w:val="0"/>
                <w:sz w:val="24"/>
              </w:rPr>
            </w:pPr>
            <w:r>
              <w:rPr>
                <w:rFonts w:ascii="宋体" w:hAnsi="宋体" w:cs="宋体" w:hint="eastAsia"/>
                <w:color w:val="000000"/>
                <w:kern w:val="0"/>
                <w:sz w:val="24"/>
              </w:rPr>
              <w:t xml:space="preserve">工作电压：9～36V </w:t>
            </w:r>
          </w:p>
          <w:p w:rsidR="00417206" w:rsidRDefault="009A317A">
            <w:pPr>
              <w:numPr>
                <w:ilvl w:val="0"/>
                <w:numId w:val="2"/>
              </w:numPr>
              <w:jc w:val="left"/>
              <w:textAlignment w:val="center"/>
              <w:rPr>
                <w:rFonts w:ascii="宋体" w:hAnsi="宋体" w:cs="宋体"/>
                <w:color w:val="000000"/>
                <w:kern w:val="0"/>
                <w:sz w:val="24"/>
              </w:rPr>
            </w:pPr>
            <w:r>
              <w:rPr>
                <w:rFonts w:ascii="宋体" w:hAnsi="宋体" w:cs="宋体" w:hint="eastAsia"/>
                <w:color w:val="000000"/>
                <w:kern w:val="0"/>
                <w:sz w:val="24"/>
              </w:rPr>
              <w:t xml:space="preserve">参考角度≈60° 10.测量精度：±（1+s*0.3%)cm </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10.接口定义：</w:t>
            </w:r>
          </w:p>
          <w:p w:rsidR="00417206" w:rsidRDefault="009A317A">
            <w:pPr>
              <w:jc w:val="left"/>
              <w:textAlignment w:val="center"/>
              <w:rPr>
                <w:rFonts w:ascii="宋体" w:hAnsi="宋体" w:cs="宋体"/>
                <w:color w:val="000000"/>
                <w:kern w:val="0"/>
                <w:sz w:val="24"/>
              </w:rPr>
            </w:pPr>
            <w:r>
              <w:rPr>
                <w:rFonts w:ascii="宋体" w:hAnsi="宋体" w:cs="宋体" w:hint="eastAsia"/>
                <w:b/>
                <w:bCs/>
                <w:color w:val="000000"/>
                <w:kern w:val="0"/>
                <w:sz w:val="24"/>
              </w:rPr>
              <w:t>UART输出引脚定义：</w:t>
            </w:r>
            <w:r>
              <w:rPr>
                <w:rFonts w:ascii="宋体" w:hAnsi="宋体" w:cs="宋体" w:hint="eastAsia"/>
                <w:color w:val="000000"/>
                <w:kern w:val="0"/>
                <w:sz w:val="24"/>
              </w:rPr>
              <w:t>1)VCC 模组</w:t>
            </w:r>
            <w:proofErr w:type="gramStart"/>
            <w:r>
              <w:rPr>
                <w:rFonts w:ascii="宋体" w:hAnsi="宋体" w:cs="宋体" w:hint="eastAsia"/>
                <w:color w:val="000000"/>
                <w:kern w:val="0"/>
                <w:sz w:val="24"/>
              </w:rPr>
              <w:t>电源正级输入</w:t>
            </w:r>
            <w:proofErr w:type="gramEnd"/>
            <w:r>
              <w:rPr>
                <w:rFonts w:ascii="宋体" w:hAnsi="宋体" w:cs="宋体" w:hint="eastAsia"/>
                <w:color w:val="000000"/>
                <w:kern w:val="0"/>
                <w:sz w:val="24"/>
              </w:rPr>
              <w:t>引脚2)TX/A UATE输入引脚 3)RX/B 处理值和</w:t>
            </w:r>
            <w:proofErr w:type="gramStart"/>
            <w:r>
              <w:rPr>
                <w:rFonts w:ascii="宋体" w:hAnsi="宋体" w:cs="宋体" w:hint="eastAsia"/>
                <w:color w:val="000000"/>
                <w:kern w:val="0"/>
                <w:sz w:val="24"/>
              </w:rPr>
              <w:t>实时值</w:t>
            </w:r>
            <w:proofErr w:type="gramEnd"/>
            <w:r>
              <w:rPr>
                <w:rFonts w:ascii="宋体" w:hAnsi="宋体" w:cs="宋体" w:hint="eastAsia"/>
                <w:color w:val="000000"/>
                <w:kern w:val="0"/>
                <w:sz w:val="24"/>
              </w:rPr>
              <w:t>输入选择引脚.UART输入引脚 4)CND 模组电源负极输入引脚。</w:t>
            </w:r>
          </w:p>
          <w:p w:rsidR="00417206" w:rsidRDefault="009A317A">
            <w:pPr>
              <w:jc w:val="left"/>
              <w:textAlignment w:val="center"/>
              <w:rPr>
                <w:rFonts w:ascii="宋体" w:hAnsi="宋体" w:cs="宋体"/>
                <w:color w:val="000000"/>
                <w:kern w:val="0"/>
                <w:sz w:val="24"/>
              </w:rPr>
            </w:pPr>
            <w:r>
              <w:rPr>
                <w:rFonts w:ascii="宋体" w:hAnsi="宋体" w:cs="宋体" w:hint="eastAsia"/>
                <w:b/>
                <w:bCs/>
                <w:color w:val="000000"/>
                <w:kern w:val="0"/>
                <w:sz w:val="24"/>
              </w:rPr>
              <w:t>RS485输出引脚定义：</w:t>
            </w:r>
            <w:r>
              <w:rPr>
                <w:rFonts w:ascii="宋体" w:hAnsi="宋体" w:cs="宋体" w:hint="eastAsia"/>
                <w:color w:val="000000"/>
                <w:kern w:val="0"/>
                <w:sz w:val="24"/>
              </w:rPr>
              <w:t>1)VCC 模组电源正极输入引脚2)TX/A RS485 DATA+引脚 3)RX/BRS485 DATA-引脚 4)CND 模组电源负极输入引脚。</w:t>
            </w:r>
          </w:p>
          <w:p w:rsidR="00417206" w:rsidRDefault="009A317A">
            <w:pPr>
              <w:jc w:val="left"/>
              <w:textAlignment w:val="center"/>
              <w:rPr>
                <w:rFonts w:ascii="宋体" w:hAnsi="宋体" w:cs="宋体"/>
                <w:b/>
                <w:bCs/>
                <w:color w:val="000000"/>
                <w:kern w:val="0"/>
                <w:sz w:val="24"/>
              </w:rPr>
            </w:pPr>
            <w:r>
              <w:rPr>
                <w:rFonts w:ascii="宋体" w:hAnsi="宋体" w:cs="宋体" w:hint="eastAsia"/>
                <w:b/>
                <w:bCs/>
                <w:color w:val="000000"/>
                <w:kern w:val="0"/>
                <w:sz w:val="24"/>
              </w:rPr>
              <w:t>继电器输出引脚定义 ：</w:t>
            </w:r>
          </w:p>
          <w:p w:rsidR="00417206" w:rsidRDefault="009A317A">
            <w:pPr>
              <w:numPr>
                <w:ilvl w:val="0"/>
                <w:numId w:val="3"/>
              </w:numPr>
              <w:jc w:val="left"/>
              <w:textAlignment w:val="center"/>
              <w:rPr>
                <w:rFonts w:ascii="宋体" w:hAnsi="宋体" w:cs="宋体"/>
                <w:color w:val="000000"/>
                <w:kern w:val="0"/>
                <w:sz w:val="24"/>
              </w:rPr>
            </w:pPr>
            <w:r>
              <w:rPr>
                <w:rFonts w:ascii="宋体" w:hAnsi="宋体" w:cs="宋体" w:hint="eastAsia"/>
                <w:color w:val="000000"/>
                <w:kern w:val="0"/>
                <w:sz w:val="24"/>
              </w:rPr>
              <w:t xml:space="preserve">常开 继电器常开干接点 </w:t>
            </w:r>
          </w:p>
          <w:p w:rsidR="00417206" w:rsidRDefault="009A317A">
            <w:pPr>
              <w:numPr>
                <w:ilvl w:val="0"/>
                <w:numId w:val="3"/>
              </w:numPr>
              <w:jc w:val="left"/>
              <w:textAlignment w:val="center"/>
              <w:rPr>
                <w:rFonts w:ascii="宋体" w:hAnsi="宋体" w:cs="宋体"/>
                <w:color w:val="000000"/>
                <w:kern w:val="0"/>
                <w:sz w:val="24"/>
              </w:rPr>
            </w:pPr>
            <w:r>
              <w:rPr>
                <w:rFonts w:ascii="宋体" w:hAnsi="宋体" w:cs="宋体" w:hint="eastAsia"/>
                <w:color w:val="000000"/>
                <w:kern w:val="0"/>
                <w:sz w:val="24"/>
              </w:rPr>
              <w:t xml:space="preserve">公共端 继电器公共端 </w:t>
            </w:r>
          </w:p>
          <w:p w:rsidR="00417206" w:rsidRDefault="009A317A">
            <w:pPr>
              <w:numPr>
                <w:ilvl w:val="0"/>
                <w:numId w:val="3"/>
              </w:numPr>
              <w:jc w:val="left"/>
              <w:textAlignment w:val="center"/>
              <w:rPr>
                <w:rFonts w:ascii="宋体" w:hAnsi="宋体" w:cs="宋体"/>
                <w:color w:val="000000"/>
                <w:kern w:val="0"/>
                <w:sz w:val="24"/>
              </w:rPr>
            </w:pPr>
            <w:r>
              <w:rPr>
                <w:rFonts w:ascii="宋体" w:hAnsi="宋体" w:cs="宋体" w:hint="eastAsia"/>
                <w:color w:val="000000"/>
                <w:kern w:val="0"/>
                <w:sz w:val="24"/>
              </w:rPr>
              <w:t>常闭 继电器</w:t>
            </w:r>
            <w:proofErr w:type="gramStart"/>
            <w:r>
              <w:rPr>
                <w:rFonts w:ascii="宋体" w:hAnsi="宋体" w:cs="宋体" w:hint="eastAsia"/>
                <w:color w:val="000000"/>
                <w:kern w:val="0"/>
                <w:sz w:val="24"/>
              </w:rPr>
              <w:t>常闭干接点</w:t>
            </w:r>
            <w:proofErr w:type="gramEnd"/>
            <w:r>
              <w:rPr>
                <w:rFonts w:ascii="宋体" w:hAnsi="宋体" w:cs="宋体" w:hint="eastAsia"/>
                <w:color w:val="000000"/>
                <w:kern w:val="0"/>
                <w:sz w:val="24"/>
              </w:rPr>
              <w:t xml:space="preserve"> </w:t>
            </w:r>
          </w:p>
          <w:p w:rsidR="00417206" w:rsidRDefault="009A317A">
            <w:pPr>
              <w:numPr>
                <w:ilvl w:val="0"/>
                <w:numId w:val="3"/>
              </w:numPr>
              <w:jc w:val="left"/>
              <w:textAlignment w:val="center"/>
              <w:rPr>
                <w:rFonts w:ascii="宋体" w:hAnsi="宋体" w:cs="宋体"/>
                <w:color w:val="000000"/>
                <w:kern w:val="0"/>
                <w:sz w:val="24"/>
              </w:rPr>
            </w:pPr>
            <w:r>
              <w:rPr>
                <w:rFonts w:ascii="宋体" w:hAnsi="宋体" w:cs="宋体" w:hint="eastAsia"/>
                <w:color w:val="000000"/>
                <w:kern w:val="0"/>
                <w:sz w:val="24"/>
              </w:rPr>
              <w:t xml:space="preserve">正极 模组电源正极输入引线 </w:t>
            </w:r>
          </w:p>
          <w:p w:rsidR="00417206" w:rsidRDefault="009A317A">
            <w:pPr>
              <w:numPr>
                <w:ilvl w:val="0"/>
                <w:numId w:val="3"/>
              </w:numPr>
              <w:jc w:val="left"/>
              <w:textAlignment w:val="center"/>
              <w:rPr>
                <w:rFonts w:ascii="宋体" w:hAnsi="宋体" w:cs="宋体"/>
                <w:color w:val="000000"/>
                <w:kern w:val="0"/>
                <w:sz w:val="24"/>
              </w:rPr>
            </w:pPr>
            <w:r>
              <w:rPr>
                <w:rFonts w:ascii="宋体" w:hAnsi="宋体" w:cs="宋体" w:hint="eastAsia"/>
                <w:color w:val="000000"/>
                <w:kern w:val="0"/>
                <w:sz w:val="24"/>
              </w:rPr>
              <w:t>负极 模组电源负极输入引线。</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sz w:val="24"/>
              </w:rPr>
            </w:pPr>
            <w:r>
              <w:rPr>
                <w:rFonts w:ascii="宋体" w:hAnsi="宋体" w:cs="宋体" w:hint="eastAsia"/>
                <w:color w:val="000000"/>
                <w:sz w:val="24"/>
              </w:rPr>
              <w:lastRenderedPageBreak/>
              <w:t>8</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themeColor="text1"/>
                <w:sz w:val="24"/>
              </w:rPr>
            </w:pPr>
            <w:r>
              <w:rPr>
                <w:rFonts w:ascii="宋体" w:hAnsi="宋体" w:cs="宋体" w:hint="eastAsia"/>
                <w:color w:val="000000" w:themeColor="text1"/>
                <w:sz w:val="24"/>
              </w:rPr>
              <w:t xml:space="preserve"> 380</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textAlignment w:val="bottom"/>
              <w:rPr>
                <w:rFonts w:ascii="宋体" w:hAnsi="宋体" w:cs="宋体"/>
                <w:color w:val="000000" w:themeColor="text1"/>
                <w:sz w:val="24"/>
              </w:rPr>
            </w:pPr>
            <w:r>
              <w:rPr>
                <w:rFonts w:ascii="宋体" w:hAnsi="宋体" w:cs="宋体" w:hint="eastAsia"/>
                <w:color w:val="000000" w:themeColor="text1"/>
                <w:sz w:val="24"/>
              </w:rPr>
              <w:t xml:space="preserve"> 3040</w:t>
            </w:r>
          </w:p>
        </w:tc>
      </w:tr>
      <w:tr w:rsidR="00417206">
        <w:trPr>
          <w:trHeight w:val="560"/>
          <w:jc w:val="center"/>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kern w:val="0"/>
                <w:sz w:val="24"/>
              </w:rPr>
            </w:pPr>
            <w:r>
              <w:rPr>
                <w:rFonts w:ascii="宋体" w:hAnsi="宋体" w:cs="宋体" w:hint="eastAsia"/>
                <w:color w:val="000000"/>
                <w:kern w:val="0"/>
                <w:sz w:val="24"/>
              </w:rPr>
              <w:lastRenderedPageBreak/>
              <w:t>4</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汽车电控与车载CAN网络故障诊断实验系统</w:t>
            </w:r>
          </w:p>
        </w:tc>
        <w:tc>
          <w:tcPr>
            <w:tcW w:w="19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1.电池管理系统1个：核心控制芯片：汽车专用MCU,具有电池温度、电池电量、电池电压、电池故障模拟输入各1个，通信接口：1路高速CAN</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2.电机控制系统（MCU）1个：核心控制芯片：汽车专用MCU；电机：1个；通信接口：1路高速CAN</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3.整车控制器（VCU）1个：核心控制芯片：汽车专用MCU，具有加速踏板、档位开关、制动开关模拟输入装置各1个；通信接口：1路高速CAN</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4.组合仪表1个：类型：全液晶仪表；分辨率：1024*600；尺寸：10.1寸；接口：1路高速</w:t>
            </w:r>
            <w:r>
              <w:rPr>
                <w:rFonts w:ascii="宋体" w:hAnsi="宋体" w:cs="宋体" w:hint="eastAsia"/>
                <w:color w:val="000000"/>
                <w:kern w:val="0"/>
                <w:sz w:val="24"/>
              </w:rPr>
              <w:lastRenderedPageBreak/>
              <w:t>CAN；其他功能：触摸屏</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5.网关单元1个：核心控制芯片：汽车专用MCU；动力CAN总线接口：1路（高速CAN总线）；舒适CAN总线接口：1路（低速CAN总线）；仪表CAN总线接口：1路（高速CAN总线）；诊断CAN总线接口：1路（高速CAN总线）</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6.舒适系统中央控制单元1个：核心控制芯片：汽车专用MCU；车灯控制、模拟遥控器输入开关各1组；通信接口：1路低速CAN</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7.左前、左后和右前右后车门/灯单元各1个：核心控制芯片：汽车专用MCU；门锁中控、窗升降中控、车门未关开关各1个，车窗升降电机：1个闭锁器电机：1个左前车灯：1组；通信接口：1路低速CAN</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8.用户可编程ECU 1套：提供电路原理图；提供CAN总线通信基础应用C语言程序源代码：</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9.AutoCAN仿真开发平台是针对车载CAN-BUS网络及其相关ECU的开发、测试和分析的CAN网络集成开发环境，涵盖了从车载CAN系统规划到实现的完整开发流程，可提高ECU及车载网络的开发效率。软件平台主要包括：1）测量功能模块；2）仿真功能模块。</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10.电源线等配件1套；</w:t>
            </w:r>
          </w:p>
          <w:p w:rsidR="00417206" w:rsidRDefault="009A317A">
            <w:pPr>
              <w:jc w:val="left"/>
              <w:textAlignment w:val="center"/>
              <w:rPr>
                <w:rFonts w:ascii="宋体" w:hAnsi="宋体" w:cs="宋体"/>
                <w:color w:val="000000"/>
                <w:kern w:val="0"/>
                <w:sz w:val="24"/>
              </w:rPr>
            </w:pPr>
            <w:r>
              <w:rPr>
                <w:rFonts w:ascii="宋体" w:hAnsi="宋体" w:cs="宋体" w:hint="eastAsia"/>
                <w:color w:val="000000"/>
                <w:kern w:val="0"/>
                <w:sz w:val="24"/>
              </w:rPr>
              <w:t>11.提供在线课程资源：教师授课端软件：与设备配套提供不少于48学时理实一体的“在线教学课程”，并可通过网络不断优化、更新。通过“在线教学课程”贯穿课堂，可有效组织、管理课堂教学，提高学生学习积极性，其功能包含：课前预习推送、考勤、在线PPT教学（特有教师独享的“</w:t>
            </w:r>
            <w:proofErr w:type="gramStart"/>
            <w:r>
              <w:rPr>
                <w:rFonts w:ascii="宋体" w:hAnsi="宋体" w:cs="宋体" w:hint="eastAsia"/>
                <w:color w:val="000000"/>
                <w:kern w:val="0"/>
                <w:sz w:val="24"/>
              </w:rPr>
              <w:t>提词</w:t>
            </w:r>
            <w:proofErr w:type="gramEnd"/>
            <w:r>
              <w:rPr>
                <w:rFonts w:ascii="宋体" w:hAnsi="宋体" w:cs="宋体" w:hint="eastAsia"/>
                <w:color w:val="000000"/>
                <w:kern w:val="0"/>
                <w:sz w:val="24"/>
              </w:rPr>
              <w:t>器”式备注内容，大大降低授课难度）、教学</w:t>
            </w:r>
            <w:r>
              <w:rPr>
                <w:rFonts w:ascii="宋体" w:hAnsi="宋体" w:cs="宋体" w:hint="eastAsia"/>
                <w:color w:val="000000"/>
                <w:kern w:val="0"/>
                <w:sz w:val="24"/>
              </w:rPr>
              <w:lastRenderedPageBreak/>
              <w:t>视频、课堂问答（</w:t>
            </w:r>
            <w:proofErr w:type="gramStart"/>
            <w:r>
              <w:rPr>
                <w:rFonts w:ascii="宋体" w:hAnsi="宋体" w:cs="宋体" w:hint="eastAsia"/>
                <w:color w:val="000000"/>
                <w:kern w:val="0"/>
                <w:sz w:val="24"/>
              </w:rPr>
              <w:t>扫码答题</w:t>
            </w:r>
            <w:proofErr w:type="gramEnd"/>
            <w:r>
              <w:rPr>
                <w:rFonts w:ascii="宋体" w:hAnsi="宋体" w:cs="宋体" w:hint="eastAsia"/>
                <w:color w:val="000000"/>
                <w:kern w:val="0"/>
                <w:sz w:val="24"/>
              </w:rPr>
              <w:t>）、设备与软件联机互动（根据学时内容需要）、课堂记录等；学生手机端：可进行课前预习、考勤、</w:t>
            </w:r>
            <w:proofErr w:type="gramStart"/>
            <w:r>
              <w:rPr>
                <w:rFonts w:ascii="宋体" w:hAnsi="宋体" w:cs="宋体" w:hint="eastAsia"/>
                <w:color w:val="000000"/>
                <w:kern w:val="0"/>
                <w:sz w:val="24"/>
              </w:rPr>
              <w:t>课堂扫码答题</w:t>
            </w:r>
            <w:proofErr w:type="gramEnd"/>
            <w:r>
              <w:rPr>
                <w:rFonts w:ascii="宋体" w:hAnsi="宋体" w:cs="宋体" w:hint="eastAsia"/>
                <w:color w:val="000000"/>
                <w:kern w:val="0"/>
                <w:sz w:val="24"/>
              </w:rPr>
              <w:t>、设备操作指导、实训数据记录上传等；教师管理后台：班级导入、考勤管理、课堂问答管理、课堂记录管理等；</w:t>
            </w:r>
          </w:p>
          <w:p w:rsidR="00417206" w:rsidRDefault="00417206">
            <w:pPr>
              <w:jc w:val="left"/>
              <w:textAlignment w:val="center"/>
              <w:rPr>
                <w:rFonts w:ascii="宋体" w:hAnsi="宋体" w:cs="宋体"/>
                <w:color w:val="000000"/>
                <w:kern w:val="0"/>
                <w:sz w:val="24"/>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sz w:val="24"/>
              </w:rPr>
            </w:pPr>
            <w:r>
              <w:rPr>
                <w:rFonts w:ascii="宋体" w:hAnsi="宋体" w:cs="宋体" w:hint="eastAsia"/>
                <w:color w:val="000000"/>
                <w:sz w:val="24"/>
              </w:rPr>
              <w:lastRenderedPageBreak/>
              <w:t>4</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textAlignment w:val="bottom"/>
              <w:rPr>
                <w:rFonts w:ascii="宋体" w:hAnsi="宋体" w:cs="宋体"/>
                <w:color w:val="000000"/>
                <w:kern w:val="0"/>
                <w:sz w:val="24"/>
              </w:rPr>
            </w:pPr>
            <w:r>
              <w:rPr>
                <w:rFonts w:ascii="宋体" w:hAnsi="宋体" w:cs="宋体" w:hint="eastAsia"/>
                <w:color w:val="000000"/>
                <w:kern w:val="0"/>
                <w:sz w:val="24"/>
              </w:rPr>
              <w:t>台</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textAlignment w:val="bottom"/>
              <w:rPr>
                <w:rFonts w:ascii="宋体" w:hAnsi="宋体" w:cs="宋体"/>
                <w:color w:val="000000" w:themeColor="text1"/>
                <w:sz w:val="24"/>
              </w:rPr>
            </w:pPr>
            <w:r>
              <w:rPr>
                <w:rFonts w:ascii="宋体" w:hAnsi="宋体" w:cs="宋体" w:hint="eastAsia"/>
                <w:color w:val="000000" w:themeColor="text1"/>
                <w:sz w:val="24"/>
              </w:rPr>
              <w:t>13130</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textAlignment w:val="bottom"/>
              <w:rPr>
                <w:rFonts w:ascii="宋体" w:hAnsi="宋体" w:cs="宋体"/>
                <w:color w:val="000000" w:themeColor="text1"/>
                <w:sz w:val="24"/>
              </w:rPr>
            </w:pPr>
            <w:r>
              <w:rPr>
                <w:rFonts w:ascii="宋体" w:hAnsi="宋体" w:cs="宋体" w:hint="eastAsia"/>
                <w:color w:val="000000" w:themeColor="text1"/>
                <w:sz w:val="24"/>
              </w:rPr>
              <w:t>52520</w:t>
            </w:r>
          </w:p>
        </w:tc>
      </w:tr>
      <w:tr w:rsidR="00417206">
        <w:trPr>
          <w:trHeight w:val="667"/>
          <w:jc w:val="center"/>
        </w:trPr>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17206" w:rsidRDefault="009A317A">
            <w:pPr>
              <w:jc w:val="center"/>
              <w:rPr>
                <w:rFonts w:ascii="宋体" w:hAnsi="宋体" w:cs="宋体"/>
                <w:color w:val="000000"/>
                <w:sz w:val="24"/>
              </w:rPr>
            </w:pPr>
            <w:r>
              <w:rPr>
                <w:rFonts w:ascii="宋体" w:hAnsi="宋体" w:cs="宋体" w:hint="eastAsia"/>
                <w:color w:val="000000"/>
                <w:sz w:val="24"/>
              </w:rPr>
              <w:lastRenderedPageBreak/>
              <w:t>预算总价</w:t>
            </w:r>
          </w:p>
        </w:tc>
        <w:tc>
          <w:tcPr>
            <w:tcW w:w="2583" w:type="pct"/>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17206" w:rsidRDefault="009A317A" w:rsidP="0082096D">
            <w:pPr>
              <w:rPr>
                <w:rFonts w:ascii="宋体" w:hAnsi="宋体" w:cs="宋体"/>
                <w:color w:val="000000"/>
                <w:sz w:val="24"/>
              </w:rPr>
            </w:pPr>
            <w:r>
              <w:rPr>
                <w:rFonts w:ascii="宋体" w:hAnsi="宋体" w:cs="宋体" w:hint="eastAsia"/>
                <w:color w:val="000000"/>
                <w:sz w:val="24"/>
              </w:rPr>
              <w:t>大写：玖万贰仟叁佰壹拾元</w:t>
            </w:r>
          </w:p>
        </w:tc>
        <w:tc>
          <w:tcPr>
            <w:tcW w:w="1269"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17206" w:rsidRDefault="009A317A">
            <w:pPr>
              <w:textAlignment w:val="top"/>
              <w:rPr>
                <w:rFonts w:ascii="宋体" w:hAnsi="宋体" w:cs="宋体"/>
                <w:color w:val="000000"/>
                <w:sz w:val="24"/>
              </w:rPr>
            </w:pPr>
            <w:r>
              <w:rPr>
                <w:rFonts w:ascii="宋体" w:hAnsi="宋体" w:cs="宋体" w:hint="eastAsia"/>
                <w:color w:val="000000"/>
                <w:kern w:val="0"/>
                <w:sz w:val="24"/>
              </w:rPr>
              <w:t>小写：¥ 92310</w:t>
            </w:r>
          </w:p>
        </w:tc>
      </w:tr>
    </w:tbl>
    <w:p w:rsidR="00417206" w:rsidRDefault="009A317A" w:rsidP="00894265">
      <w:pPr>
        <w:tabs>
          <w:tab w:val="left" w:pos="0"/>
        </w:tabs>
        <w:adjustRightInd w:val="0"/>
        <w:spacing w:line="500" w:lineRule="exact"/>
        <w:ind w:firstLineChars="200" w:firstLine="482"/>
        <w:rPr>
          <w:rFonts w:asciiTheme="majorEastAsia" w:eastAsiaTheme="majorEastAsia" w:hAnsiTheme="majorEastAsia" w:cs="黑体"/>
          <w:b/>
          <w:sz w:val="24"/>
        </w:rPr>
      </w:pPr>
      <w:r>
        <w:rPr>
          <w:rFonts w:asciiTheme="majorEastAsia" w:eastAsiaTheme="majorEastAsia" w:hAnsiTheme="majorEastAsia" w:cs="黑体" w:hint="eastAsia"/>
          <w:b/>
          <w:sz w:val="24"/>
        </w:rPr>
        <w:t>三、商务要求：</w:t>
      </w:r>
    </w:p>
    <w:p w:rsidR="00417206" w:rsidRDefault="009A317A" w:rsidP="00894265">
      <w:pPr>
        <w:tabs>
          <w:tab w:val="left" w:pos="0"/>
        </w:tabs>
        <w:adjustRightInd w:val="0"/>
        <w:spacing w:line="5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1.交货日期：</w:t>
      </w:r>
      <w:r>
        <w:rPr>
          <w:rFonts w:asciiTheme="majorEastAsia" w:eastAsiaTheme="majorEastAsia" w:hAnsiTheme="majorEastAsia" w:hint="eastAsia"/>
          <w:sz w:val="24"/>
        </w:rPr>
        <w:t>合同签订后7天完成</w:t>
      </w:r>
    </w:p>
    <w:p w:rsidR="00417206" w:rsidRDefault="009A317A" w:rsidP="00894265">
      <w:pPr>
        <w:tabs>
          <w:tab w:val="left" w:pos="0"/>
        </w:tabs>
        <w:adjustRightInd w:val="0"/>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2.交货地点：</w:t>
      </w:r>
      <w:r>
        <w:rPr>
          <w:rFonts w:ascii="宋体" w:hAnsi="宋体" w:hint="eastAsia"/>
          <w:sz w:val="24"/>
        </w:rPr>
        <w:t>福州市大学城联</w:t>
      </w:r>
      <w:proofErr w:type="gramStart"/>
      <w:r>
        <w:rPr>
          <w:rFonts w:ascii="宋体" w:hAnsi="宋体" w:hint="eastAsia"/>
          <w:sz w:val="24"/>
        </w:rPr>
        <w:t>榕</w:t>
      </w:r>
      <w:proofErr w:type="gramEnd"/>
      <w:r>
        <w:rPr>
          <w:rFonts w:ascii="宋体" w:hAnsi="宋体" w:hint="eastAsia"/>
          <w:sz w:val="24"/>
        </w:rPr>
        <w:t>路8号福州职业技术学院</w:t>
      </w:r>
    </w:p>
    <w:p w:rsidR="00417206" w:rsidRDefault="009A317A" w:rsidP="00894265">
      <w:pPr>
        <w:spacing w:line="5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3.付款方式：</w:t>
      </w:r>
      <w:r>
        <w:rPr>
          <w:rFonts w:ascii="宋体" w:hAnsi="宋体" w:hint="eastAsia"/>
          <w:sz w:val="24"/>
        </w:rPr>
        <w:t>全部货物交货经安装调试，并经验收合格后，15个工作日内学校凭收讫货物的验收凭证和货物验收合格文件等材料以转账方式向</w:t>
      </w:r>
      <w:r w:rsidR="006F474B">
        <w:rPr>
          <w:rFonts w:ascii="宋体" w:hAnsi="宋体" w:hint="eastAsia"/>
          <w:sz w:val="24"/>
        </w:rPr>
        <w:t>成交人</w:t>
      </w:r>
      <w:r>
        <w:rPr>
          <w:rFonts w:ascii="宋体" w:hAnsi="宋体" w:hint="eastAsia"/>
          <w:sz w:val="24"/>
        </w:rPr>
        <w:t>一次性支付 100% 的货物价款。</w:t>
      </w:r>
    </w:p>
    <w:p w:rsidR="00417206" w:rsidRDefault="009A317A" w:rsidP="00894265">
      <w:pPr>
        <w:tabs>
          <w:tab w:val="left" w:pos="0"/>
        </w:tabs>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4.包装和运输：</w:t>
      </w:r>
    </w:p>
    <w:p w:rsidR="009A317A" w:rsidRPr="009A317A" w:rsidRDefault="009A317A" w:rsidP="009A317A">
      <w:pPr>
        <w:spacing w:line="500" w:lineRule="exact"/>
        <w:ind w:firstLineChars="200" w:firstLine="480"/>
        <w:rPr>
          <w:rFonts w:asciiTheme="majorEastAsia" w:eastAsiaTheme="majorEastAsia" w:hAnsiTheme="majorEastAsia"/>
          <w:sz w:val="24"/>
        </w:rPr>
      </w:pPr>
      <w:r w:rsidRPr="009A317A">
        <w:rPr>
          <w:rFonts w:asciiTheme="majorEastAsia" w:eastAsiaTheme="majorEastAsia" w:hAnsiTheme="majorEastAsia" w:hint="eastAsia"/>
          <w:sz w:val="24"/>
        </w:rPr>
        <w:t>4.1.包装必须与运输方式相适应，包装方式的确定及包装费用均</w:t>
      </w:r>
      <w:proofErr w:type="gramStart"/>
      <w:r w:rsidRPr="009A317A">
        <w:rPr>
          <w:rFonts w:asciiTheme="majorEastAsia" w:eastAsiaTheme="majorEastAsia" w:hAnsiTheme="majorEastAsia" w:hint="eastAsia"/>
          <w:sz w:val="24"/>
        </w:rPr>
        <w:t>由</w:t>
      </w:r>
      <w:r>
        <w:rPr>
          <w:rFonts w:asciiTheme="majorEastAsia" w:eastAsiaTheme="majorEastAsia" w:hAnsiTheme="majorEastAsia" w:hint="eastAsia"/>
          <w:sz w:val="24"/>
        </w:rPr>
        <w:t>成交人</w:t>
      </w:r>
      <w:proofErr w:type="gramEnd"/>
      <w:r w:rsidRPr="009A317A">
        <w:rPr>
          <w:rFonts w:asciiTheme="majorEastAsia" w:eastAsiaTheme="majorEastAsia" w:hAnsiTheme="majorEastAsia" w:hint="eastAsia"/>
          <w:sz w:val="24"/>
        </w:rPr>
        <w:t>负责；由于不适当的包装而造成货物在运输过程中有任何损坏、丢失</w:t>
      </w:r>
      <w:proofErr w:type="gramStart"/>
      <w:r w:rsidRPr="009A317A">
        <w:rPr>
          <w:rFonts w:asciiTheme="majorEastAsia" w:eastAsiaTheme="majorEastAsia" w:hAnsiTheme="majorEastAsia" w:hint="eastAsia"/>
          <w:sz w:val="24"/>
        </w:rPr>
        <w:t>由</w:t>
      </w:r>
      <w:r>
        <w:rPr>
          <w:rFonts w:ascii="宋体" w:hAnsi="宋体" w:hint="eastAsia"/>
          <w:sz w:val="24"/>
        </w:rPr>
        <w:t>成交人</w:t>
      </w:r>
      <w:proofErr w:type="gramEnd"/>
      <w:r w:rsidRPr="009A317A">
        <w:rPr>
          <w:rFonts w:asciiTheme="majorEastAsia" w:eastAsiaTheme="majorEastAsia" w:hAnsiTheme="majorEastAsia" w:hint="eastAsia"/>
          <w:sz w:val="24"/>
        </w:rPr>
        <w:t>负责。</w:t>
      </w:r>
    </w:p>
    <w:p w:rsidR="009A317A" w:rsidRPr="009A317A" w:rsidRDefault="009A317A" w:rsidP="009A317A">
      <w:pPr>
        <w:spacing w:line="500" w:lineRule="exact"/>
        <w:ind w:firstLineChars="200" w:firstLine="480"/>
        <w:rPr>
          <w:rFonts w:asciiTheme="majorEastAsia" w:eastAsiaTheme="majorEastAsia" w:hAnsiTheme="majorEastAsia"/>
          <w:sz w:val="24"/>
        </w:rPr>
      </w:pPr>
      <w:r w:rsidRPr="009A317A">
        <w:rPr>
          <w:rFonts w:asciiTheme="majorEastAsia" w:eastAsiaTheme="majorEastAsia" w:hAnsiTheme="majorEastAsia" w:hint="eastAsia"/>
          <w:sz w:val="24"/>
        </w:rPr>
        <w:t>4.2.专用工具及备品备件应分别包装，并在包装箱外加以注明其用处。</w:t>
      </w:r>
    </w:p>
    <w:p w:rsidR="009A317A" w:rsidRPr="009A317A" w:rsidRDefault="009A317A" w:rsidP="009A317A">
      <w:pPr>
        <w:spacing w:line="500" w:lineRule="exact"/>
        <w:ind w:firstLineChars="200" w:firstLine="480"/>
        <w:rPr>
          <w:rFonts w:asciiTheme="majorEastAsia" w:eastAsiaTheme="majorEastAsia" w:hAnsiTheme="majorEastAsia"/>
          <w:sz w:val="24"/>
        </w:rPr>
      </w:pPr>
      <w:r w:rsidRPr="009A317A">
        <w:rPr>
          <w:rFonts w:asciiTheme="majorEastAsia" w:eastAsiaTheme="majorEastAsia" w:hAnsiTheme="majorEastAsia" w:hint="eastAsia"/>
          <w:sz w:val="24"/>
        </w:rPr>
        <w:t>4.3.符合运输要求，保证货物到达目的地时完好，无毁损，包装不回收。在运输过程中造成的产品损失或损坏</w:t>
      </w:r>
      <w:proofErr w:type="gramStart"/>
      <w:r w:rsidRPr="009A317A">
        <w:rPr>
          <w:rFonts w:asciiTheme="majorEastAsia" w:eastAsiaTheme="majorEastAsia" w:hAnsiTheme="majorEastAsia" w:hint="eastAsia"/>
          <w:sz w:val="24"/>
        </w:rPr>
        <w:t>由</w:t>
      </w:r>
      <w:r>
        <w:rPr>
          <w:rFonts w:ascii="宋体" w:hAnsi="宋体" w:hint="eastAsia"/>
          <w:sz w:val="24"/>
        </w:rPr>
        <w:t>成交人</w:t>
      </w:r>
      <w:proofErr w:type="gramEnd"/>
      <w:r w:rsidRPr="009A317A">
        <w:rPr>
          <w:rFonts w:asciiTheme="majorEastAsia" w:eastAsiaTheme="majorEastAsia" w:hAnsiTheme="majorEastAsia" w:hint="eastAsia"/>
          <w:sz w:val="24"/>
        </w:rPr>
        <w:t>负担。</w:t>
      </w:r>
    </w:p>
    <w:p w:rsidR="009A317A" w:rsidRPr="009A317A" w:rsidRDefault="009A317A" w:rsidP="009A317A">
      <w:pPr>
        <w:spacing w:line="500" w:lineRule="exact"/>
        <w:ind w:firstLineChars="200" w:firstLine="480"/>
        <w:rPr>
          <w:rFonts w:asciiTheme="majorEastAsia" w:eastAsiaTheme="majorEastAsia" w:hAnsiTheme="majorEastAsia"/>
          <w:sz w:val="24"/>
        </w:rPr>
      </w:pPr>
      <w:r w:rsidRPr="009A317A">
        <w:rPr>
          <w:rFonts w:asciiTheme="majorEastAsia" w:eastAsiaTheme="majorEastAsia" w:hAnsiTheme="majorEastAsia" w:hint="eastAsia"/>
          <w:sz w:val="24"/>
        </w:rPr>
        <w:t>4.4.货物、生产、包装、仓储、运输、装卸、保险以及</w:t>
      </w:r>
      <w:r>
        <w:rPr>
          <w:rFonts w:ascii="宋体" w:hAnsi="宋体" w:hint="eastAsia"/>
          <w:sz w:val="24"/>
        </w:rPr>
        <w:t>成交人</w:t>
      </w:r>
      <w:r w:rsidRPr="009A317A">
        <w:rPr>
          <w:rFonts w:asciiTheme="majorEastAsia" w:eastAsiaTheme="majorEastAsia" w:hAnsiTheme="majorEastAsia" w:hint="eastAsia"/>
          <w:sz w:val="24"/>
        </w:rPr>
        <w:t>进行安装、调试、验收、培训、技术服务（包括技术资料）、保障服务等全部费用及税费均包含在本合同价款中。</w:t>
      </w:r>
    </w:p>
    <w:p w:rsidR="00417206" w:rsidRDefault="009A317A" w:rsidP="009A317A">
      <w:pPr>
        <w:spacing w:line="500" w:lineRule="exact"/>
        <w:ind w:firstLineChars="200" w:firstLine="480"/>
        <w:rPr>
          <w:rFonts w:asciiTheme="majorEastAsia" w:eastAsiaTheme="majorEastAsia" w:hAnsiTheme="majorEastAsia"/>
          <w:sz w:val="24"/>
        </w:rPr>
      </w:pPr>
      <w:r w:rsidRPr="009A317A">
        <w:rPr>
          <w:rFonts w:asciiTheme="majorEastAsia" w:eastAsiaTheme="majorEastAsia" w:hAnsiTheme="majorEastAsia" w:hint="eastAsia"/>
          <w:sz w:val="24"/>
        </w:rPr>
        <w:t>4.5.若采用空运的以下单证原件在到货同时交给采购人，其单证副本（或复印件）则应在到货前三天内交给采购人。</w:t>
      </w:r>
    </w:p>
    <w:p w:rsidR="00417206" w:rsidRDefault="009A317A" w:rsidP="00894265">
      <w:pPr>
        <w:tabs>
          <w:tab w:val="left" w:pos="0"/>
        </w:tabs>
        <w:adjustRightInd w:val="0"/>
        <w:spacing w:line="5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5.质保期：</w:t>
      </w:r>
      <w:r>
        <w:rPr>
          <w:rFonts w:asciiTheme="majorEastAsia" w:eastAsiaTheme="majorEastAsia" w:hAnsiTheme="majorEastAsia" w:hint="eastAsia"/>
          <w:sz w:val="24"/>
        </w:rPr>
        <w:t>免费保修期为1年（从货到验收合格之日起算）</w:t>
      </w:r>
    </w:p>
    <w:p w:rsidR="00417206" w:rsidRDefault="009A317A" w:rsidP="00894265">
      <w:pPr>
        <w:tabs>
          <w:tab w:val="left" w:pos="900"/>
          <w:tab w:val="left" w:pos="1100"/>
        </w:tabs>
        <w:spacing w:line="500" w:lineRule="exact"/>
        <w:ind w:firstLineChars="196" w:firstLine="472"/>
        <w:rPr>
          <w:rFonts w:asciiTheme="majorEastAsia" w:eastAsiaTheme="majorEastAsia" w:hAnsiTheme="majorEastAsia"/>
          <w:sz w:val="24"/>
        </w:rPr>
      </w:pPr>
      <w:r>
        <w:rPr>
          <w:rFonts w:asciiTheme="majorEastAsia" w:eastAsiaTheme="majorEastAsia" w:hAnsiTheme="majorEastAsia" w:hint="eastAsia"/>
          <w:b/>
          <w:sz w:val="24"/>
        </w:rPr>
        <w:t>6.售后服务：</w:t>
      </w:r>
      <w:r>
        <w:rPr>
          <w:rFonts w:asciiTheme="majorEastAsia" w:eastAsiaTheme="majorEastAsia" w:hAnsiTheme="majorEastAsia" w:hint="eastAsia"/>
          <w:sz w:val="24"/>
        </w:rPr>
        <w:t>成交人</w:t>
      </w:r>
      <w:r>
        <w:rPr>
          <w:rFonts w:ascii="宋体" w:hAnsi="宋体" w:hint="eastAsia"/>
          <w:sz w:val="24"/>
        </w:rPr>
        <w:t>在质保期内接到故障通知后24小时内响应，并在24小时内到达现场，免费负责修理或更换有缺陷的零部件或整机。质保期外重复出现质保期内出现的故障属免费保修范围。</w:t>
      </w:r>
    </w:p>
    <w:p w:rsidR="00417206" w:rsidRDefault="009A317A" w:rsidP="00894265">
      <w:pPr>
        <w:tabs>
          <w:tab w:val="left" w:pos="900"/>
          <w:tab w:val="left" w:pos="1100"/>
        </w:tabs>
        <w:spacing w:line="520" w:lineRule="exact"/>
        <w:ind w:firstLineChars="196" w:firstLine="472"/>
        <w:rPr>
          <w:rFonts w:ascii="宋体" w:hAnsi="宋体" w:cs="黑体"/>
          <w:b/>
          <w:sz w:val="24"/>
        </w:rPr>
      </w:pPr>
      <w:r>
        <w:rPr>
          <w:rFonts w:ascii="宋体" w:hAnsi="宋体" w:cs="黑体" w:hint="eastAsia"/>
          <w:b/>
          <w:sz w:val="24"/>
        </w:rPr>
        <w:lastRenderedPageBreak/>
        <w:t>7、验收要求：</w:t>
      </w:r>
    </w:p>
    <w:p w:rsidR="00417206" w:rsidRDefault="009A317A">
      <w:pPr>
        <w:tabs>
          <w:tab w:val="left" w:pos="0"/>
        </w:tabs>
        <w:adjustRightInd w:val="0"/>
        <w:spacing w:line="440" w:lineRule="exact"/>
        <w:ind w:firstLineChars="200" w:firstLine="480"/>
        <w:rPr>
          <w:rFonts w:ascii="宋体" w:hAnsi="宋体"/>
          <w:sz w:val="24"/>
        </w:rPr>
      </w:pPr>
      <w:r>
        <w:rPr>
          <w:rFonts w:ascii="宋体" w:hAnsi="宋体" w:hint="eastAsia"/>
          <w:sz w:val="24"/>
        </w:rPr>
        <w:t>7.1</w:t>
      </w:r>
      <w:r>
        <w:rPr>
          <w:rFonts w:ascii="宋体" w:hAnsi="宋体"/>
          <w:sz w:val="24"/>
        </w:rPr>
        <w:t>验收期次</w:t>
      </w:r>
      <w:r>
        <w:rPr>
          <w:rFonts w:ascii="宋体" w:hAnsi="宋体" w:hint="eastAsia"/>
          <w:sz w:val="24"/>
        </w:rPr>
        <w:t>：</w:t>
      </w:r>
      <w:r>
        <w:rPr>
          <w:rFonts w:ascii="宋体" w:hAnsi="宋体" w:hint="eastAsia"/>
          <w:sz w:val="24"/>
          <w:u w:val="single"/>
        </w:rPr>
        <w:t>（1）</w:t>
      </w:r>
      <w:r>
        <w:rPr>
          <w:rFonts w:ascii="宋体" w:hAnsi="宋体" w:hint="eastAsia"/>
          <w:sz w:val="24"/>
        </w:rPr>
        <w:t>次</w:t>
      </w:r>
    </w:p>
    <w:p w:rsidR="00417206" w:rsidRDefault="009A317A">
      <w:pPr>
        <w:tabs>
          <w:tab w:val="left" w:pos="0"/>
        </w:tabs>
        <w:adjustRightInd w:val="0"/>
        <w:spacing w:line="440" w:lineRule="exact"/>
        <w:ind w:firstLineChars="200" w:firstLine="480"/>
        <w:rPr>
          <w:rFonts w:ascii="宋体" w:hAnsi="宋体"/>
          <w:sz w:val="24"/>
        </w:rPr>
      </w:pPr>
      <w:r>
        <w:rPr>
          <w:rFonts w:ascii="宋体" w:hAnsi="宋体" w:hint="eastAsia"/>
          <w:sz w:val="24"/>
        </w:rPr>
        <w:t>7.2验收标准</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7.2.1中标人所提供的货物必须是厂商原装、全新的正品，符合国家的有关标准。标准：本合同所指的货物及服务应符合合同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7.2.2中标人所提供的货物须按相应的国家标准及其特殊要求包装。内外包装的标志编号清晰，标签内容完整（包括产品名称、生产批号、生产日期、有效期、使用说明、商标、注意事项、生产企业名称、地址、电话等）。</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7.2.3中标人所提供的货物均由中标人免费送货至采购人指定的交货地点。</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7.2.4运输过程中造成的货物损坏、丢失或其它质量问题，其责任和损失由中标人负担。</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7.2.5本合同价为固定价，不受时间、物价升降等因素的影响，中标人需按所报清单上所列品种送货，不准以其它同类型代替。</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7.2.6中标人应在供货同时向采购人提供所有有关本合同执行的技术文件。如果项目必需但合同又未作规定的要中标人才能提供的技术文件，中标人也应及时向采购人提供。技术文件可以是手册、说明、其他形式的文件资料。</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7.2.7上述技术文件应包含保证采购人能够正确进行使用、检查、测试、验收的需要的所有内容。</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7.2.8所有中标人提供的技术文件的全部费用已包含在合同总价中。</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7.2.9所有未列明交付时间的中标人应提供的技术文件，必须单独包装伴随货物按货物交付时间交付给采购人。技术文件未提供给采购人的，视为中标人未完全履行交付义务。</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7.2.10到货后采购人如发现中标人未提供有关文件，可以推迟付款，直至中标人补齐有关文件</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7.3验收方案</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7.3.1到货验收：货物送至采购人安装现场后，中标人和采购人一同拆箱，对其全部货物、零件、配件的型号、规格、数量、外型、外观、包装进行到货验收。中标人应负责在项目验收时将系统的全部有关技术文件、资料、及安装、测试报告等文档汇集成册交付项目单位。如采购人因为基建施工等原因影响中标人进场安装，采购人应及时通知中标人，完工期可适当顺延。</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7.3.2最终验收</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lastRenderedPageBreak/>
        <w:t>采购人在收到中标人的验收申请后</w:t>
      </w:r>
      <w:r>
        <w:rPr>
          <w:rFonts w:ascii="宋体" w:hAnsi="宋体" w:hint="eastAsia"/>
          <w:sz w:val="24"/>
          <w:u w:val="single"/>
        </w:rPr>
        <w:t xml:space="preserve">（15） </w:t>
      </w:r>
      <w:proofErr w:type="gramStart"/>
      <w:r>
        <w:rPr>
          <w:rFonts w:ascii="宋体" w:hAnsi="宋体" w:hint="eastAsia"/>
          <w:sz w:val="24"/>
        </w:rPr>
        <w:t>个</w:t>
      </w:r>
      <w:proofErr w:type="gramEnd"/>
      <w:r>
        <w:rPr>
          <w:rFonts w:ascii="宋体" w:hAnsi="宋体" w:hint="eastAsia"/>
          <w:sz w:val="24"/>
        </w:rPr>
        <w:t>工作日内，采购人和中标人共同进行设备的验收。采购人将成立项目验收小组，成员由采购人申购部门、使用部门、职能部门、资产部门、监督人员等相关人员组成。相关验收程序如下：</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（1）验收准备。按照具体时间、地点开验收工作准备会，明确验收内容和人员分工。</w:t>
      </w:r>
    </w:p>
    <w:p w:rsidR="009A317A"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2）实地验收。根据准备会明确的分工和验收内容，按照采购合同的约定对每一项技术、服务、安全标准的履约情况开展核对工作。现场查看设备的完好程度，核对实物型号、规格、数量等相关信息是否一致，视实际条件抽测主要技术参数；同类设备数量众多时，可抽取不低于10%的样本进行查验，同时检验有关人员掌握仪器设备使用的情况。</w:t>
      </w:r>
    </w:p>
    <w:p w:rsidR="00417206" w:rsidRDefault="009A317A" w:rsidP="009A317A">
      <w:pPr>
        <w:tabs>
          <w:tab w:val="left" w:pos="0"/>
        </w:tabs>
        <w:adjustRightInd w:val="0"/>
        <w:spacing w:line="440" w:lineRule="exact"/>
        <w:ind w:firstLineChars="200" w:firstLine="480"/>
        <w:rPr>
          <w:rFonts w:ascii="宋体" w:hAnsi="宋体"/>
          <w:sz w:val="24"/>
        </w:rPr>
      </w:pPr>
      <w:r>
        <w:rPr>
          <w:rFonts w:ascii="宋体" w:hAnsi="宋体" w:hint="eastAsia"/>
          <w:sz w:val="24"/>
        </w:rPr>
        <w:t>（3）验收总结。验收工作完成后，召开验收总结会，由验收小组成员汇报验收情况，认真填写《福州职业技术学院货物和服务项目验收报告》，验收结果经双方确认后，双方代表必须按规定的验收交接单上的项目对照本合同填好验收结果并签名盖章。验收过程中，若发现货物质量有问题中标人应无条件于</w:t>
      </w:r>
      <w:r>
        <w:rPr>
          <w:rFonts w:ascii="宋体" w:hAnsi="宋体" w:hint="eastAsia"/>
          <w:sz w:val="24"/>
          <w:u w:val="single"/>
        </w:rPr>
        <w:t xml:space="preserve"> 7 </w:t>
      </w:r>
      <w:r>
        <w:rPr>
          <w:rFonts w:ascii="宋体" w:hAnsi="宋体" w:hint="eastAsia"/>
          <w:sz w:val="24"/>
        </w:rPr>
        <w:t>天内免费更换，重新检测并调试清楚后重新提交验收申请。在此期间，中标人在采购人现场进行安装、调试、集成、试运行直至</w:t>
      </w:r>
      <w:r>
        <w:rPr>
          <w:rFonts w:ascii="宋体" w:hAnsi="宋体" w:hint="eastAsia"/>
          <w:b/>
          <w:sz w:val="24"/>
        </w:rPr>
        <w:t>验收</w:t>
      </w:r>
      <w:r>
        <w:rPr>
          <w:rFonts w:ascii="宋体" w:hAnsi="宋体" w:hint="eastAsia"/>
          <w:sz w:val="24"/>
        </w:rPr>
        <w:t>所发生的一切费用</w:t>
      </w:r>
      <w:r>
        <w:rPr>
          <w:rFonts w:ascii="宋体" w:hAnsi="宋体" w:hint="eastAsia"/>
          <w:b/>
          <w:sz w:val="24"/>
        </w:rPr>
        <w:t>由中标人承担且已含在投标总价中</w:t>
      </w:r>
      <w:r>
        <w:rPr>
          <w:rFonts w:ascii="宋体" w:hAnsi="宋体" w:hint="eastAsia"/>
          <w:sz w:val="24"/>
        </w:rPr>
        <w:t>。</w:t>
      </w:r>
    </w:p>
    <w:p w:rsidR="00417206" w:rsidRDefault="009A317A" w:rsidP="00894265">
      <w:pPr>
        <w:tabs>
          <w:tab w:val="left" w:pos="900"/>
          <w:tab w:val="left" w:pos="1100"/>
        </w:tabs>
        <w:spacing w:line="520" w:lineRule="exact"/>
        <w:ind w:firstLineChars="196" w:firstLine="472"/>
        <w:rPr>
          <w:rFonts w:ascii="宋体" w:hAnsi="宋体" w:cs="黑体"/>
          <w:b/>
          <w:sz w:val="24"/>
        </w:rPr>
      </w:pPr>
      <w:r>
        <w:rPr>
          <w:rFonts w:ascii="宋体" w:hAnsi="宋体" w:cs="黑体" w:hint="eastAsia"/>
          <w:b/>
          <w:sz w:val="24"/>
        </w:rPr>
        <w:t>8、检验与测试：</w:t>
      </w:r>
    </w:p>
    <w:p w:rsidR="00417206" w:rsidRDefault="009A317A">
      <w:pPr>
        <w:tabs>
          <w:tab w:val="left" w:pos="900"/>
          <w:tab w:val="left" w:pos="1100"/>
        </w:tabs>
        <w:spacing w:line="520" w:lineRule="exact"/>
        <w:ind w:firstLineChars="196" w:firstLine="470"/>
        <w:rPr>
          <w:rFonts w:ascii="宋体" w:hAnsi="宋体" w:cs="黑体"/>
          <w:b/>
          <w:sz w:val="24"/>
        </w:rPr>
      </w:pPr>
      <w:r>
        <w:rPr>
          <w:rFonts w:ascii="宋体" w:hAnsi="宋体" w:hint="eastAsia"/>
          <w:sz w:val="24"/>
        </w:rPr>
        <w:t>成交人应对货物的整体性能和功能进行自检，自检结果必须符合招标文件要求及合同中的相关条款，自检合格后，转入为期5天的测试。测试结束后，成交人应向采购人提交自检记录和测试记录，并提出验收申请。</w:t>
      </w:r>
    </w:p>
    <w:p w:rsidR="00417206" w:rsidRDefault="009A317A" w:rsidP="00894265">
      <w:pPr>
        <w:tabs>
          <w:tab w:val="left" w:pos="900"/>
          <w:tab w:val="left" w:pos="1100"/>
        </w:tabs>
        <w:spacing w:line="520" w:lineRule="exact"/>
        <w:ind w:firstLineChars="196" w:firstLine="472"/>
        <w:rPr>
          <w:rFonts w:ascii="宋体" w:hAnsi="宋体" w:cs="黑体"/>
          <w:b/>
          <w:sz w:val="24"/>
        </w:rPr>
      </w:pPr>
      <w:r>
        <w:rPr>
          <w:rFonts w:ascii="宋体" w:hAnsi="宋体" w:cs="黑体" w:hint="eastAsia"/>
          <w:b/>
          <w:sz w:val="24"/>
        </w:rPr>
        <w:t>9、知识产权：</w:t>
      </w:r>
    </w:p>
    <w:p w:rsidR="00417206" w:rsidRDefault="009A317A">
      <w:pPr>
        <w:tabs>
          <w:tab w:val="left" w:pos="0"/>
        </w:tabs>
        <w:adjustRightInd w:val="0"/>
        <w:spacing w:line="440" w:lineRule="exact"/>
        <w:ind w:firstLineChars="200" w:firstLine="480"/>
        <w:rPr>
          <w:rFonts w:ascii="宋体" w:hAnsi="宋体"/>
          <w:sz w:val="24"/>
        </w:rPr>
      </w:pPr>
      <w:r>
        <w:rPr>
          <w:rFonts w:ascii="宋体" w:hAnsi="宋体" w:hint="eastAsia"/>
          <w:sz w:val="24"/>
        </w:rPr>
        <w:t>9.1成交人</w:t>
      </w:r>
      <w:proofErr w:type="gramStart"/>
      <w:r>
        <w:rPr>
          <w:rFonts w:ascii="宋体" w:hAnsi="宋体" w:hint="eastAsia"/>
          <w:sz w:val="24"/>
        </w:rPr>
        <w:t>须保障</w:t>
      </w:r>
      <w:proofErr w:type="gramEnd"/>
      <w:r>
        <w:rPr>
          <w:rFonts w:ascii="宋体" w:hAnsi="宋体" w:hint="eastAsia"/>
          <w:sz w:val="24"/>
        </w:rPr>
        <w:t>采购人在使用该货物或其任何一部分时不受到第三方关于侵犯专利权、商标权或工业设计权等知识产权的指控。如果任何第三方提出侵权指控与采购人无关，成交人须与第三方交涉并承担可能发生的责任与一切费用；如采购人因此而遭致损失的，成交人应赔偿该损失。</w:t>
      </w:r>
    </w:p>
    <w:p w:rsidR="00417206" w:rsidRDefault="009A317A">
      <w:pPr>
        <w:tabs>
          <w:tab w:val="left" w:pos="900"/>
          <w:tab w:val="left" w:pos="1100"/>
        </w:tabs>
        <w:spacing w:line="520" w:lineRule="exact"/>
        <w:ind w:firstLineChars="196" w:firstLine="470"/>
        <w:rPr>
          <w:rFonts w:ascii="宋体" w:hAnsi="宋体" w:cs="黑体"/>
          <w:b/>
          <w:sz w:val="24"/>
        </w:rPr>
      </w:pPr>
      <w:r>
        <w:rPr>
          <w:rFonts w:ascii="宋体" w:hAnsi="宋体" w:hint="eastAsia"/>
          <w:sz w:val="24"/>
        </w:rPr>
        <w:t>9.2成交人为执行本合同而提供的技术资料、软件，采购人有权进行使用，成交人不得主张任何费用。</w:t>
      </w:r>
    </w:p>
    <w:p w:rsidR="00417206" w:rsidRDefault="009A317A" w:rsidP="00894265">
      <w:pPr>
        <w:tabs>
          <w:tab w:val="left" w:pos="900"/>
          <w:tab w:val="left" w:pos="1100"/>
        </w:tabs>
        <w:spacing w:line="520" w:lineRule="exact"/>
        <w:ind w:firstLineChars="196" w:firstLine="472"/>
        <w:rPr>
          <w:rFonts w:ascii="宋体" w:hAnsi="宋体" w:cs="黑体"/>
          <w:b/>
          <w:sz w:val="24"/>
        </w:rPr>
      </w:pPr>
      <w:r>
        <w:rPr>
          <w:rFonts w:ascii="宋体" w:hAnsi="宋体" w:cs="黑体" w:hint="eastAsia"/>
          <w:b/>
          <w:sz w:val="24"/>
        </w:rPr>
        <w:t>10、产权与风险转移：</w:t>
      </w:r>
    </w:p>
    <w:p w:rsidR="00417206" w:rsidRDefault="009A317A">
      <w:pPr>
        <w:tabs>
          <w:tab w:val="left" w:pos="0"/>
        </w:tabs>
        <w:adjustRightInd w:val="0"/>
        <w:spacing w:line="440" w:lineRule="exact"/>
        <w:ind w:firstLineChars="200" w:firstLine="480"/>
        <w:rPr>
          <w:rFonts w:ascii="宋体" w:hAnsi="宋体"/>
          <w:sz w:val="24"/>
        </w:rPr>
      </w:pPr>
      <w:r>
        <w:rPr>
          <w:rFonts w:ascii="宋体" w:hAnsi="宋体" w:hint="eastAsia"/>
          <w:sz w:val="24"/>
        </w:rPr>
        <w:t>合同标的产权与风险转移遵守如下约定：</w:t>
      </w:r>
    </w:p>
    <w:p w:rsidR="00417206" w:rsidRDefault="009A317A">
      <w:pPr>
        <w:tabs>
          <w:tab w:val="left" w:pos="0"/>
        </w:tabs>
        <w:adjustRightInd w:val="0"/>
        <w:spacing w:line="440" w:lineRule="exact"/>
        <w:ind w:firstLineChars="200" w:firstLine="480"/>
        <w:rPr>
          <w:rFonts w:ascii="宋体" w:hAnsi="宋体"/>
          <w:sz w:val="24"/>
        </w:rPr>
      </w:pPr>
      <w:r>
        <w:rPr>
          <w:rFonts w:ascii="宋体" w:hAnsi="宋体" w:hint="eastAsia"/>
          <w:sz w:val="24"/>
        </w:rPr>
        <w:t>10.1成交人交由承运人运输的在途货物，毁损、灭失的风险</w:t>
      </w:r>
      <w:proofErr w:type="gramStart"/>
      <w:r>
        <w:rPr>
          <w:rFonts w:ascii="宋体" w:hAnsi="宋体" w:hint="eastAsia"/>
          <w:sz w:val="24"/>
        </w:rPr>
        <w:t>由成交人</w:t>
      </w:r>
      <w:proofErr w:type="gramEnd"/>
      <w:r>
        <w:rPr>
          <w:rFonts w:ascii="宋体" w:hAnsi="宋体" w:hint="eastAsia"/>
          <w:sz w:val="24"/>
        </w:rPr>
        <w:t>承担。</w:t>
      </w:r>
    </w:p>
    <w:p w:rsidR="00417206" w:rsidRDefault="009A317A">
      <w:pPr>
        <w:tabs>
          <w:tab w:val="left" w:pos="0"/>
        </w:tabs>
        <w:adjustRightInd w:val="0"/>
        <w:spacing w:line="440" w:lineRule="exact"/>
        <w:ind w:firstLineChars="200" w:firstLine="480"/>
        <w:rPr>
          <w:rFonts w:ascii="宋体" w:hAnsi="宋体"/>
          <w:sz w:val="24"/>
        </w:rPr>
      </w:pPr>
      <w:r>
        <w:rPr>
          <w:rFonts w:ascii="宋体" w:hAnsi="宋体" w:hint="eastAsia"/>
          <w:sz w:val="24"/>
        </w:rPr>
        <w:t>10.2.货物的产权以及损坏、灭失的风险在货物通过验收并交付使用前归属于成交人，在货物通过验收并交付使用时起由成交人转移至采购人。</w:t>
      </w:r>
    </w:p>
    <w:p w:rsidR="00417206" w:rsidRDefault="009A317A">
      <w:pPr>
        <w:tabs>
          <w:tab w:val="left" w:pos="900"/>
          <w:tab w:val="left" w:pos="1100"/>
        </w:tabs>
        <w:spacing w:line="520" w:lineRule="exact"/>
        <w:ind w:firstLineChars="196" w:firstLine="470"/>
        <w:rPr>
          <w:rFonts w:ascii="宋体" w:hAnsi="宋体" w:cs="黑体"/>
          <w:b/>
          <w:sz w:val="24"/>
        </w:rPr>
      </w:pPr>
      <w:r>
        <w:rPr>
          <w:rFonts w:ascii="宋体" w:hAnsi="宋体" w:hint="eastAsia"/>
          <w:sz w:val="24"/>
        </w:rPr>
        <w:lastRenderedPageBreak/>
        <w:t>10.3产权和风险的转移，不影响因成交人履行义务不符合约定，采购人要求其承担违约责任的权利。</w:t>
      </w:r>
    </w:p>
    <w:p w:rsidR="00417206" w:rsidRDefault="009A317A" w:rsidP="00894265">
      <w:pPr>
        <w:tabs>
          <w:tab w:val="left" w:pos="900"/>
          <w:tab w:val="left" w:pos="1100"/>
        </w:tabs>
        <w:spacing w:line="520" w:lineRule="exact"/>
        <w:ind w:firstLineChars="196" w:firstLine="472"/>
        <w:rPr>
          <w:rFonts w:ascii="宋体" w:hAnsi="宋体" w:cs="黑体"/>
          <w:b/>
          <w:sz w:val="24"/>
        </w:rPr>
      </w:pPr>
      <w:r>
        <w:rPr>
          <w:rFonts w:ascii="宋体" w:hAnsi="宋体" w:cs="黑体" w:hint="eastAsia"/>
          <w:b/>
          <w:sz w:val="24"/>
        </w:rPr>
        <w:t>11、保密：</w:t>
      </w:r>
    </w:p>
    <w:p w:rsidR="00417206" w:rsidRDefault="009A317A">
      <w:pPr>
        <w:tabs>
          <w:tab w:val="left" w:pos="0"/>
        </w:tabs>
        <w:adjustRightInd w:val="0"/>
        <w:spacing w:line="440" w:lineRule="exact"/>
        <w:ind w:firstLineChars="200" w:firstLine="480"/>
        <w:rPr>
          <w:rFonts w:ascii="宋体" w:hAnsi="宋体"/>
          <w:sz w:val="24"/>
        </w:rPr>
      </w:pPr>
      <w:r>
        <w:rPr>
          <w:rFonts w:ascii="宋体" w:hAnsi="宋体" w:hint="eastAsia"/>
          <w:sz w:val="24"/>
        </w:rPr>
        <w:t>11.1未经采购人事先书面同意，成交人不得将由采购人为本合同提供的条文、规格、计划、资料提供给与本合同无关的任何第三方，不得将其用于履行本合同之外的其它用途。即使向与履行本合同有关的人员提供，也应注意保密并限于履行合同所必需的范围。</w:t>
      </w:r>
    </w:p>
    <w:p w:rsidR="00417206" w:rsidRDefault="009A317A">
      <w:pPr>
        <w:tabs>
          <w:tab w:val="left" w:pos="0"/>
        </w:tabs>
        <w:adjustRightInd w:val="0"/>
        <w:spacing w:line="440" w:lineRule="exact"/>
        <w:ind w:firstLineChars="200" w:firstLine="480"/>
        <w:rPr>
          <w:rFonts w:ascii="宋体" w:hAnsi="宋体"/>
          <w:sz w:val="24"/>
        </w:rPr>
      </w:pPr>
      <w:r>
        <w:rPr>
          <w:rFonts w:ascii="宋体" w:hAnsi="宋体" w:hint="eastAsia"/>
          <w:sz w:val="24"/>
        </w:rPr>
        <w:t>11.2除了合同本身之外，上款所列举的任何物件均是采购人的财产。如果采购人有要求，成交人在收到采购人的要求后10日内应将这些物件及全部复制件还给采购人，不得留存任何备份。</w:t>
      </w:r>
    </w:p>
    <w:p w:rsidR="00417206" w:rsidRDefault="009A317A">
      <w:pPr>
        <w:tabs>
          <w:tab w:val="left" w:pos="900"/>
          <w:tab w:val="left" w:pos="1100"/>
        </w:tabs>
        <w:spacing w:line="520" w:lineRule="exact"/>
        <w:ind w:firstLineChars="196" w:firstLine="470"/>
        <w:rPr>
          <w:rFonts w:ascii="宋体" w:hAnsi="宋体" w:cs="黑体"/>
          <w:b/>
          <w:sz w:val="24"/>
        </w:rPr>
      </w:pPr>
      <w:r>
        <w:rPr>
          <w:rFonts w:ascii="宋体" w:hAnsi="宋体" w:hint="eastAsia"/>
          <w:sz w:val="24"/>
        </w:rPr>
        <w:t>11.3成交人违反本保密条款的，应支付合同总金额 5 %的违约金，并赔偿由此给采购人造成的任何损失。本条款在本合同履行期间</w:t>
      </w:r>
      <w:proofErr w:type="gramStart"/>
      <w:r>
        <w:rPr>
          <w:rFonts w:ascii="宋体" w:hAnsi="宋体" w:hint="eastAsia"/>
          <w:sz w:val="24"/>
        </w:rPr>
        <w:t>至履行</w:t>
      </w:r>
      <w:proofErr w:type="gramEnd"/>
      <w:r>
        <w:rPr>
          <w:rFonts w:ascii="宋体" w:hAnsi="宋体" w:hint="eastAsia"/>
          <w:sz w:val="24"/>
        </w:rPr>
        <w:t>结束后均有效。</w:t>
      </w:r>
    </w:p>
    <w:p w:rsidR="00417206" w:rsidRDefault="009A317A" w:rsidP="00894265">
      <w:pPr>
        <w:tabs>
          <w:tab w:val="left" w:pos="900"/>
          <w:tab w:val="left" w:pos="1100"/>
        </w:tabs>
        <w:spacing w:line="520" w:lineRule="exact"/>
        <w:ind w:firstLineChars="196" w:firstLine="472"/>
        <w:rPr>
          <w:rFonts w:ascii="宋体" w:hAnsi="宋体" w:cs="黑体"/>
          <w:b/>
          <w:sz w:val="24"/>
        </w:rPr>
      </w:pPr>
      <w:r>
        <w:rPr>
          <w:rFonts w:ascii="宋体" w:hAnsi="宋体" w:cs="黑体" w:hint="eastAsia"/>
          <w:b/>
          <w:sz w:val="24"/>
        </w:rPr>
        <w:t>12、违约责任：</w:t>
      </w:r>
    </w:p>
    <w:p w:rsidR="00417206" w:rsidRDefault="009A317A">
      <w:pPr>
        <w:tabs>
          <w:tab w:val="left" w:pos="900"/>
          <w:tab w:val="left" w:pos="1100"/>
        </w:tabs>
        <w:spacing w:line="520" w:lineRule="exact"/>
        <w:ind w:firstLineChars="196" w:firstLine="470"/>
      </w:pPr>
      <w:r>
        <w:rPr>
          <w:rFonts w:ascii="宋体" w:hAnsi="宋体" w:hint="eastAsia"/>
          <w:sz w:val="24"/>
        </w:rPr>
        <w:t>除不可抗力因素外，如果成交人不能按照合同规定的时间交付和提供服务，应及时以书面形式将逾期的事实、可能逾期的时间和原因通知采购人。采购人收到成交人通知后，将尽快</w:t>
      </w:r>
      <w:proofErr w:type="gramStart"/>
      <w:r>
        <w:rPr>
          <w:rFonts w:ascii="宋体" w:hAnsi="宋体" w:hint="eastAsia"/>
          <w:sz w:val="24"/>
        </w:rPr>
        <w:t>作出</w:t>
      </w:r>
      <w:proofErr w:type="gramEnd"/>
      <w:r>
        <w:rPr>
          <w:rFonts w:ascii="宋体" w:hAnsi="宋体" w:hint="eastAsia"/>
          <w:sz w:val="24"/>
        </w:rPr>
        <w:t xml:space="preserve">评价，决定是否同意延长交货期及收取逾期赔偿费，逾期赔偿费的金额为采购人所遭受的所有损失。采购人在不影响合同项下的其它补救措施情况下，可从合同未付款中扣除逾期违约金，违约金按未交付货物价款的 </w:t>
      </w:r>
      <w:r>
        <w:rPr>
          <w:rFonts w:ascii="宋体" w:hAnsi="宋体" w:hint="eastAsia"/>
          <w:sz w:val="24"/>
          <w:u w:val="single"/>
        </w:rPr>
        <w:t>2％/天</w:t>
      </w:r>
      <w:r>
        <w:rPr>
          <w:rFonts w:ascii="宋体" w:hAnsi="宋体" w:hint="eastAsia"/>
          <w:sz w:val="24"/>
        </w:rPr>
        <w:t>计算，逾期期限一旦达到</w:t>
      </w:r>
      <w:r>
        <w:rPr>
          <w:rFonts w:ascii="宋体" w:hAnsi="宋体" w:hint="eastAsia"/>
          <w:sz w:val="24"/>
          <w:u w:val="single"/>
        </w:rPr>
        <w:t xml:space="preserve"> 30</w:t>
      </w:r>
      <w:r>
        <w:rPr>
          <w:rFonts w:ascii="宋体" w:hAnsi="宋体" w:hint="eastAsia"/>
          <w:sz w:val="24"/>
        </w:rPr>
        <w:t>天，采购人有权解除合同，且成交人仍应按合同约定支付违约金。违约金的支付不影响采购人向成交人要求损害赔偿。</w:t>
      </w:r>
    </w:p>
    <w:p w:rsidR="00417206" w:rsidRDefault="00417206">
      <w:pPr>
        <w:spacing w:line="500" w:lineRule="exact"/>
        <w:ind w:firstLineChars="200" w:firstLine="480"/>
        <w:rPr>
          <w:rFonts w:asciiTheme="majorEastAsia" w:eastAsiaTheme="majorEastAsia" w:hAnsiTheme="majorEastAsia" w:cs="仿宋"/>
          <w:sz w:val="24"/>
        </w:rPr>
      </w:pPr>
    </w:p>
    <w:p w:rsidR="00417206" w:rsidRDefault="009A317A">
      <w:pPr>
        <w:spacing w:line="500" w:lineRule="exact"/>
        <w:jc w:val="left"/>
        <w:textAlignment w:val="auto"/>
        <w:rPr>
          <w:rStyle w:val="NormalCharacter"/>
          <w:rFonts w:asciiTheme="majorEastAsia" w:eastAsiaTheme="majorEastAsia" w:hAnsiTheme="majorEastAsia" w:cs="Times New Roman"/>
          <w:b/>
          <w:bCs/>
          <w:color w:val="000000" w:themeColor="text1"/>
          <w:sz w:val="24"/>
        </w:rPr>
      </w:pPr>
      <w:bookmarkStart w:id="3" w:name="_Toc97708365"/>
      <w:r>
        <w:rPr>
          <w:rStyle w:val="NormalCharacter"/>
          <w:rFonts w:asciiTheme="majorEastAsia" w:eastAsiaTheme="majorEastAsia" w:hAnsiTheme="majorEastAsia" w:cs="Times New Roman"/>
          <w:b/>
          <w:bCs/>
          <w:color w:val="000000" w:themeColor="text1"/>
          <w:sz w:val="24"/>
        </w:rPr>
        <w:br w:type="page"/>
      </w:r>
    </w:p>
    <w:p w:rsidR="00417206" w:rsidRDefault="009A317A">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lastRenderedPageBreak/>
        <w:t>第三章 证明材料格式</w:t>
      </w:r>
      <w:bookmarkEnd w:id="3"/>
    </w:p>
    <w:p w:rsidR="00417206" w:rsidRDefault="009A317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证明材料编制说明</w:t>
      </w:r>
    </w:p>
    <w:p w:rsidR="00417206" w:rsidRDefault="009A317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1.编制要求：竞价供应商应详细阅读网上竞价文件内容，在编制证明材料时，要</w:t>
      </w:r>
      <w:proofErr w:type="gramStart"/>
      <w:r>
        <w:rPr>
          <w:rStyle w:val="NormalCharacter"/>
          <w:rFonts w:asciiTheme="majorEastAsia" w:eastAsiaTheme="majorEastAsia" w:hAnsiTheme="majorEastAsia"/>
          <w:color w:val="000000" w:themeColor="text1"/>
          <w:sz w:val="24"/>
        </w:rPr>
        <w:t>按证明</w:t>
      </w:r>
      <w:proofErr w:type="gramEnd"/>
      <w:r>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材料格式进行编制，并保证其所提交的全部资料是不可割离且真实、合法、有效、准确、完整，否则造成不利后果由竞价供应商承担法律责任。</w:t>
      </w:r>
    </w:p>
    <w:p w:rsidR="00417206" w:rsidRDefault="009A317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417206" w:rsidRDefault="009A317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3.其他要求：</w:t>
      </w:r>
    </w:p>
    <w:p w:rsidR="00417206" w:rsidRDefault="009A317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①</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417206" w:rsidRDefault="009A317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417206" w:rsidRDefault="00417206">
      <w:pPr>
        <w:pStyle w:val="NormalIndent"/>
        <w:spacing w:line="500" w:lineRule="exact"/>
        <w:rPr>
          <w:rStyle w:val="NormalCharacter"/>
          <w:rFonts w:asciiTheme="majorEastAsia" w:eastAsiaTheme="majorEastAsia" w:hAnsiTheme="majorEastAsia"/>
          <w:color w:val="000000" w:themeColor="text1"/>
          <w:sz w:val="24"/>
          <w:szCs w:val="24"/>
        </w:rPr>
      </w:pPr>
    </w:p>
    <w:p w:rsidR="00417206" w:rsidRDefault="00417206">
      <w:pPr>
        <w:pStyle w:val="BodyTextIndent"/>
        <w:spacing w:after="0" w:line="500" w:lineRule="exact"/>
        <w:rPr>
          <w:rStyle w:val="NormalCharacter"/>
          <w:rFonts w:asciiTheme="majorEastAsia" w:eastAsiaTheme="majorEastAsia" w:hAnsiTheme="majorEastAsia"/>
          <w:color w:val="000000" w:themeColor="text1"/>
          <w:sz w:val="24"/>
        </w:rPr>
      </w:pPr>
    </w:p>
    <w:p w:rsidR="00417206" w:rsidRDefault="00417206">
      <w:pPr>
        <w:pStyle w:val="NormalIndent"/>
        <w:spacing w:line="500" w:lineRule="exact"/>
        <w:rPr>
          <w:rStyle w:val="NormalCharacter"/>
          <w:rFonts w:asciiTheme="majorEastAsia" w:eastAsiaTheme="majorEastAsia" w:hAnsiTheme="majorEastAsia"/>
          <w:color w:val="000000" w:themeColor="text1"/>
          <w:sz w:val="24"/>
          <w:szCs w:val="24"/>
        </w:rPr>
      </w:pPr>
    </w:p>
    <w:p w:rsidR="00417206" w:rsidRDefault="00417206">
      <w:pPr>
        <w:pStyle w:val="BodyTextIndent"/>
        <w:spacing w:after="0" w:line="500" w:lineRule="exact"/>
        <w:rPr>
          <w:rStyle w:val="NormalCharacter"/>
          <w:rFonts w:asciiTheme="majorEastAsia" w:eastAsiaTheme="majorEastAsia" w:hAnsiTheme="majorEastAsia"/>
          <w:color w:val="000000" w:themeColor="text1"/>
          <w:sz w:val="24"/>
        </w:rPr>
      </w:pPr>
    </w:p>
    <w:p w:rsidR="00417206" w:rsidRDefault="00417206">
      <w:pPr>
        <w:pStyle w:val="NormalIndent"/>
        <w:spacing w:line="500" w:lineRule="exact"/>
        <w:rPr>
          <w:rStyle w:val="NormalCharacter"/>
          <w:rFonts w:asciiTheme="majorEastAsia" w:eastAsiaTheme="majorEastAsia" w:hAnsiTheme="majorEastAsia"/>
          <w:color w:val="000000" w:themeColor="text1"/>
          <w:sz w:val="24"/>
          <w:szCs w:val="24"/>
        </w:rPr>
      </w:pPr>
    </w:p>
    <w:p w:rsidR="00417206" w:rsidRDefault="00417206">
      <w:pPr>
        <w:pStyle w:val="BodyTextIndent"/>
        <w:spacing w:after="0" w:line="500" w:lineRule="exact"/>
        <w:rPr>
          <w:rStyle w:val="NormalCharacter"/>
          <w:rFonts w:asciiTheme="majorEastAsia" w:eastAsiaTheme="majorEastAsia" w:hAnsiTheme="majorEastAsia"/>
          <w:color w:val="000000" w:themeColor="text1"/>
          <w:sz w:val="24"/>
        </w:rPr>
      </w:pPr>
    </w:p>
    <w:p w:rsidR="00417206" w:rsidRDefault="00417206">
      <w:pPr>
        <w:pStyle w:val="NormalIndent"/>
        <w:spacing w:line="500" w:lineRule="exact"/>
        <w:rPr>
          <w:rStyle w:val="NormalCharacter"/>
          <w:rFonts w:asciiTheme="majorEastAsia" w:eastAsiaTheme="majorEastAsia" w:hAnsiTheme="majorEastAsia"/>
          <w:color w:val="000000" w:themeColor="text1"/>
          <w:sz w:val="24"/>
          <w:szCs w:val="24"/>
        </w:rPr>
      </w:pPr>
    </w:p>
    <w:p w:rsidR="00417206" w:rsidRDefault="00417206">
      <w:pPr>
        <w:pStyle w:val="BodyTextIndent"/>
        <w:spacing w:after="0" w:line="500" w:lineRule="exact"/>
        <w:rPr>
          <w:rStyle w:val="NormalCharacter"/>
          <w:rFonts w:asciiTheme="majorEastAsia" w:eastAsiaTheme="majorEastAsia" w:hAnsiTheme="majorEastAsia"/>
          <w:color w:val="000000" w:themeColor="text1"/>
          <w:sz w:val="24"/>
        </w:rPr>
      </w:pPr>
    </w:p>
    <w:p w:rsidR="00417206" w:rsidRDefault="00417206">
      <w:pPr>
        <w:pStyle w:val="NormalIndent"/>
        <w:spacing w:line="500" w:lineRule="exact"/>
        <w:rPr>
          <w:rStyle w:val="NormalCharacter"/>
          <w:rFonts w:asciiTheme="majorEastAsia" w:eastAsiaTheme="majorEastAsia" w:hAnsiTheme="majorEastAsia"/>
          <w:color w:val="000000" w:themeColor="text1"/>
          <w:sz w:val="24"/>
          <w:szCs w:val="24"/>
        </w:rPr>
      </w:pPr>
    </w:p>
    <w:p w:rsidR="00417206" w:rsidRDefault="00417206">
      <w:pPr>
        <w:pStyle w:val="BodyTextIndent"/>
        <w:spacing w:after="0" w:line="500" w:lineRule="exact"/>
        <w:rPr>
          <w:rStyle w:val="NormalCharacter"/>
          <w:rFonts w:asciiTheme="majorEastAsia" w:eastAsiaTheme="majorEastAsia" w:hAnsiTheme="majorEastAsia"/>
          <w:color w:val="000000" w:themeColor="text1"/>
          <w:sz w:val="24"/>
        </w:rPr>
      </w:pPr>
    </w:p>
    <w:p w:rsidR="00417206" w:rsidRDefault="00417206">
      <w:pPr>
        <w:pStyle w:val="NormalIndent"/>
        <w:spacing w:line="500" w:lineRule="exact"/>
        <w:rPr>
          <w:rStyle w:val="NormalCharacter"/>
          <w:rFonts w:asciiTheme="majorEastAsia" w:eastAsiaTheme="majorEastAsia" w:hAnsiTheme="majorEastAsia"/>
          <w:color w:val="000000" w:themeColor="text1"/>
          <w:sz w:val="24"/>
          <w:szCs w:val="24"/>
        </w:rPr>
      </w:pPr>
    </w:p>
    <w:p w:rsidR="00417206" w:rsidRDefault="00417206">
      <w:pPr>
        <w:pStyle w:val="BodyTextIndent"/>
        <w:spacing w:after="0" w:line="500" w:lineRule="exact"/>
        <w:rPr>
          <w:rStyle w:val="NormalCharacter"/>
          <w:rFonts w:asciiTheme="majorEastAsia" w:eastAsiaTheme="majorEastAsia" w:hAnsiTheme="majorEastAsia"/>
          <w:color w:val="000000" w:themeColor="text1"/>
          <w:sz w:val="24"/>
        </w:rPr>
      </w:pPr>
    </w:p>
    <w:p w:rsidR="00417206" w:rsidRDefault="00417206">
      <w:pPr>
        <w:pStyle w:val="NormalIndent"/>
        <w:spacing w:line="500" w:lineRule="exact"/>
        <w:rPr>
          <w:rFonts w:asciiTheme="majorEastAsia" w:eastAsiaTheme="majorEastAsia" w:hAnsiTheme="majorEastAsia"/>
          <w:sz w:val="24"/>
          <w:szCs w:val="24"/>
        </w:rPr>
      </w:pPr>
    </w:p>
    <w:p w:rsidR="00417206" w:rsidRDefault="00417206">
      <w:pPr>
        <w:pStyle w:val="BodyTextIndent"/>
        <w:spacing w:after="0" w:line="500" w:lineRule="exact"/>
        <w:rPr>
          <w:rFonts w:asciiTheme="majorEastAsia" w:eastAsiaTheme="majorEastAsia" w:hAnsiTheme="majorEastAsia"/>
          <w:sz w:val="24"/>
        </w:rPr>
      </w:pPr>
    </w:p>
    <w:p w:rsidR="00417206" w:rsidRDefault="00417206">
      <w:pPr>
        <w:pStyle w:val="NormalIndent"/>
        <w:spacing w:line="500" w:lineRule="exact"/>
        <w:rPr>
          <w:rFonts w:asciiTheme="majorEastAsia" w:eastAsiaTheme="majorEastAsia" w:hAnsiTheme="majorEastAsia"/>
          <w:sz w:val="24"/>
          <w:szCs w:val="24"/>
        </w:rPr>
      </w:pPr>
    </w:p>
    <w:p w:rsidR="00417206" w:rsidRDefault="00417206">
      <w:pPr>
        <w:pStyle w:val="BodyTextIndent"/>
        <w:spacing w:after="0" w:line="500" w:lineRule="exact"/>
        <w:rPr>
          <w:rFonts w:asciiTheme="majorEastAsia" w:eastAsiaTheme="majorEastAsia" w:hAnsiTheme="majorEastAsia"/>
          <w:sz w:val="24"/>
        </w:rPr>
      </w:pPr>
    </w:p>
    <w:p w:rsidR="00417206" w:rsidRDefault="00417206">
      <w:pPr>
        <w:pStyle w:val="NormalIndent"/>
        <w:spacing w:line="500" w:lineRule="exact"/>
        <w:rPr>
          <w:rFonts w:asciiTheme="majorEastAsia" w:eastAsiaTheme="majorEastAsia" w:hAnsiTheme="majorEastAsia"/>
          <w:sz w:val="24"/>
          <w:szCs w:val="24"/>
        </w:rPr>
      </w:pPr>
    </w:p>
    <w:p w:rsidR="00417206" w:rsidRDefault="00417206">
      <w:pPr>
        <w:pStyle w:val="NormalIndent"/>
        <w:spacing w:line="500" w:lineRule="exact"/>
        <w:rPr>
          <w:rFonts w:asciiTheme="majorEastAsia" w:eastAsiaTheme="majorEastAsia" w:hAnsiTheme="majorEastAsia"/>
          <w:sz w:val="24"/>
          <w:szCs w:val="24"/>
        </w:rPr>
      </w:pPr>
    </w:p>
    <w:p w:rsidR="00417206" w:rsidRDefault="00417206">
      <w:pPr>
        <w:pStyle w:val="NormalIndent"/>
        <w:spacing w:line="500" w:lineRule="exact"/>
        <w:rPr>
          <w:rStyle w:val="NormalCharacter"/>
          <w:rFonts w:asciiTheme="majorEastAsia" w:eastAsiaTheme="majorEastAsia" w:hAnsiTheme="majorEastAsia"/>
          <w:color w:val="000000" w:themeColor="text1"/>
          <w:sz w:val="24"/>
          <w:szCs w:val="24"/>
        </w:rPr>
      </w:pPr>
    </w:p>
    <w:p w:rsidR="00417206" w:rsidRDefault="009A317A">
      <w:pPr>
        <w:spacing w:line="500" w:lineRule="exact"/>
        <w:jc w:val="center"/>
        <w:rPr>
          <w:rStyle w:val="NormalCharacter"/>
          <w:rFonts w:asciiTheme="majorEastAsia" w:eastAsiaTheme="majorEastAsia" w:hAnsiTheme="majorEastAsia"/>
          <w:color w:val="000000" w:themeColor="text1"/>
          <w:sz w:val="32"/>
          <w:szCs w:val="32"/>
        </w:rPr>
      </w:pPr>
      <w:r>
        <w:rPr>
          <w:rStyle w:val="NormalCharacter"/>
          <w:rFonts w:asciiTheme="majorEastAsia" w:eastAsiaTheme="majorEastAsia" w:hAnsiTheme="majorEastAsia"/>
          <w:color w:val="000000" w:themeColor="text1"/>
          <w:sz w:val="32"/>
          <w:szCs w:val="32"/>
        </w:rPr>
        <w:t>证明材料文件</w:t>
      </w:r>
    </w:p>
    <w:p w:rsidR="00417206" w:rsidRDefault="00417206">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17206" w:rsidRDefault="00417206">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17206" w:rsidRDefault="00417206">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417206" w:rsidRDefault="00417206">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17206" w:rsidRDefault="009A317A">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竞价编号：</w:t>
      </w:r>
      <w:r>
        <w:rPr>
          <w:rStyle w:val="NormalCharacter"/>
          <w:rFonts w:asciiTheme="majorEastAsia" w:eastAsiaTheme="majorEastAsia" w:hAnsiTheme="majorEastAsia"/>
          <w:color w:val="000000" w:themeColor="text1"/>
          <w:sz w:val="30"/>
          <w:szCs w:val="30"/>
          <w:u w:val="single" w:color="000000"/>
        </w:rPr>
        <w:t>(由竞价供应商填写)</w:t>
      </w:r>
    </w:p>
    <w:p w:rsidR="00417206" w:rsidRDefault="009A317A">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Pr>
          <w:rStyle w:val="NormalCharacter"/>
          <w:rFonts w:asciiTheme="majorEastAsia" w:eastAsiaTheme="majorEastAsia" w:hAnsiTheme="majorEastAsia"/>
          <w:color w:val="000000" w:themeColor="text1"/>
          <w:sz w:val="30"/>
          <w:szCs w:val="30"/>
        </w:rPr>
        <w:t>项目名称：</w:t>
      </w:r>
      <w:r>
        <w:rPr>
          <w:rStyle w:val="NormalCharacter"/>
          <w:rFonts w:asciiTheme="majorEastAsia" w:eastAsiaTheme="majorEastAsia" w:hAnsiTheme="majorEastAsia"/>
          <w:color w:val="000000" w:themeColor="text1"/>
          <w:sz w:val="30"/>
          <w:szCs w:val="30"/>
          <w:u w:val="single" w:color="000000"/>
        </w:rPr>
        <w:t>(由竞价供应商填写)</w:t>
      </w:r>
    </w:p>
    <w:p w:rsidR="00417206" w:rsidRDefault="009A317A">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 价 人：</w:t>
      </w:r>
      <w:r>
        <w:rPr>
          <w:rStyle w:val="NormalCharacter"/>
          <w:rFonts w:asciiTheme="majorEastAsia" w:eastAsiaTheme="majorEastAsia" w:hAnsiTheme="majorEastAsia"/>
          <w:color w:val="000000" w:themeColor="text1"/>
          <w:sz w:val="30"/>
          <w:szCs w:val="30"/>
          <w:u w:val="single" w:color="000000"/>
        </w:rPr>
        <w:t>(由竞价供应商填写)</w:t>
      </w:r>
    </w:p>
    <w:p w:rsidR="00417206" w:rsidRDefault="00417206">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417206" w:rsidRDefault="009A317A">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联系人及联系电话：</w:t>
      </w:r>
      <w:r>
        <w:rPr>
          <w:rStyle w:val="NormalCharacter"/>
          <w:rFonts w:asciiTheme="majorEastAsia" w:eastAsiaTheme="majorEastAsia" w:hAnsiTheme="majorEastAsia"/>
          <w:color w:val="000000" w:themeColor="text1"/>
          <w:sz w:val="30"/>
          <w:szCs w:val="30"/>
          <w:u w:val="single" w:color="000000"/>
        </w:rPr>
        <w:t>(由竞价供应商填写)</w:t>
      </w:r>
    </w:p>
    <w:p w:rsidR="00417206" w:rsidRDefault="00417206">
      <w:pPr>
        <w:pStyle w:val="NormalIndent"/>
        <w:spacing w:line="500" w:lineRule="exact"/>
        <w:rPr>
          <w:rStyle w:val="NormalCharacter"/>
          <w:rFonts w:asciiTheme="majorEastAsia" w:eastAsiaTheme="majorEastAsia" w:hAnsiTheme="majorEastAsia"/>
          <w:color w:val="000000" w:themeColor="text1"/>
          <w:sz w:val="24"/>
          <w:szCs w:val="24"/>
        </w:rPr>
      </w:pPr>
    </w:p>
    <w:p w:rsidR="00417206" w:rsidRDefault="00417206">
      <w:pPr>
        <w:pStyle w:val="BodyTextIndent"/>
        <w:spacing w:after="0" w:line="500" w:lineRule="exact"/>
        <w:rPr>
          <w:rStyle w:val="NormalCharacter"/>
          <w:rFonts w:asciiTheme="majorEastAsia" w:eastAsiaTheme="majorEastAsia" w:hAnsiTheme="majorEastAsia"/>
          <w:color w:val="000000" w:themeColor="text1"/>
          <w:sz w:val="24"/>
        </w:rPr>
      </w:pPr>
    </w:p>
    <w:p w:rsidR="00417206" w:rsidRDefault="00417206">
      <w:pPr>
        <w:pStyle w:val="NormalIndent"/>
        <w:spacing w:line="500" w:lineRule="exact"/>
        <w:rPr>
          <w:rStyle w:val="NormalCharacter"/>
          <w:rFonts w:asciiTheme="majorEastAsia" w:eastAsiaTheme="majorEastAsia" w:hAnsiTheme="majorEastAsia"/>
          <w:color w:val="000000" w:themeColor="text1"/>
          <w:sz w:val="24"/>
          <w:szCs w:val="24"/>
        </w:rPr>
      </w:pPr>
    </w:p>
    <w:p w:rsidR="00417206" w:rsidRDefault="00417206">
      <w:pPr>
        <w:pStyle w:val="BodyTextIndent"/>
        <w:spacing w:after="0" w:line="500" w:lineRule="exact"/>
        <w:rPr>
          <w:rStyle w:val="NormalCharacter"/>
          <w:rFonts w:asciiTheme="majorEastAsia" w:eastAsiaTheme="majorEastAsia" w:hAnsiTheme="majorEastAsia"/>
          <w:color w:val="000000" w:themeColor="text1"/>
          <w:sz w:val="24"/>
        </w:rPr>
      </w:pPr>
    </w:p>
    <w:p w:rsidR="00417206" w:rsidRDefault="00417206">
      <w:pPr>
        <w:pStyle w:val="NormalIndent"/>
        <w:spacing w:line="500" w:lineRule="exact"/>
        <w:rPr>
          <w:rStyle w:val="NormalCharacter"/>
          <w:rFonts w:asciiTheme="majorEastAsia" w:eastAsiaTheme="majorEastAsia" w:hAnsiTheme="majorEastAsia"/>
          <w:color w:val="000000" w:themeColor="text1"/>
          <w:sz w:val="24"/>
          <w:szCs w:val="24"/>
        </w:rPr>
      </w:pPr>
    </w:p>
    <w:p w:rsidR="00417206" w:rsidRDefault="00417206">
      <w:pPr>
        <w:pStyle w:val="BodyTextIndent"/>
        <w:spacing w:after="0" w:line="500" w:lineRule="exact"/>
        <w:rPr>
          <w:rStyle w:val="NormalCharacter"/>
          <w:rFonts w:asciiTheme="majorEastAsia" w:eastAsiaTheme="majorEastAsia" w:hAnsiTheme="majorEastAsia"/>
          <w:color w:val="000000" w:themeColor="text1"/>
          <w:sz w:val="24"/>
        </w:rPr>
      </w:pPr>
    </w:p>
    <w:p w:rsidR="00417206" w:rsidRDefault="00417206">
      <w:pPr>
        <w:pStyle w:val="NormalIndent"/>
        <w:spacing w:line="500" w:lineRule="exact"/>
        <w:rPr>
          <w:rStyle w:val="NormalCharacter"/>
          <w:rFonts w:asciiTheme="majorEastAsia" w:eastAsiaTheme="majorEastAsia" w:hAnsiTheme="majorEastAsia"/>
          <w:color w:val="000000" w:themeColor="text1"/>
          <w:sz w:val="24"/>
          <w:szCs w:val="24"/>
        </w:rPr>
      </w:pPr>
    </w:p>
    <w:p w:rsidR="00417206" w:rsidRDefault="00417206">
      <w:pPr>
        <w:pStyle w:val="BodyTextIndent"/>
        <w:spacing w:after="0" w:line="500" w:lineRule="exact"/>
        <w:rPr>
          <w:rStyle w:val="NormalCharacter"/>
          <w:rFonts w:asciiTheme="majorEastAsia" w:eastAsiaTheme="majorEastAsia" w:hAnsiTheme="majorEastAsia"/>
          <w:color w:val="000000" w:themeColor="text1"/>
          <w:sz w:val="24"/>
        </w:rPr>
      </w:pPr>
    </w:p>
    <w:p w:rsidR="00417206" w:rsidRDefault="00417206">
      <w:pPr>
        <w:pStyle w:val="NormalIndent"/>
        <w:spacing w:line="500" w:lineRule="exact"/>
        <w:rPr>
          <w:rStyle w:val="NormalCharacter"/>
          <w:rFonts w:asciiTheme="majorEastAsia" w:eastAsiaTheme="majorEastAsia" w:hAnsiTheme="majorEastAsia"/>
          <w:color w:val="000000" w:themeColor="text1"/>
          <w:sz w:val="24"/>
          <w:szCs w:val="24"/>
        </w:rPr>
      </w:pPr>
    </w:p>
    <w:p w:rsidR="00417206" w:rsidRDefault="00417206">
      <w:pPr>
        <w:pStyle w:val="BodyTextIndent"/>
        <w:spacing w:after="0" w:line="500" w:lineRule="exact"/>
        <w:rPr>
          <w:rStyle w:val="NormalCharacter"/>
          <w:rFonts w:asciiTheme="majorEastAsia" w:eastAsiaTheme="majorEastAsia" w:hAnsiTheme="majorEastAsia"/>
          <w:color w:val="000000" w:themeColor="text1"/>
          <w:sz w:val="24"/>
        </w:rPr>
      </w:pPr>
    </w:p>
    <w:p w:rsidR="00417206" w:rsidRDefault="00417206">
      <w:pPr>
        <w:pStyle w:val="UserStyle12"/>
        <w:spacing w:line="500" w:lineRule="exact"/>
        <w:jc w:val="center"/>
        <w:rPr>
          <w:rStyle w:val="NormalCharacter"/>
          <w:rFonts w:asciiTheme="majorEastAsia" w:eastAsiaTheme="majorEastAsia" w:hAnsiTheme="majorEastAsia"/>
          <w:b/>
          <w:color w:val="000000" w:themeColor="text1"/>
          <w:sz w:val="24"/>
        </w:rPr>
      </w:pPr>
    </w:p>
    <w:p w:rsidR="00417206" w:rsidRDefault="009A317A">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417206" w:rsidRDefault="009A317A">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417206" w:rsidRDefault="00417206">
      <w:pPr>
        <w:pStyle w:val="UserStyle12"/>
        <w:spacing w:line="500" w:lineRule="exact"/>
        <w:rPr>
          <w:rStyle w:val="NormalCharacter"/>
          <w:rFonts w:asciiTheme="majorEastAsia" w:eastAsiaTheme="majorEastAsia" w:hAnsiTheme="majorEastAsia"/>
          <w:b/>
          <w:color w:val="000000" w:themeColor="text1"/>
          <w:sz w:val="24"/>
        </w:rPr>
      </w:pPr>
    </w:p>
    <w:p w:rsidR="00417206" w:rsidRDefault="009A317A">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1、法人营业执照</w:t>
      </w:r>
    </w:p>
    <w:p w:rsidR="00417206" w:rsidRDefault="009A317A">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2、近三年内无重大违法违规也无行贿犯罪记录声明函</w:t>
      </w:r>
    </w:p>
    <w:p w:rsidR="00417206" w:rsidRDefault="009A317A">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3、技术商务响应一览表</w:t>
      </w:r>
    </w:p>
    <w:p w:rsidR="00417206" w:rsidRDefault="009A317A">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hint="eastAsia"/>
          <w:bCs/>
          <w:color w:val="000000" w:themeColor="text1"/>
          <w:sz w:val="24"/>
        </w:rPr>
        <w:t>4、</w:t>
      </w:r>
      <w:r>
        <w:rPr>
          <w:rStyle w:val="NormalCharacter"/>
          <w:rFonts w:asciiTheme="majorEastAsia" w:eastAsiaTheme="majorEastAsia" w:hAnsiTheme="majorEastAsia" w:hint="eastAsia"/>
          <w:sz w:val="24"/>
        </w:rPr>
        <w:t>竞价承诺书</w:t>
      </w:r>
    </w:p>
    <w:p w:rsidR="00417206" w:rsidRDefault="009A317A">
      <w:pPr>
        <w:pStyle w:val="UserStyle12"/>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hint="eastAsia"/>
          <w:bCs/>
          <w:color w:val="000000" w:themeColor="text1"/>
          <w:sz w:val="24"/>
        </w:rPr>
        <w:t>5</w:t>
      </w:r>
      <w:r>
        <w:rPr>
          <w:rStyle w:val="NormalCharacter"/>
          <w:rFonts w:asciiTheme="majorEastAsia" w:eastAsiaTheme="majorEastAsia" w:hAnsiTheme="majorEastAsia" w:cs="宋体"/>
          <w:bCs/>
          <w:color w:val="000000" w:themeColor="text1"/>
          <w:sz w:val="24"/>
        </w:rPr>
        <w:t>、竞价供应商需提供的其他材料</w:t>
      </w: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9A317A">
      <w:pPr>
        <w:spacing w:line="500" w:lineRule="exact"/>
        <w:jc w:val="left"/>
        <w:textAlignment w:val="auto"/>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br w:type="page"/>
      </w:r>
    </w:p>
    <w:p w:rsidR="00417206" w:rsidRDefault="009A317A">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1.营业执照</w:t>
      </w:r>
    </w:p>
    <w:p w:rsidR="00417206" w:rsidRDefault="00417206">
      <w:pPr>
        <w:spacing w:line="500" w:lineRule="exact"/>
        <w:rPr>
          <w:rStyle w:val="NormalCharacter"/>
          <w:rFonts w:asciiTheme="majorEastAsia" w:eastAsiaTheme="majorEastAsia" w:hAnsiTheme="majorEastAsia"/>
          <w:color w:val="000000" w:themeColor="text1"/>
          <w:sz w:val="24"/>
        </w:rPr>
      </w:pPr>
    </w:p>
    <w:p w:rsidR="00417206" w:rsidRDefault="009A317A">
      <w:pPr>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致：福州职业技术学院</w:t>
      </w:r>
    </w:p>
    <w:p w:rsidR="00417206" w:rsidRDefault="009A317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现附上由</w:t>
      </w:r>
      <w:r>
        <w:rPr>
          <w:rStyle w:val="NormalCharacter"/>
          <w:rFonts w:asciiTheme="majorEastAsia" w:eastAsiaTheme="majorEastAsia" w:hAnsiTheme="majorEastAsia"/>
          <w:color w:val="000000" w:themeColor="text1"/>
          <w:sz w:val="24"/>
          <w:u w:val="single" w:color="000000"/>
        </w:rPr>
        <w:t>(签发机关名称)</w:t>
      </w:r>
      <w:r>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417206" w:rsidRDefault="00417206">
      <w:pPr>
        <w:spacing w:line="500" w:lineRule="exact"/>
        <w:ind w:firstLineChars="200" w:firstLine="480"/>
        <w:rPr>
          <w:rStyle w:val="NormalCharacter"/>
          <w:rFonts w:asciiTheme="majorEastAsia" w:eastAsiaTheme="majorEastAsia" w:hAnsiTheme="majorEastAsia"/>
          <w:color w:val="000000" w:themeColor="text1"/>
          <w:sz w:val="24"/>
        </w:rPr>
      </w:pPr>
    </w:p>
    <w:p w:rsidR="00417206" w:rsidRDefault="009A317A" w:rsidP="00894265">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Pr>
          <w:rStyle w:val="NormalCharacter"/>
          <w:rFonts w:asciiTheme="majorEastAsia" w:eastAsiaTheme="majorEastAsia" w:hAnsiTheme="majorEastAsia" w:cs="Times New Roman"/>
          <w:b/>
          <w:bCs/>
          <w:color w:val="000000" w:themeColor="text1"/>
          <w:sz w:val="24"/>
        </w:rPr>
        <w:t>必须内容</w:t>
      </w:r>
      <w:proofErr w:type="gramEnd"/>
      <w:r>
        <w:rPr>
          <w:rStyle w:val="NormalCharacter"/>
          <w:rFonts w:asciiTheme="majorEastAsia" w:eastAsiaTheme="majorEastAsia" w:hAnsiTheme="majorEastAsia" w:cs="Times New Roman"/>
          <w:b/>
          <w:bCs/>
          <w:color w:val="000000" w:themeColor="text1"/>
          <w:sz w:val="24"/>
        </w:rPr>
        <w:t>完整、清晰、整洁，由竞价供应商加盖公章。(竞价供应商制表时应删去此段话)</w:t>
      </w:r>
    </w:p>
    <w:p w:rsidR="00417206" w:rsidRDefault="00417206">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17206" w:rsidRDefault="009A317A">
      <w:pPr>
        <w:spacing w:line="500" w:lineRule="exact"/>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竞价供应商名称：</w:t>
      </w:r>
      <w:r>
        <w:rPr>
          <w:rStyle w:val="NormalCharacter"/>
          <w:rFonts w:asciiTheme="majorEastAsia" w:eastAsiaTheme="majorEastAsia" w:hAnsiTheme="majorEastAsia"/>
          <w:b/>
          <w:color w:val="000000" w:themeColor="text1"/>
          <w:sz w:val="24"/>
        </w:rPr>
        <w:t>(全称并加盖公章)</w:t>
      </w:r>
    </w:p>
    <w:p w:rsidR="00417206" w:rsidRDefault="009A317A">
      <w:pPr>
        <w:tabs>
          <w:tab w:val="left" w:pos="5355"/>
        </w:tabs>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    年  月  日</w:t>
      </w:r>
    </w:p>
    <w:p w:rsidR="00417206" w:rsidRDefault="00417206">
      <w:pPr>
        <w:spacing w:line="500" w:lineRule="exact"/>
        <w:rPr>
          <w:rStyle w:val="NormalCharacter"/>
          <w:rFonts w:asciiTheme="majorEastAsia" w:eastAsiaTheme="majorEastAsia" w:hAnsiTheme="majorEastAsia"/>
          <w:color w:val="000000" w:themeColor="text1"/>
          <w:sz w:val="24"/>
        </w:rPr>
      </w:pPr>
    </w:p>
    <w:p w:rsidR="00417206" w:rsidRDefault="00417206">
      <w:pPr>
        <w:spacing w:line="500" w:lineRule="exact"/>
        <w:rPr>
          <w:rStyle w:val="NormalCharacter"/>
          <w:rFonts w:asciiTheme="majorEastAsia" w:eastAsiaTheme="majorEastAsia" w:hAnsiTheme="majorEastAsia"/>
          <w:color w:val="000000" w:themeColor="text1"/>
          <w:sz w:val="24"/>
        </w:rPr>
      </w:pPr>
    </w:p>
    <w:p w:rsidR="00417206" w:rsidRDefault="00417206">
      <w:pPr>
        <w:spacing w:line="500" w:lineRule="exact"/>
        <w:rPr>
          <w:rStyle w:val="NormalCharacter"/>
          <w:rFonts w:asciiTheme="majorEastAsia" w:eastAsiaTheme="majorEastAsia" w:hAnsiTheme="majorEastAsia"/>
          <w:color w:val="000000" w:themeColor="text1"/>
          <w:sz w:val="24"/>
        </w:rPr>
      </w:pP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9A317A">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营业执照复印件并加盖公章</w:t>
      </w:r>
    </w:p>
    <w:p w:rsidR="00417206" w:rsidRDefault="00417206">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17206" w:rsidRDefault="00417206">
      <w:pPr>
        <w:spacing w:line="500" w:lineRule="exact"/>
        <w:rPr>
          <w:rStyle w:val="NormalCharacter"/>
          <w:rFonts w:asciiTheme="majorEastAsia" w:eastAsiaTheme="majorEastAsia" w:hAnsiTheme="majorEastAsia"/>
          <w:color w:val="000000" w:themeColor="text1"/>
          <w:sz w:val="24"/>
        </w:rPr>
      </w:pPr>
    </w:p>
    <w:p w:rsidR="00417206" w:rsidRDefault="00417206">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17206" w:rsidRDefault="00417206">
      <w:pPr>
        <w:spacing w:line="500" w:lineRule="exact"/>
        <w:rPr>
          <w:rStyle w:val="NormalCharacter"/>
          <w:rFonts w:asciiTheme="majorEastAsia" w:eastAsiaTheme="majorEastAsia" w:hAnsiTheme="majorEastAsia"/>
          <w:color w:val="000000" w:themeColor="text1"/>
          <w:sz w:val="24"/>
        </w:rPr>
      </w:pPr>
    </w:p>
    <w:p w:rsidR="00417206" w:rsidRDefault="00417206">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17206" w:rsidRDefault="00417206">
      <w:pPr>
        <w:spacing w:line="500" w:lineRule="exact"/>
        <w:rPr>
          <w:rStyle w:val="NormalCharacter"/>
          <w:rFonts w:asciiTheme="majorEastAsia" w:eastAsiaTheme="majorEastAsia" w:hAnsiTheme="majorEastAsia"/>
          <w:color w:val="000000" w:themeColor="text1"/>
          <w:sz w:val="24"/>
        </w:rPr>
      </w:pPr>
    </w:p>
    <w:p w:rsidR="00417206" w:rsidRDefault="00417206">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17206" w:rsidRDefault="00417206">
      <w:pPr>
        <w:spacing w:line="500" w:lineRule="exact"/>
        <w:rPr>
          <w:rStyle w:val="NormalCharacter"/>
          <w:rFonts w:asciiTheme="majorEastAsia" w:eastAsiaTheme="majorEastAsia" w:hAnsiTheme="majorEastAsia"/>
          <w:color w:val="000000" w:themeColor="text1"/>
          <w:sz w:val="24"/>
        </w:rPr>
      </w:pPr>
    </w:p>
    <w:p w:rsidR="00417206" w:rsidRDefault="00417206">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17206" w:rsidRDefault="00417206">
      <w:pPr>
        <w:spacing w:line="500" w:lineRule="exact"/>
        <w:rPr>
          <w:rStyle w:val="NormalCharacter"/>
          <w:rFonts w:asciiTheme="majorEastAsia" w:eastAsiaTheme="majorEastAsia" w:hAnsiTheme="majorEastAsia"/>
          <w:color w:val="000000" w:themeColor="text1"/>
          <w:sz w:val="24"/>
        </w:rPr>
      </w:pPr>
    </w:p>
    <w:p w:rsidR="00417206" w:rsidRDefault="00417206">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17206" w:rsidRDefault="00417206">
      <w:pPr>
        <w:spacing w:line="500" w:lineRule="exact"/>
        <w:rPr>
          <w:rStyle w:val="NormalCharacter"/>
          <w:rFonts w:asciiTheme="majorEastAsia" w:eastAsiaTheme="majorEastAsia" w:hAnsiTheme="majorEastAsia"/>
          <w:color w:val="000000" w:themeColor="text1"/>
          <w:sz w:val="24"/>
        </w:rPr>
      </w:pPr>
    </w:p>
    <w:p w:rsidR="00417206" w:rsidRDefault="009A317A">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417206" w:rsidRDefault="009A317A">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声明函</w:t>
      </w: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9A317A">
      <w:pPr>
        <w:pStyle w:val="PlainText"/>
        <w:spacing w:line="500" w:lineRule="exact"/>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致：福州职业技术学院</w:t>
      </w:r>
    </w:p>
    <w:p w:rsidR="00417206" w:rsidRDefault="009A317A">
      <w:pPr>
        <w:pStyle w:val="PlainText"/>
        <w:spacing w:line="500" w:lineRule="exac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17206" w:rsidRDefault="009A317A">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特此声明。</w:t>
      </w:r>
    </w:p>
    <w:p w:rsidR="00417206" w:rsidRDefault="00417206">
      <w:pPr>
        <w:pStyle w:val="PlainText"/>
        <w:spacing w:line="500" w:lineRule="exact"/>
        <w:rPr>
          <w:rStyle w:val="NormalCharacter"/>
          <w:rFonts w:asciiTheme="majorEastAsia" w:eastAsiaTheme="majorEastAsia" w:hAnsiTheme="majorEastAsia"/>
          <w:b/>
          <w:color w:val="000000" w:themeColor="text1"/>
          <w:sz w:val="24"/>
        </w:rPr>
      </w:pPr>
    </w:p>
    <w:p w:rsidR="00417206" w:rsidRDefault="00417206">
      <w:pPr>
        <w:pStyle w:val="PlainText"/>
        <w:spacing w:line="500" w:lineRule="exact"/>
        <w:rPr>
          <w:rStyle w:val="NormalCharacter"/>
          <w:rFonts w:asciiTheme="majorEastAsia" w:eastAsiaTheme="majorEastAsia" w:hAnsiTheme="majorEastAsia"/>
          <w:b/>
          <w:color w:val="000000" w:themeColor="text1"/>
          <w:sz w:val="24"/>
        </w:rPr>
      </w:pPr>
    </w:p>
    <w:p w:rsidR="00417206" w:rsidRDefault="009A317A" w:rsidP="00894265">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竞价供应商名称：</w:t>
      </w:r>
      <w:r>
        <w:rPr>
          <w:rStyle w:val="NormalCharacter"/>
          <w:rFonts w:asciiTheme="majorEastAsia" w:eastAsiaTheme="majorEastAsia" w:hAnsiTheme="majorEastAsia" w:hint="eastAsia"/>
          <w:b/>
          <w:color w:val="000000" w:themeColor="text1"/>
          <w:sz w:val="24"/>
        </w:rPr>
        <w:t>(全称并加盖单位公章)</w:t>
      </w:r>
    </w:p>
    <w:p w:rsidR="00417206" w:rsidRDefault="009A317A" w:rsidP="00894265">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 xml:space="preserve">法定代表人：(签字)                    </w:t>
      </w:r>
    </w:p>
    <w:p w:rsidR="00417206" w:rsidRDefault="009A317A" w:rsidP="00894265">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日期：    年   月   日</w:t>
      </w:r>
    </w:p>
    <w:p w:rsidR="00417206" w:rsidRDefault="009A317A">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417206" w:rsidRDefault="009A317A" w:rsidP="00894265">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3.技术商务响应一览表</w:t>
      </w:r>
    </w:p>
    <w:p w:rsidR="00417206" w:rsidRDefault="00417206">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417206">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17206" w:rsidRDefault="009A317A">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17206" w:rsidRDefault="009A317A">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17206" w:rsidRDefault="009A317A">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17206" w:rsidRDefault="009A317A">
            <w:pPr>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响应情况</w:t>
            </w:r>
          </w:p>
          <w:p w:rsidR="00417206" w:rsidRDefault="009A317A">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(响应/不响应)</w:t>
            </w:r>
          </w:p>
        </w:tc>
      </w:tr>
      <w:tr w:rsidR="00417206">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17206" w:rsidRDefault="00417206">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r>
      <w:tr w:rsidR="00417206">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17206" w:rsidRDefault="00417206">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r>
      <w:tr w:rsidR="00417206">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17206" w:rsidRDefault="00417206">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r>
      <w:tr w:rsidR="00417206">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17206" w:rsidRDefault="00417206">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r>
      <w:tr w:rsidR="00417206">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17206" w:rsidRDefault="00417206">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r>
      <w:tr w:rsidR="00417206">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17206" w:rsidRDefault="00417206">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r>
      <w:tr w:rsidR="00417206">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17206" w:rsidRDefault="00417206">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Style w:val="NormalCharacter"/>
                <w:rFonts w:asciiTheme="majorEastAsia" w:eastAsiaTheme="majorEastAsia" w:hAnsiTheme="majorEastAsia"/>
                <w:color w:val="000000" w:themeColor="text1"/>
                <w:sz w:val="24"/>
              </w:rPr>
            </w:pPr>
          </w:p>
        </w:tc>
      </w:tr>
    </w:tbl>
    <w:p w:rsidR="00417206" w:rsidRDefault="009A317A">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417206" w:rsidRDefault="00417206">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417206" w:rsidRDefault="009A317A">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竞价供应商：</w:t>
      </w:r>
      <w:r>
        <w:rPr>
          <w:rStyle w:val="NormalCharacter"/>
          <w:rFonts w:asciiTheme="majorEastAsia" w:eastAsiaTheme="majorEastAsia" w:hAnsiTheme="majorEastAsia"/>
          <w:color w:val="000000" w:themeColor="text1"/>
          <w:u w:val="single" w:color="000000"/>
        </w:rPr>
        <w:t>(全称并加盖单位公章)</w:t>
      </w:r>
    </w:p>
    <w:p w:rsidR="00417206" w:rsidRDefault="009A317A">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Pr>
          <w:rStyle w:val="NormalCharacter"/>
          <w:rFonts w:asciiTheme="majorEastAsia" w:eastAsiaTheme="majorEastAsia" w:hAnsiTheme="majorEastAsia"/>
          <w:color w:val="000000" w:themeColor="text1"/>
        </w:rPr>
        <w:t>日期：</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年</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月</w:t>
      </w:r>
      <w:r>
        <w:rPr>
          <w:rStyle w:val="NormalCharacter"/>
          <w:rFonts w:asciiTheme="majorEastAsia" w:eastAsiaTheme="majorEastAsia" w:hAnsiTheme="majorEastAsia"/>
          <w:color w:val="000000" w:themeColor="text1"/>
          <w:u w:val="single" w:color="000000"/>
        </w:rPr>
        <w:t xml:space="preserve">  日 </w:t>
      </w:r>
    </w:p>
    <w:p w:rsidR="00417206" w:rsidRDefault="009A317A">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417206" w:rsidRDefault="009A317A">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4.</w:t>
      </w:r>
      <w:r>
        <w:rPr>
          <w:rFonts w:asciiTheme="majorEastAsia" w:eastAsiaTheme="majorEastAsia" w:hAnsiTheme="majorEastAsia" w:hint="eastAsia"/>
          <w:kern w:val="2"/>
          <w:sz w:val="30"/>
          <w:szCs w:val="30"/>
        </w:rPr>
        <w:t xml:space="preserve"> </w:t>
      </w:r>
      <w:r>
        <w:rPr>
          <w:rFonts w:asciiTheme="majorEastAsia" w:eastAsiaTheme="majorEastAsia" w:hAnsiTheme="majorEastAsia" w:hint="eastAsia"/>
          <w:b/>
          <w:color w:val="000000" w:themeColor="text1"/>
          <w:sz w:val="30"/>
          <w:szCs w:val="30"/>
        </w:rPr>
        <w:t>竞价承诺书</w:t>
      </w:r>
    </w:p>
    <w:p w:rsidR="00417206" w:rsidRDefault="009A317A">
      <w:pPr>
        <w:spacing w:line="500" w:lineRule="exact"/>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网上竞价承诺书</w:t>
      </w:r>
    </w:p>
    <w:p w:rsidR="00417206" w:rsidRDefault="00417206">
      <w:pPr>
        <w:spacing w:line="500" w:lineRule="exact"/>
        <w:jc w:val="center"/>
        <w:rPr>
          <w:rFonts w:asciiTheme="majorEastAsia" w:eastAsiaTheme="majorEastAsia" w:hAnsiTheme="majorEastAsia"/>
          <w:sz w:val="24"/>
        </w:rPr>
      </w:pPr>
    </w:p>
    <w:p w:rsidR="00417206" w:rsidRDefault="009A317A">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417206" w:rsidRDefault="009A317A">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417206" w:rsidRDefault="009A317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417206" w:rsidRDefault="009A317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417206" w:rsidRDefault="009A317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417206" w:rsidRDefault="009A317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417206" w:rsidRDefault="009A317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417206" w:rsidRDefault="009A317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417206" w:rsidRDefault="009A317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417206" w:rsidRDefault="009A317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417206" w:rsidRDefault="009A317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417206" w:rsidRDefault="009A317A">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417206" w:rsidRDefault="009A317A">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417206" w:rsidRDefault="009A317A">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417206" w:rsidRDefault="009A317A">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417206" w:rsidRDefault="00417206">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417206" w:rsidRDefault="009A317A">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Pr>
          <w:rStyle w:val="NormalCharacter"/>
          <w:rFonts w:asciiTheme="majorEastAsia" w:eastAsiaTheme="majorEastAsia" w:hAnsiTheme="majorEastAsia" w:hint="eastAsia"/>
          <w:b/>
          <w:color w:val="000000" w:themeColor="text1"/>
        </w:rPr>
        <w:t>5</w:t>
      </w:r>
      <w:r>
        <w:rPr>
          <w:rStyle w:val="NormalCharacter"/>
          <w:rFonts w:asciiTheme="majorEastAsia" w:eastAsiaTheme="majorEastAsia" w:hAnsiTheme="majorEastAsia"/>
          <w:b/>
          <w:color w:val="000000" w:themeColor="text1"/>
        </w:rPr>
        <w:t>.竞价供应商需提供的其他材料</w:t>
      </w:r>
    </w:p>
    <w:p w:rsidR="00417206" w:rsidRDefault="00417206">
      <w:pPr>
        <w:spacing w:line="500" w:lineRule="exact"/>
        <w:jc w:val="center"/>
        <w:rPr>
          <w:rStyle w:val="NormalCharacter"/>
          <w:rFonts w:asciiTheme="majorEastAsia" w:eastAsiaTheme="majorEastAsia" w:hAnsiTheme="majorEastAsia"/>
          <w:b/>
          <w:color w:val="000000" w:themeColor="text1"/>
          <w:sz w:val="24"/>
        </w:rPr>
      </w:pPr>
    </w:p>
    <w:p w:rsidR="00417206" w:rsidRDefault="00417206">
      <w:pPr>
        <w:pStyle w:val="NormalIndent"/>
        <w:spacing w:line="500" w:lineRule="exact"/>
        <w:rPr>
          <w:rStyle w:val="NormalCharacter"/>
          <w:rFonts w:asciiTheme="majorEastAsia" w:eastAsiaTheme="majorEastAsia" w:hAnsiTheme="majorEastAsia"/>
          <w:b/>
          <w:color w:val="000000" w:themeColor="text1"/>
          <w:sz w:val="24"/>
          <w:szCs w:val="24"/>
        </w:rPr>
      </w:pPr>
    </w:p>
    <w:p w:rsidR="00417206" w:rsidRDefault="009A317A">
      <w:pPr>
        <w:pStyle w:val="BodyTextIndent"/>
        <w:spacing w:after="0"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注：竞价文件有要求的或竞价供应商认为应提交的其他材料可在此项下提交。</w:t>
      </w:r>
    </w:p>
    <w:p w:rsidR="00417206" w:rsidRDefault="00417206">
      <w:pPr>
        <w:pStyle w:val="NormalIndent"/>
        <w:spacing w:line="500" w:lineRule="exact"/>
        <w:rPr>
          <w:rStyle w:val="NormalCharacter"/>
          <w:rFonts w:asciiTheme="majorEastAsia" w:eastAsiaTheme="majorEastAsia" w:hAnsiTheme="majorEastAsia"/>
          <w:color w:val="000000" w:themeColor="text1"/>
          <w:sz w:val="24"/>
          <w:szCs w:val="24"/>
        </w:rPr>
      </w:pPr>
    </w:p>
    <w:p w:rsidR="00417206" w:rsidRDefault="00417206">
      <w:pPr>
        <w:pStyle w:val="BodyTextIndent"/>
        <w:spacing w:after="0" w:line="500" w:lineRule="exact"/>
        <w:rPr>
          <w:rStyle w:val="NormalCharacter"/>
          <w:rFonts w:asciiTheme="majorEastAsia" w:eastAsiaTheme="majorEastAsia" w:hAnsiTheme="majorEastAsia"/>
          <w:color w:val="000000" w:themeColor="text1"/>
          <w:sz w:val="24"/>
        </w:rPr>
      </w:pPr>
    </w:p>
    <w:p w:rsidR="00417206" w:rsidRDefault="00417206">
      <w:pPr>
        <w:pStyle w:val="NormalIndent"/>
        <w:spacing w:line="500" w:lineRule="exact"/>
        <w:rPr>
          <w:rStyle w:val="NormalCharacter"/>
          <w:rFonts w:asciiTheme="majorEastAsia" w:eastAsiaTheme="majorEastAsia" w:hAnsiTheme="majorEastAsia"/>
          <w:color w:val="000000" w:themeColor="text1"/>
          <w:sz w:val="24"/>
          <w:szCs w:val="24"/>
        </w:rPr>
      </w:pPr>
    </w:p>
    <w:p w:rsidR="00417206" w:rsidRDefault="009A317A">
      <w:pPr>
        <w:spacing w:line="500" w:lineRule="exact"/>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417206" w:rsidRDefault="009A317A">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4"/>
    </w:p>
    <w:p w:rsidR="00417206" w:rsidRDefault="009A317A" w:rsidP="00894265">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Theme="majorEastAsia" w:eastAsiaTheme="majorEastAsia" w:hAnsiTheme="majorEastAsia" w:cs="Times New Roman"/>
          <w:b/>
          <w:bCs/>
          <w:color w:val="000000" w:themeColor="text1"/>
          <w:sz w:val="24"/>
        </w:rPr>
        <w:t>传有效</w:t>
      </w:r>
      <w:proofErr w:type="gramEnd"/>
      <w:r>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的报价文件并加盖公章，未按要求扫描上传报价文件的竞价无效。电子报价文档具有法律效力。(竞价供应商制表时应删去此段话)</w:t>
      </w:r>
    </w:p>
    <w:p w:rsidR="00417206" w:rsidRDefault="009A317A">
      <w:pPr>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color w:val="000000" w:themeColor="text1"/>
          <w:sz w:val="24"/>
        </w:rPr>
        <w:br w:type="page"/>
      </w:r>
    </w:p>
    <w:p w:rsidR="00417206" w:rsidRDefault="009A317A" w:rsidP="00894265">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lastRenderedPageBreak/>
        <w:t xml:space="preserve">竞价编号：    </w:t>
      </w:r>
      <w:r>
        <w:rPr>
          <w:rStyle w:val="NormalCharacter"/>
          <w:rFonts w:asciiTheme="majorEastAsia" w:eastAsiaTheme="majorEastAsia" w:hAnsiTheme="majorEastAsia" w:hint="eastAsia"/>
          <w:color w:val="000000" w:themeColor="text1"/>
          <w:sz w:val="24"/>
          <w:szCs w:val="24"/>
        </w:rPr>
        <w:t xml:space="preserve">                              </w:t>
      </w:r>
      <w:r>
        <w:rPr>
          <w:rStyle w:val="NormalCharacter"/>
          <w:rFonts w:asciiTheme="majorEastAsia" w:eastAsiaTheme="majorEastAsia" w:hAnsiTheme="majorEastAsia"/>
          <w:color w:val="000000" w:themeColor="text1"/>
          <w:sz w:val="24"/>
          <w:szCs w:val="24"/>
        </w:rPr>
        <w:t xml:space="preserve">项目名称: </w:t>
      </w:r>
    </w:p>
    <w:p w:rsidR="00417206" w:rsidRDefault="009A317A">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t>报价一览表</w:t>
      </w:r>
    </w:p>
    <w:p w:rsidR="00417206" w:rsidRDefault="009A317A">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417206">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17206" w:rsidRDefault="009A317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17206" w:rsidRDefault="009A317A">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17206" w:rsidRDefault="009A317A">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17206" w:rsidRDefault="009A317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17206" w:rsidRDefault="009A317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17206" w:rsidRDefault="009A317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合计金额</w:t>
            </w:r>
          </w:p>
        </w:tc>
      </w:tr>
      <w:tr w:rsidR="00417206">
        <w:trPr>
          <w:trHeight w:val="340"/>
        </w:trPr>
        <w:tc>
          <w:tcPr>
            <w:tcW w:w="325" w:type="pct"/>
            <w:vMerge w:val="restart"/>
            <w:tcBorders>
              <w:top w:val="single" w:sz="4" w:space="0" w:color="000000"/>
              <w:left w:val="single" w:sz="4" w:space="0" w:color="000000"/>
              <w:right w:val="single" w:sz="4" w:space="0" w:color="000000"/>
            </w:tcBorders>
            <w:vAlign w:val="center"/>
          </w:tcPr>
          <w:p w:rsidR="00417206" w:rsidRDefault="009A317A">
            <w:pPr>
              <w:pStyle w:val="TableParagraph"/>
              <w:spacing w:line="500" w:lineRule="exact"/>
              <w:jc w:val="center"/>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17206" w:rsidRDefault="009A317A">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17206" w:rsidRDefault="00417206">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17206" w:rsidRDefault="00417206">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17206" w:rsidRDefault="00417206">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17206">
        <w:trPr>
          <w:trHeight w:val="340"/>
        </w:trPr>
        <w:tc>
          <w:tcPr>
            <w:tcW w:w="325" w:type="pct"/>
            <w:vMerge/>
            <w:tcBorders>
              <w:left w:val="single" w:sz="4" w:space="0" w:color="000000"/>
              <w:right w:val="single" w:sz="4" w:space="0" w:color="000000"/>
            </w:tcBorders>
            <w:vAlign w:val="center"/>
          </w:tcPr>
          <w:p w:rsidR="00417206" w:rsidRDefault="00417206">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17206" w:rsidRDefault="009A317A">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17206" w:rsidRDefault="00417206">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17206" w:rsidRDefault="00417206">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17206" w:rsidRDefault="00417206">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17206">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17206" w:rsidRDefault="009A317A">
            <w:pPr>
              <w:spacing w:line="500" w:lineRule="exact"/>
              <w:jc w:val="left"/>
              <w:rPr>
                <w:rFonts w:asciiTheme="majorEastAsia" w:eastAsiaTheme="majorEastAsia" w:hAnsiTheme="majorEastAsia" w:cs="Times New Roman"/>
                <w:b/>
                <w:color w:val="000000" w:themeColor="text1"/>
                <w:sz w:val="24"/>
              </w:rPr>
            </w:pPr>
            <w:r>
              <w:rPr>
                <w:rFonts w:asciiTheme="majorEastAsia" w:eastAsiaTheme="majorEastAsia" w:hAnsiTheme="majorEastAsia" w:cs="Times New Roman" w:hint="eastAsia"/>
                <w:b/>
                <w:color w:val="000000" w:themeColor="text1"/>
                <w:sz w:val="24"/>
              </w:rPr>
              <w:t>投标总金额大写：</w:t>
            </w:r>
          </w:p>
          <w:p w:rsidR="00417206" w:rsidRDefault="009A317A">
            <w:pPr>
              <w:spacing w:line="500" w:lineRule="exact"/>
              <w:jc w:val="left"/>
              <w:rPr>
                <w:rStyle w:val="NormalCharacter"/>
                <w:rFonts w:asciiTheme="majorEastAsia" w:eastAsiaTheme="majorEastAsia" w:hAnsiTheme="majorEastAsia" w:cs="宋体"/>
                <w:color w:val="000000" w:themeColor="text1"/>
                <w:spacing w:val="-11"/>
                <w:sz w:val="24"/>
              </w:rPr>
            </w:pPr>
            <w:r>
              <w:rPr>
                <w:rFonts w:asciiTheme="majorEastAsia" w:eastAsiaTheme="majorEastAsia" w:hAnsiTheme="majorEastAsia" w:cs="Times New Roman" w:hint="eastAsia"/>
                <w:b/>
                <w:color w:val="000000" w:themeColor="text1"/>
                <w:sz w:val="24"/>
              </w:rPr>
              <w:t>小写：</w:t>
            </w:r>
          </w:p>
        </w:tc>
      </w:tr>
      <w:tr w:rsidR="00417206">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17206" w:rsidRDefault="009A317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17206" w:rsidRDefault="009A317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17206" w:rsidRDefault="009A317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品牌/型号</w:t>
            </w:r>
          </w:p>
        </w:tc>
      </w:tr>
      <w:tr w:rsidR="00417206">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17206" w:rsidRDefault="009A317A">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17206" w:rsidRDefault="00417206">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17206">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17206" w:rsidRDefault="009A317A">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17206" w:rsidRDefault="00417206">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17206" w:rsidRDefault="00417206">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417206" w:rsidRDefault="009A317A">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供应商(全称并加盖公章)：</w:t>
      </w:r>
    </w:p>
    <w:p w:rsidR="00417206" w:rsidRDefault="009A317A">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供应商代表签字：</w:t>
      </w:r>
    </w:p>
    <w:p w:rsidR="00417206" w:rsidRDefault="009A317A">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w:t>
      </w:r>
    </w:p>
    <w:sectPr w:rsidR="00417206">
      <w:headerReference w:type="default" r:id="rId10"/>
      <w:footerReference w:type="default" r:id="rId11"/>
      <w:headerReference w:type="first" r:id="rId12"/>
      <w:footerReference w:type="first" r:id="rId13"/>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029" w:rsidRDefault="009A317A">
      <w:r>
        <w:separator/>
      </w:r>
    </w:p>
  </w:endnote>
  <w:endnote w:type="continuationSeparator" w:id="0">
    <w:p w:rsidR="00885029" w:rsidRDefault="009A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altName w:val="宋体"/>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417206" w:rsidRDefault="009A317A">
        <w:pPr>
          <w:pStyle w:val="ab"/>
          <w:jc w:val="center"/>
        </w:pPr>
        <w:r>
          <w:fldChar w:fldCharType="begin"/>
        </w:r>
        <w:r>
          <w:instrText xml:space="preserve"> PAGE   \* MERGEFORMAT </w:instrText>
        </w:r>
        <w:r>
          <w:fldChar w:fldCharType="separate"/>
        </w:r>
        <w:r w:rsidR="0001145D" w:rsidRPr="0001145D">
          <w:rPr>
            <w:noProof/>
            <w:lang w:val="zh-CN"/>
          </w:rPr>
          <w:t>6</w:t>
        </w:r>
        <w:r>
          <w:rPr>
            <w:lang w:val="zh-CN"/>
          </w:rPr>
          <w:fldChar w:fldCharType="end"/>
        </w:r>
      </w:p>
    </w:sdtContent>
  </w:sdt>
  <w:p w:rsidR="00417206" w:rsidRDefault="00417206">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206" w:rsidRDefault="0001145D">
    <w:pPr>
      <w:pStyle w:val="ab"/>
      <w:jc w:val="center"/>
      <w:rPr>
        <w:rStyle w:val="NormalCharacter"/>
      </w:rPr>
    </w:pPr>
    <w:r>
      <w:pict>
        <v:shapetype id="_x0000_t202" coordsize="21600,21600" o:spt="202" path="m,l,21600r21600,l21600,xe">
          <v:stroke joinstyle="miter"/>
          <v:path gradientshapeok="t" o:connecttype="rect"/>
        </v:shapetype>
        <v:shape id="文本框 1027" o:spid="_x0000_s2049" type="#_x0000_t202" style="position:absolute;left:0;text-align:left;margin-left:0;margin-top:0;width:2in;height:2in;z-index:251659264;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417206" w:rsidRDefault="00417206">
                <w:pPr>
                  <w:pStyle w:val="ab"/>
                  <w:jc w:val="center"/>
                  <w:rPr>
                    <w:rStyle w:val="NormalCharacter"/>
                  </w:rPr>
                </w:pPr>
              </w:p>
              <w:p w:rsidR="00417206" w:rsidRDefault="00417206">
                <w:pPr>
                  <w:rPr>
                    <w:rStyle w:val="NormalCharacter"/>
                  </w:rPr>
                </w:pPr>
              </w:p>
            </w:txbxContent>
          </v:textbox>
          <w10:wrap anchorx="margin"/>
        </v:shape>
      </w:pict>
    </w:r>
  </w:p>
  <w:p w:rsidR="00417206" w:rsidRDefault="00417206">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029" w:rsidRDefault="009A317A">
      <w:r>
        <w:separator/>
      </w:r>
    </w:p>
  </w:footnote>
  <w:footnote w:type="continuationSeparator" w:id="0">
    <w:p w:rsidR="00885029" w:rsidRDefault="009A3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206" w:rsidRDefault="009A317A">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206" w:rsidRDefault="009A317A">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A12777"/>
    <w:multiLevelType w:val="singleLevel"/>
    <w:tmpl w:val="F2A12777"/>
    <w:lvl w:ilvl="0">
      <w:start w:val="1"/>
      <w:numFmt w:val="decimal"/>
      <w:lvlText w:val="%1."/>
      <w:lvlJc w:val="left"/>
      <w:pPr>
        <w:tabs>
          <w:tab w:val="left" w:pos="312"/>
        </w:tabs>
      </w:pPr>
    </w:lvl>
  </w:abstractNum>
  <w:abstractNum w:abstractNumId="1">
    <w:nsid w:val="23D32A99"/>
    <w:multiLevelType w:val="singleLevel"/>
    <w:tmpl w:val="23D32A99"/>
    <w:lvl w:ilvl="0">
      <w:start w:val="1"/>
      <w:numFmt w:val="decimal"/>
      <w:lvlText w:val="%1."/>
      <w:lvlJc w:val="left"/>
      <w:pPr>
        <w:tabs>
          <w:tab w:val="left" w:pos="312"/>
        </w:tabs>
      </w:pPr>
    </w:lvl>
  </w:abstractNum>
  <w:abstractNum w:abstractNumId="2">
    <w:nsid w:val="36C9BC05"/>
    <w:multiLevelType w:val="singleLevel"/>
    <w:tmpl w:val="36C9BC05"/>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2"/>
  </w:compat>
  <w:docVars>
    <w:docVar w:name="commondata" w:val="eyJoZGlkIjoiYTZhMDgxM2ExYzQ1OWEzMGMzNTlhZDYyZjI5NzA0NmIifQ=="/>
  </w:docVars>
  <w:rsids>
    <w:rsidRoot w:val="00F44F45"/>
    <w:rsid w:val="00000513"/>
    <w:rsid w:val="00001CC1"/>
    <w:rsid w:val="0001145D"/>
    <w:rsid w:val="000153D5"/>
    <w:rsid w:val="000157A7"/>
    <w:rsid w:val="00015F02"/>
    <w:rsid w:val="0004059C"/>
    <w:rsid w:val="00040AF9"/>
    <w:rsid w:val="000416A3"/>
    <w:rsid w:val="00045526"/>
    <w:rsid w:val="0005269D"/>
    <w:rsid w:val="00054739"/>
    <w:rsid w:val="00056FBA"/>
    <w:rsid w:val="00063922"/>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F24A6"/>
    <w:rsid w:val="001F33A6"/>
    <w:rsid w:val="002169D3"/>
    <w:rsid w:val="0022726A"/>
    <w:rsid w:val="00237F65"/>
    <w:rsid w:val="00245C7C"/>
    <w:rsid w:val="00245F88"/>
    <w:rsid w:val="00247ED2"/>
    <w:rsid w:val="00250E6B"/>
    <w:rsid w:val="00255AF7"/>
    <w:rsid w:val="00263070"/>
    <w:rsid w:val="00270A0B"/>
    <w:rsid w:val="00271247"/>
    <w:rsid w:val="00283D41"/>
    <w:rsid w:val="00293B7B"/>
    <w:rsid w:val="002A41DA"/>
    <w:rsid w:val="002B3A0F"/>
    <w:rsid w:val="002D0F34"/>
    <w:rsid w:val="002D631F"/>
    <w:rsid w:val="002D7230"/>
    <w:rsid w:val="002E6042"/>
    <w:rsid w:val="002E7F9A"/>
    <w:rsid w:val="002F5851"/>
    <w:rsid w:val="002F72F8"/>
    <w:rsid w:val="0030751C"/>
    <w:rsid w:val="00322B70"/>
    <w:rsid w:val="00326D27"/>
    <w:rsid w:val="00345661"/>
    <w:rsid w:val="003530E1"/>
    <w:rsid w:val="003678A1"/>
    <w:rsid w:val="00367C6C"/>
    <w:rsid w:val="003766C3"/>
    <w:rsid w:val="003809AE"/>
    <w:rsid w:val="003837A9"/>
    <w:rsid w:val="00384E73"/>
    <w:rsid w:val="00390E77"/>
    <w:rsid w:val="0039280D"/>
    <w:rsid w:val="00392FE0"/>
    <w:rsid w:val="00394EB0"/>
    <w:rsid w:val="003A3B5D"/>
    <w:rsid w:val="003A4986"/>
    <w:rsid w:val="003A5603"/>
    <w:rsid w:val="003B596B"/>
    <w:rsid w:val="003B7170"/>
    <w:rsid w:val="003B75E2"/>
    <w:rsid w:val="003D0107"/>
    <w:rsid w:val="003D35FC"/>
    <w:rsid w:val="003D7DA1"/>
    <w:rsid w:val="003E314F"/>
    <w:rsid w:val="003F0796"/>
    <w:rsid w:val="003F4783"/>
    <w:rsid w:val="00402DC7"/>
    <w:rsid w:val="004114A8"/>
    <w:rsid w:val="004118DA"/>
    <w:rsid w:val="00416BD9"/>
    <w:rsid w:val="00417206"/>
    <w:rsid w:val="00424917"/>
    <w:rsid w:val="00424B4B"/>
    <w:rsid w:val="00427E65"/>
    <w:rsid w:val="00434255"/>
    <w:rsid w:val="00453199"/>
    <w:rsid w:val="00462268"/>
    <w:rsid w:val="00463028"/>
    <w:rsid w:val="00464393"/>
    <w:rsid w:val="004732F3"/>
    <w:rsid w:val="0047507F"/>
    <w:rsid w:val="00477E8E"/>
    <w:rsid w:val="00480B2F"/>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52E2"/>
    <w:rsid w:val="005B594C"/>
    <w:rsid w:val="005B7269"/>
    <w:rsid w:val="005D7906"/>
    <w:rsid w:val="005E182C"/>
    <w:rsid w:val="005E4194"/>
    <w:rsid w:val="005F3209"/>
    <w:rsid w:val="00603598"/>
    <w:rsid w:val="006206CF"/>
    <w:rsid w:val="0062732F"/>
    <w:rsid w:val="0063059B"/>
    <w:rsid w:val="00636B1D"/>
    <w:rsid w:val="00644B6F"/>
    <w:rsid w:val="006532F7"/>
    <w:rsid w:val="0067021B"/>
    <w:rsid w:val="00675416"/>
    <w:rsid w:val="00682273"/>
    <w:rsid w:val="00682D46"/>
    <w:rsid w:val="00683337"/>
    <w:rsid w:val="0068512D"/>
    <w:rsid w:val="00687DDB"/>
    <w:rsid w:val="00693F31"/>
    <w:rsid w:val="006946E7"/>
    <w:rsid w:val="00694A3E"/>
    <w:rsid w:val="00697690"/>
    <w:rsid w:val="006A4CA4"/>
    <w:rsid w:val="006C48CB"/>
    <w:rsid w:val="006E7196"/>
    <w:rsid w:val="006E7BF2"/>
    <w:rsid w:val="006F474B"/>
    <w:rsid w:val="006F6396"/>
    <w:rsid w:val="00702C20"/>
    <w:rsid w:val="0071348C"/>
    <w:rsid w:val="00721C1F"/>
    <w:rsid w:val="007369D1"/>
    <w:rsid w:val="007419C8"/>
    <w:rsid w:val="00763765"/>
    <w:rsid w:val="00764444"/>
    <w:rsid w:val="00772C95"/>
    <w:rsid w:val="00781315"/>
    <w:rsid w:val="00785686"/>
    <w:rsid w:val="00792A99"/>
    <w:rsid w:val="00796494"/>
    <w:rsid w:val="007970E4"/>
    <w:rsid w:val="007A1046"/>
    <w:rsid w:val="007A1A03"/>
    <w:rsid w:val="007A4983"/>
    <w:rsid w:val="007A6428"/>
    <w:rsid w:val="007B39AA"/>
    <w:rsid w:val="007B71DC"/>
    <w:rsid w:val="007C049B"/>
    <w:rsid w:val="007C32CD"/>
    <w:rsid w:val="007D4B75"/>
    <w:rsid w:val="007D70AD"/>
    <w:rsid w:val="00800E59"/>
    <w:rsid w:val="00802BC3"/>
    <w:rsid w:val="00811123"/>
    <w:rsid w:val="00812ED8"/>
    <w:rsid w:val="00815674"/>
    <w:rsid w:val="0082096D"/>
    <w:rsid w:val="00831790"/>
    <w:rsid w:val="00835983"/>
    <w:rsid w:val="00860FCA"/>
    <w:rsid w:val="00866562"/>
    <w:rsid w:val="00867055"/>
    <w:rsid w:val="00876DFC"/>
    <w:rsid w:val="00885029"/>
    <w:rsid w:val="008850AF"/>
    <w:rsid w:val="00890988"/>
    <w:rsid w:val="008935E7"/>
    <w:rsid w:val="00894265"/>
    <w:rsid w:val="008A3C3B"/>
    <w:rsid w:val="008B1274"/>
    <w:rsid w:val="008B158C"/>
    <w:rsid w:val="008B7D9C"/>
    <w:rsid w:val="008C5EF1"/>
    <w:rsid w:val="008E2095"/>
    <w:rsid w:val="008E7C44"/>
    <w:rsid w:val="008F4461"/>
    <w:rsid w:val="00900BE7"/>
    <w:rsid w:val="009023B1"/>
    <w:rsid w:val="00902995"/>
    <w:rsid w:val="009033E3"/>
    <w:rsid w:val="0091101E"/>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317A"/>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3486"/>
    <w:rsid w:val="00A4362F"/>
    <w:rsid w:val="00A440DF"/>
    <w:rsid w:val="00A62085"/>
    <w:rsid w:val="00A70E7A"/>
    <w:rsid w:val="00A72AA3"/>
    <w:rsid w:val="00A81794"/>
    <w:rsid w:val="00AA5199"/>
    <w:rsid w:val="00AA7017"/>
    <w:rsid w:val="00AB6388"/>
    <w:rsid w:val="00AD22BF"/>
    <w:rsid w:val="00AD4AC5"/>
    <w:rsid w:val="00AE2FC0"/>
    <w:rsid w:val="00AE4FF3"/>
    <w:rsid w:val="00AF2EE0"/>
    <w:rsid w:val="00AF6AB8"/>
    <w:rsid w:val="00AF720C"/>
    <w:rsid w:val="00B00984"/>
    <w:rsid w:val="00B01418"/>
    <w:rsid w:val="00B13D2C"/>
    <w:rsid w:val="00B23773"/>
    <w:rsid w:val="00B402E1"/>
    <w:rsid w:val="00B43BA2"/>
    <w:rsid w:val="00B51A06"/>
    <w:rsid w:val="00B7195C"/>
    <w:rsid w:val="00B7708A"/>
    <w:rsid w:val="00B77510"/>
    <w:rsid w:val="00B8261C"/>
    <w:rsid w:val="00B862BD"/>
    <w:rsid w:val="00B86620"/>
    <w:rsid w:val="00BA7B52"/>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2CDA"/>
    <w:rsid w:val="00C53AFB"/>
    <w:rsid w:val="00C61BB0"/>
    <w:rsid w:val="00C66E3B"/>
    <w:rsid w:val="00C70110"/>
    <w:rsid w:val="00C73B4A"/>
    <w:rsid w:val="00C73FDD"/>
    <w:rsid w:val="00C74508"/>
    <w:rsid w:val="00C840E0"/>
    <w:rsid w:val="00C876DB"/>
    <w:rsid w:val="00C968E0"/>
    <w:rsid w:val="00CA2F8E"/>
    <w:rsid w:val="00CA3544"/>
    <w:rsid w:val="00CB49FD"/>
    <w:rsid w:val="00CB54D1"/>
    <w:rsid w:val="00CB6888"/>
    <w:rsid w:val="00CC0390"/>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584F"/>
    <w:rsid w:val="00D67C08"/>
    <w:rsid w:val="00D703DD"/>
    <w:rsid w:val="00D85B1A"/>
    <w:rsid w:val="00D96498"/>
    <w:rsid w:val="00DA3185"/>
    <w:rsid w:val="00DA54A0"/>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82DA9"/>
    <w:rsid w:val="00E87B9C"/>
    <w:rsid w:val="00E9375D"/>
    <w:rsid w:val="00EA029B"/>
    <w:rsid w:val="00EA4887"/>
    <w:rsid w:val="00EB2DD6"/>
    <w:rsid w:val="00EE15B3"/>
    <w:rsid w:val="00EE207E"/>
    <w:rsid w:val="00EE2B04"/>
    <w:rsid w:val="00F03D93"/>
    <w:rsid w:val="00F06255"/>
    <w:rsid w:val="00F12C0A"/>
    <w:rsid w:val="00F1352D"/>
    <w:rsid w:val="00F16C3F"/>
    <w:rsid w:val="00F2224F"/>
    <w:rsid w:val="00F31532"/>
    <w:rsid w:val="00F34C17"/>
    <w:rsid w:val="00F34EAD"/>
    <w:rsid w:val="00F3658C"/>
    <w:rsid w:val="00F44F45"/>
    <w:rsid w:val="00F5223D"/>
    <w:rsid w:val="00F530E4"/>
    <w:rsid w:val="00F612F4"/>
    <w:rsid w:val="00F64315"/>
    <w:rsid w:val="00F676DD"/>
    <w:rsid w:val="00F90EE1"/>
    <w:rsid w:val="00F914A1"/>
    <w:rsid w:val="00F9181C"/>
    <w:rsid w:val="00FA0F4E"/>
    <w:rsid w:val="00FC0AD5"/>
    <w:rsid w:val="00FC6EC7"/>
    <w:rsid w:val="00FC75FB"/>
    <w:rsid w:val="00FD1741"/>
    <w:rsid w:val="00FD52CA"/>
    <w:rsid w:val="00FE2688"/>
    <w:rsid w:val="00FF047C"/>
    <w:rsid w:val="00FF0833"/>
    <w:rsid w:val="00FF121D"/>
    <w:rsid w:val="00FF43EE"/>
    <w:rsid w:val="00FF6138"/>
    <w:rsid w:val="00FF642B"/>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47F4415"/>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99" w:unhideWhenUsed="0" w:qFormat="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HTML"/>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 w:type="paragraph" w:styleId="a3">
    <w:name w:val="Normal Indent"/>
    <w:basedOn w:val="a"/>
    <w:next w:val="a4"/>
    <w:qFormat/>
    <w:pPr>
      <w:ind w:firstLine="420"/>
    </w:pPr>
    <w:rPr>
      <w:szCs w:val="20"/>
    </w:rPr>
  </w:style>
  <w:style w:type="paragraph" w:styleId="a4">
    <w:name w:val="Body Text Indent"/>
    <w:basedOn w:val="a"/>
    <w:next w:val="a5"/>
    <w:qFormat/>
    <w:pPr>
      <w:spacing w:after="120"/>
      <w:ind w:leftChars="200" w:left="420"/>
    </w:pPr>
  </w:style>
  <w:style w:type="paragraph" w:styleId="a5">
    <w:name w:val="envelope return"/>
    <w:basedOn w:val="a"/>
    <w:qFormat/>
    <w:pPr>
      <w:snapToGrid w:val="0"/>
    </w:pPr>
    <w:rPr>
      <w:rFonts w:ascii="Arial" w:hAnsi="Arial"/>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paragraph" w:styleId="20">
    <w:name w:val="Body Text First Indent 2"/>
    <w:basedOn w:val="a4"/>
    <w:uiPriority w:val="99"/>
    <w:qFormat/>
    <w:pPr>
      <w:tabs>
        <w:tab w:val="left" w:pos="4606"/>
      </w:tabs>
      <w:ind w:firstLine="420"/>
    </w:p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rPr>
      <w:rFonts w:ascii="幼圆" w:eastAsia="幼圆" w:hAnsi="幼圆" w:cs="幼圆" w:hint="default"/>
      <w:color w:val="000000"/>
      <w:sz w:val="24"/>
      <w:szCs w:val="24"/>
      <w:u w:val="none"/>
    </w:rPr>
  </w:style>
  <w:style w:type="paragraph" w:styleId="af5">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0C874-AA86-4661-BCB9-A40B669A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26</Pages>
  <Words>1911</Words>
  <Characters>10897</Characters>
  <Application>Microsoft Office Word</Application>
  <DocSecurity>0</DocSecurity>
  <Lines>90</Lines>
  <Paragraphs>25</Paragraphs>
  <ScaleCrop>false</ScaleCrop>
  <Company>china</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83</cp:revision>
  <cp:lastPrinted>2022-10-27T02:53:00Z</cp:lastPrinted>
  <dcterms:created xsi:type="dcterms:W3CDTF">2022-08-19T03:12:00Z</dcterms:created>
  <dcterms:modified xsi:type="dcterms:W3CDTF">2022-11-09T02:34:00Z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D442D524C5554B56A1F045B9C97038FB</vt:lpwstr>
  </property>
</Properties>
</file>