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0A" w:rsidRDefault="006101C4" w:rsidP="006101C4">
      <w:pPr>
        <w:jc w:val="center"/>
        <w:rPr>
          <w:b/>
          <w:sz w:val="32"/>
          <w:szCs w:val="32"/>
        </w:rPr>
      </w:pPr>
      <w:r w:rsidRPr="006101C4">
        <w:rPr>
          <w:b/>
          <w:sz w:val="32"/>
          <w:szCs w:val="32"/>
        </w:rPr>
        <w:t>采购报价清单</w:t>
      </w:r>
    </w:p>
    <w:tbl>
      <w:tblPr>
        <w:tblW w:w="5000" w:type="pct"/>
        <w:tblLayout w:type="fixed"/>
        <w:tblLook w:val="04A0"/>
      </w:tblPr>
      <w:tblGrid>
        <w:gridCol w:w="551"/>
        <w:gridCol w:w="919"/>
        <w:gridCol w:w="2325"/>
        <w:gridCol w:w="2551"/>
        <w:gridCol w:w="709"/>
        <w:gridCol w:w="709"/>
        <w:gridCol w:w="758"/>
      </w:tblGrid>
      <w:tr w:rsidR="00804CE9" w:rsidRPr="0094271E" w:rsidTr="00804CE9">
        <w:trPr>
          <w:trHeight w:val="28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工艺材质（服务）及安装要求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最高控制单价（元）</w:t>
            </w: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条幅/对联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550灯布+穿绳+安装拆卸配件及服务（1米宽） +设计+拆除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适用于楼层对联、主席台条、楼体、校大门宣传标语等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手持横幅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激光条幅布（70厘米宽）+设计+拆除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适用于活动拍照等无需安装等地方使用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高空安装费用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运费+脚手架租用费+高空安装费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高度5m起算，安装需要有人员保险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工作证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正反双面印制+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透明壳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+挂绳 10x7cm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正反双面印制+铝框+挂绳 10x7cm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宣传展板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户外弱溶剂写真黑胶车贴+冷压板+设计排版+安装+拆除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适用于考试宣传、表彰展板、警示牌等使用短时间宣传展板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户外弱溶剂写真黑胶车贴+冷压板+异形雕刻+设计排版+安装+拆除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适用于活动手持板、展板、活动宣传氛围布置等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户外弱溶剂写真黑胶车贴+安装+拆除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适用于展板、宣传栏画面内容更换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户外3mm铝板+烤漆+设计排版+安装+拆除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适用于引导指示牌、校园安全警示牌等使用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3mm亚克力高分子平板UV打印工艺制作+设计排版+四周玻璃胶固定+拆除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适用于较小指示牌等使用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5mm亚克力高分子平板UV打印工艺制作+设计排版+四周广告钉安装+拆除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适用于规章制度牌、带卡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槽宣传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板等长期宣传物料使用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2cm厚PVC高分子平板UV打印工艺制作+晶膜+设计排版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适用于文化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墙制作</w:t>
            </w:r>
            <w:proofErr w:type="gram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5mm厚PVC高分子平板UV打印工艺制作+</w:t>
            </w: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设计排版+雕刻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适用于小名牌、座位牌等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550灯布+设计排版+安装+拆除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适用于会议、考试、节日活动、开学典礼、成人礼、运动会、考场户外宣传等氛围使用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软膜+设计排版+安装+拆除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适用于会议、考试、节日活动、开学典礼、成人礼、运动会、考场户外宣传等氛围使用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桁架搭建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适用于会议、考试、节日活动、开学典礼、成人礼、运动会、考场户外宣传等氛围使用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A4亚克力盒子 3+3mm双层 +运输+安装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适用于宣传栏制作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A3亚克力盒子 3+3mm双层 +运输+安装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适用于宣传栏制作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木托奖牌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40×60cm木质底板+金箔奖牌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适用于个别部门奖牌定制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不锈钢奖牌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40×60cm不锈钢板折弯，设计排版+文字腐蚀+四周花纹印制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适用于个别部门奖牌定制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水晶奖杯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30×7cm水晶材质 +设计+制作+运输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适用于个别部门奖牌定制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2号旗</w:t>
            </w:r>
          </w:p>
        </w:tc>
        <w:tc>
          <w:tcPr>
            <w:tcW w:w="1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飘扬旗+丝印+送货</w:t>
            </w:r>
          </w:p>
        </w:tc>
        <w:tc>
          <w:tcPr>
            <w:tcW w:w="1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适用于个别活动等地方（其他尺寸等比计算）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3号旗</w:t>
            </w:r>
          </w:p>
        </w:tc>
        <w:tc>
          <w:tcPr>
            <w:tcW w:w="1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4号旗</w:t>
            </w:r>
          </w:p>
        </w:tc>
        <w:tc>
          <w:tcPr>
            <w:tcW w:w="1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8号彩旗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8号手摇旗+不锈钢伸缩杆+送货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适用于运动会、活动等地方使用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面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袖章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袖章+丝印+送货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适用于运动会、活动等地方使用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绶带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绶带+丝印+送货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适用于运动会、活动等地方使用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立体字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2cm厚PVC烤漆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1cm厚水晶字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镀锌板烤漆字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车贴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裱冷板字</w:t>
            </w:r>
            <w:proofErr w:type="gramEnd"/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适用于个别部门等地方使用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印刷品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A4双胶纸（70g）黑白单面油印（固定版纸）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用于校本材料等大面积打印，1000张起（A4、1000张为基准，根据规格、数量进行增减）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A4双胶纸（70g）黑白双面油印（固定版纸）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用于校本材料等大面积打印，1000张起（A4、1000张为基准，根据规格、数量进行增减）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A3双胶纸（70g）黑白单面油印（固定版纸）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用于校本材料等大面积打印，1000张起（A4、1000张为基准，根据规格、数量进行增减）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A3双胶纸（70g）黑白双面油印（固定版纸）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用于校本材料等大面积打印，1000张起（A4、1000张为基准，根据规格、数量进行增减）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A4双胶纸（100g）黑白单面打印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A4双胶纸（100g）黑白双面打印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A3双胶纸（100g）黑白单面打印 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A4双胶纸（100g）彩色双面打印 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A4双胶纸（100g）彩色单面打印 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A4双胶纸（100g）彩色双面打印 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A3双胶纸（100g）彩色单面打印 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A3双胶纸（100g）彩色双面打印 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适用于活动宣传、日常文件档案打印，100张起（根据规格、数量进行增减）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A4对折 双面 300g白卡 双面彩印 +设计+运输+压痕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A4加对折 双面 300g特种珠光纸 双面彩印 +设计+运输+压痕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录取通知书，1000张起（A4、1000张为基准，根据规格、数量进行增减）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16K双胶纸（70g）黑白双面油印（固定版纸）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学手册材料等大面积打印，1000张起（A4、1000张为基准，根据规格、数量进行增减）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A4对折 双面 300g铜版纸 双面彩印 +设计+运输+压痕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A3加长铜版纸（200g）单面打印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用于资料印制封面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A3加长牛皮纸（150g）单面打印 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用于资料印制封面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胶装费用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用于资料印制装订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骑马钉装订费用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用于资料印制装订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扎针孔线装订费用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用于资料印制装订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本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A4奖状/聘书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纸套打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+外壳+排版+运输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A4奖状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奖状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/聘书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纸套打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A3奖状/聘书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纸套打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+排版+运输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相纸/PP纸 高清喷绘 +设计排版 +安装 +运输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适用于活动宣传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平方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150g牛皮纸信封 118*249mm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1000个起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150g牛皮纸信封 160*249mm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1000个起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150g牛皮纸信封 228*323mm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1000个起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易拉</w:t>
            </w: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宝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80×200cm + 设计 +</w:t>
            </w: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运输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适用于个别活动等地</w:t>
            </w: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方使用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PPT/海报排版设计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用于会议、活动、讲座等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6F205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CE9" w:rsidRPr="0094271E" w:rsidRDefault="00804CE9" w:rsidP="0080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备注：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1.以上物料清单单价最高限价已包含材料的设计、运输、安装、税额。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2.材料的最高限价己包含材料造型及采购人要求的造型设计费用。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3.以上材料规格如有发生变化，结算方式为：变化后的规格/清单中的规格×最高限价。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4.以上清单项目1张/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块起送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额外增加运送或安装费用。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5.所有制作物料如应急使用，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额外增加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加急等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其他应急费用。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6.上述所有广告若涉及到刻字，具体刻字内容以采购人要求为准，并且</w:t>
            </w:r>
            <w:proofErr w:type="gramStart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额外增加任何费用。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7.以上工艺为中有增减的，结算方式为：变化后的规格/清单中的规格×最高限价。</w:t>
            </w:r>
          </w:p>
        </w:tc>
      </w:tr>
      <w:tr w:rsidR="00804CE9" w:rsidRPr="0094271E" w:rsidTr="00804CE9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E9" w:rsidRPr="0094271E" w:rsidRDefault="00804CE9" w:rsidP="0080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94271E">
              <w:rPr>
                <w:rFonts w:ascii="宋体" w:hAnsi="宋体" w:cs="宋体" w:hint="eastAsia"/>
                <w:kern w:val="0"/>
                <w:sz w:val="24"/>
                <w:szCs w:val="24"/>
              </w:rPr>
              <w:t>8. 最高控制单价报价保留2为小数点。</w:t>
            </w:r>
          </w:p>
        </w:tc>
      </w:tr>
    </w:tbl>
    <w:p w:rsidR="006101C4" w:rsidRPr="00804CE9" w:rsidRDefault="006101C4" w:rsidP="006101C4">
      <w:pPr>
        <w:jc w:val="center"/>
        <w:rPr>
          <w:b/>
          <w:sz w:val="32"/>
          <w:szCs w:val="32"/>
        </w:rPr>
      </w:pPr>
    </w:p>
    <w:p w:rsidR="002A30FF" w:rsidRDefault="002A4E72" w:rsidP="002A4E72">
      <w:pPr>
        <w:spacing w:line="500" w:lineRule="exact"/>
        <w:ind w:firstLineChars="1550" w:firstLine="37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供应商(全称并加盖公章)：</w:t>
      </w:r>
      <w:r>
        <w:rPr>
          <w:rFonts w:ascii="宋体" w:hAnsi="宋体" w:hint="eastAsia"/>
          <w:sz w:val="24"/>
          <w:u w:val="single"/>
        </w:rPr>
        <w:t xml:space="preserve">               </w:t>
      </w:r>
    </w:p>
    <w:p w:rsidR="002A4E72" w:rsidRPr="002A30FF" w:rsidRDefault="002A30FF" w:rsidP="002A4E72">
      <w:pPr>
        <w:spacing w:line="500" w:lineRule="exact"/>
        <w:ind w:firstLineChars="1550" w:firstLine="3720"/>
        <w:rPr>
          <w:rFonts w:ascii="宋体" w:hAnsi="宋体"/>
          <w:sz w:val="24"/>
        </w:rPr>
      </w:pPr>
      <w:r w:rsidRPr="002A30FF">
        <w:rPr>
          <w:rFonts w:ascii="宋体" w:hAnsi="宋体" w:hint="eastAsia"/>
          <w:sz w:val="24"/>
        </w:rPr>
        <w:t>联系人及联系方式：</w:t>
      </w:r>
      <w:r w:rsidRPr="002A30FF">
        <w:rPr>
          <w:rFonts w:ascii="宋体" w:hAnsi="宋体" w:hint="eastAsia"/>
          <w:sz w:val="24"/>
          <w:u w:val="single"/>
        </w:rPr>
        <w:t xml:space="preserve">                   </w:t>
      </w:r>
      <w:r w:rsidR="002A4E72" w:rsidRPr="002A30FF">
        <w:rPr>
          <w:rFonts w:ascii="宋体" w:hAnsi="宋体" w:hint="eastAsia"/>
          <w:sz w:val="24"/>
          <w:u w:val="single"/>
        </w:rPr>
        <w:t xml:space="preserve">  </w:t>
      </w:r>
    </w:p>
    <w:p w:rsidR="002A4E72" w:rsidRDefault="002A4E72" w:rsidP="002A30FF">
      <w:pPr>
        <w:spacing w:line="500" w:lineRule="exact"/>
        <w:ind w:firstLineChars="1550" w:firstLine="37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    期：</w:t>
      </w:r>
      <w:r>
        <w:rPr>
          <w:rFonts w:ascii="宋体" w:hAnsi="宋体" w:hint="eastAsia"/>
          <w:sz w:val="24"/>
          <w:u w:val="single"/>
        </w:rPr>
        <w:t xml:space="preserve">                               </w:t>
      </w:r>
    </w:p>
    <w:p w:rsidR="002A30FF" w:rsidRDefault="002A30F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A4E72" w:rsidRDefault="00507347" w:rsidP="006101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营业执照</w:t>
      </w: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6101C4">
      <w:pPr>
        <w:jc w:val="center"/>
        <w:rPr>
          <w:b/>
          <w:sz w:val="32"/>
          <w:szCs w:val="32"/>
        </w:rPr>
      </w:pPr>
    </w:p>
    <w:p w:rsidR="00B94A6D" w:rsidRDefault="00B94A6D" w:rsidP="00B94A6D">
      <w:pPr>
        <w:spacing w:line="500" w:lineRule="exact"/>
        <w:ind w:firstLineChars="1550" w:firstLine="37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供应商(全称并加盖公章)：</w:t>
      </w:r>
      <w:r>
        <w:rPr>
          <w:rFonts w:ascii="宋体" w:hAnsi="宋体" w:hint="eastAsia"/>
          <w:sz w:val="24"/>
          <w:u w:val="single"/>
        </w:rPr>
        <w:t xml:space="preserve">               </w:t>
      </w:r>
    </w:p>
    <w:p w:rsidR="00B94A6D" w:rsidRDefault="00B94A6D" w:rsidP="00B94A6D">
      <w:pPr>
        <w:spacing w:line="500" w:lineRule="exact"/>
        <w:ind w:firstLineChars="1550" w:firstLine="37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日      期：</w:t>
      </w:r>
      <w:r>
        <w:rPr>
          <w:rFonts w:ascii="宋体" w:hAnsi="宋体" w:hint="eastAsia"/>
          <w:sz w:val="24"/>
          <w:u w:val="single"/>
        </w:rPr>
        <w:t xml:space="preserve">                               </w:t>
      </w:r>
    </w:p>
    <w:p w:rsidR="00B94A6D" w:rsidRPr="00B94A6D" w:rsidRDefault="00B94A6D" w:rsidP="006101C4">
      <w:pPr>
        <w:jc w:val="center"/>
        <w:rPr>
          <w:b/>
          <w:sz w:val="32"/>
          <w:szCs w:val="32"/>
        </w:rPr>
      </w:pPr>
    </w:p>
    <w:sectPr w:rsidR="00B94A6D" w:rsidRPr="00B94A6D" w:rsidSect="00C6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A47" w:rsidRDefault="00145A47" w:rsidP="00C1138B">
      <w:r>
        <w:separator/>
      </w:r>
    </w:p>
  </w:endnote>
  <w:endnote w:type="continuationSeparator" w:id="1">
    <w:p w:rsidR="00145A47" w:rsidRDefault="00145A47" w:rsidP="00C1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A47" w:rsidRDefault="00145A47" w:rsidP="00C1138B">
      <w:r>
        <w:separator/>
      </w:r>
    </w:p>
  </w:footnote>
  <w:footnote w:type="continuationSeparator" w:id="1">
    <w:p w:rsidR="00145A47" w:rsidRDefault="00145A47" w:rsidP="00C11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38B"/>
    <w:rsid w:val="00136A53"/>
    <w:rsid w:val="00145A47"/>
    <w:rsid w:val="001835F9"/>
    <w:rsid w:val="001F11AB"/>
    <w:rsid w:val="00265585"/>
    <w:rsid w:val="002A30FF"/>
    <w:rsid w:val="002A4E72"/>
    <w:rsid w:val="004560F9"/>
    <w:rsid w:val="00507347"/>
    <w:rsid w:val="005D19C1"/>
    <w:rsid w:val="006101C4"/>
    <w:rsid w:val="00804CE9"/>
    <w:rsid w:val="008437A7"/>
    <w:rsid w:val="0088290E"/>
    <w:rsid w:val="008920BA"/>
    <w:rsid w:val="00974E30"/>
    <w:rsid w:val="00A436E2"/>
    <w:rsid w:val="00B25A78"/>
    <w:rsid w:val="00B94A6D"/>
    <w:rsid w:val="00C1138B"/>
    <w:rsid w:val="00C55EB5"/>
    <w:rsid w:val="00C6550A"/>
    <w:rsid w:val="00DD6E4A"/>
    <w:rsid w:val="00F3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3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38B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25A7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5A7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5A7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5A7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5A7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5A7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5A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535</Words>
  <Characters>3051</Characters>
  <Application>Microsoft Office Word</Application>
  <DocSecurity>0</DocSecurity>
  <Lines>25</Lines>
  <Paragraphs>7</Paragraphs>
  <ScaleCrop>false</ScaleCrop>
  <Company>China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2026-01-15T02:06:00Z</dcterms:created>
  <dcterms:modified xsi:type="dcterms:W3CDTF">2026-01-15T09:24:00Z</dcterms:modified>
</cp:coreProperties>
</file>