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52" w:rsidRDefault="00495852">
      <w:pPr>
        <w:spacing w:line="1500" w:lineRule="exact"/>
        <w:rPr>
          <w:rStyle w:val="NormalCharacter"/>
          <w:rFonts w:ascii="宋体" w:hAnsi="宋体" w:cs="宋体"/>
          <w:b/>
          <w:bCs/>
          <w:color w:val="000000" w:themeColor="text1"/>
          <w:sz w:val="72"/>
          <w:szCs w:val="72"/>
          <w:lang w:val="zh-CN"/>
        </w:rPr>
      </w:pPr>
    </w:p>
    <w:p w:rsidR="00495852" w:rsidRDefault="00495852">
      <w:pPr>
        <w:pStyle w:val="BodyText1I2"/>
        <w:rPr>
          <w:rStyle w:val="NormalCharacter"/>
          <w:rFonts w:ascii="宋体" w:hAnsi="宋体" w:cs="宋体"/>
          <w:color w:val="000000" w:themeColor="text1"/>
          <w:lang w:val="zh-CN"/>
        </w:rPr>
      </w:pPr>
    </w:p>
    <w:p w:rsidR="00495852" w:rsidRDefault="00DB1E53">
      <w:pPr>
        <w:spacing w:line="1400" w:lineRule="exact"/>
        <w:jc w:val="center"/>
        <w:rPr>
          <w:rStyle w:val="NormalCharacter"/>
          <w:rFonts w:ascii="宋体" w:hAnsi="宋体" w:cs="宋体"/>
          <w:b/>
          <w:bCs/>
          <w:color w:val="000000" w:themeColor="text1"/>
          <w:sz w:val="96"/>
          <w:szCs w:val="96"/>
        </w:rPr>
      </w:pPr>
      <w:r>
        <w:rPr>
          <w:rStyle w:val="NormalCharacter"/>
          <w:rFonts w:ascii="宋体" w:hAnsi="宋体" w:cs="宋体" w:hint="eastAsia"/>
          <w:b/>
          <w:bCs/>
          <w:color w:val="000000" w:themeColor="text1"/>
          <w:sz w:val="96"/>
          <w:szCs w:val="96"/>
        </w:rPr>
        <w:t>福州职业技术学院</w:t>
      </w:r>
    </w:p>
    <w:p w:rsidR="00495852" w:rsidRDefault="00DB1E53">
      <w:pPr>
        <w:spacing w:line="1400" w:lineRule="exact"/>
        <w:jc w:val="center"/>
        <w:rPr>
          <w:rStyle w:val="NormalCharacter"/>
          <w:rFonts w:ascii="宋体" w:hAnsi="宋体" w:cs="宋体"/>
          <w:b/>
          <w:bCs/>
          <w:color w:val="000000" w:themeColor="text1"/>
          <w:sz w:val="96"/>
          <w:szCs w:val="96"/>
        </w:rPr>
      </w:pPr>
      <w:r>
        <w:rPr>
          <w:rStyle w:val="NormalCharacter"/>
          <w:rFonts w:ascii="宋体" w:hAnsi="宋体" w:cs="宋体" w:hint="eastAsia"/>
          <w:b/>
          <w:bCs/>
          <w:color w:val="000000" w:themeColor="text1"/>
          <w:sz w:val="96"/>
          <w:szCs w:val="96"/>
        </w:rPr>
        <w:t>网上竞价文件</w:t>
      </w:r>
    </w:p>
    <w:p w:rsidR="00495852" w:rsidRDefault="00495852">
      <w:pPr>
        <w:spacing w:line="500" w:lineRule="atLeast"/>
        <w:jc w:val="center"/>
        <w:rPr>
          <w:rStyle w:val="NormalCharacter"/>
          <w:rFonts w:ascii="宋体" w:hAnsi="宋体" w:cs="宋体"/>
          <w:b/>
          <w:bCs/>
          <w:color w:val="000000" w:themeColor="text1"/>
          <w:sz w:val="36"/>
          <w:szCs w:val="36"/>
        </w:rPr>
      </w:pPr>
    </w:p>
    <w:p w:rsidR="00495852" w:rsidRDefault="00495852">
      <w:pPr>
        <w:spacing w:line="500" w:lineRule="atLeast"/>
        <w:rPr>
          <w:rStyle w:val="NormalCharacter"/>
          <w:rFonts w:ascii="宋体" w:hAnsi="宋体" w:cs="宋体"/>
          <w:b/>
          <w:bCs/>
          <w:color w:val="000000" w:themeColor="text1"/>
          <w:sz w:val="36"/>
          <w:szCs w:val="36"/>
        </w:rPr>
      </w:pPr>
    </w:p>
    <w:p w:rsidR="00495852" w:rsidRDefault="00495852">
      <w:pPr>
        <w:spacing w:line="360" w:lineRule="auto"/>
        <w:jc w:val="left"/>
        <w:rPr>
          <w:rStyle w:val="NormalCharacter"/>
          <w:rFonts w:ascii="宋体" w:hAnsi="宋体" w:cs="宋体"/>
          <w:b/>
          <w:bCs/>
          <w:color w:val="000000" w:themeColor="text1"/>
          <w:sz w:val="30"/>
          <w:szCs w:val="30"/>
          <w:lang w:val="zh-CN"/>
        </w:rPr>
      </w:pPr>
    </w:p>
    <w:p w:rsidR="00495852" w:rsidRDefault="00DB1E53" w:rsidP="00B86AEE">
      <w:pPr>
        <w:spacing w:line="360" w:lineRule="auto"/>
        <w:ind w:firstLineChars="746" w:firstLine="2247"/>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lang w:val="zh-CN"/>
        </w:rPr>
        <w:t>竞价编号：</w:t>
      </w:r>
      <w:r w:rsidR="00D40154">
        <w:rPr>
          <w:rStyle w:val="NormalCharacter"/>
          <w:rFonts w:ascii="宋体" w:hAnsi="宋体" w:cs="宋体" w:hint="eastAsia"/>
          <w:b/>
          <w:bCs/>
          <w:color w:val="000000" w:themeColor="text1"/>
          <w:sz w:val="30"/>
          <w:szCs w:val="30"/>
          <w:lang w:val="zh-CN"/>
        </w:rPr>
        <w:t>FJGCWSJJ-FS-2026-007-1</w:t>
      </w:r>
    </w:p>
    <w:p w:rsidR="00495852" w:rsidRDefault="00DB1E53" w:rsidP="00B86AEE">
      <w:pPr>
        <w:spacing w:line="360" w:lineRule="auto"/>
        <w:ind w:leftChars="1046" w:left="3703" w:hangingChars="500" w:hanging="1506"/>
        <w:jc w:val="left"/>
        <w:rPr>
          <w:rStyle w:val="NormalCharacter"/>
          <w:rFonts w:ascii="宋体" w:hAnsi="宋体" w:cs="宋体"/>
          <w:b/>
          <w:bCs/>
          <w:color w:val="000000" w:themeColor="text1"/>
          <w:sz w:val="30"/>
          <w:szCs w:val="30"/>
          <w:lang w:val="zh-CN"/>
        </w:rPr>
      </w:pPr>
      <w:r>
        <w:rPr>
          <w:rStyle w:val="NormalCharacter"/>
          <w:rFonts w:ascii="宋体" w:hAnsi="宋体" w:cs="宋体" w:hint="eastAsia"/>
          <w:b/>
          <w:bCs/>
          <w:color w:val="000000" w:themeColor="text1"/>
          <w:sz w:val="30"/>
          <w:szCs w:val="30"/>
          <w:lang w:val="zh-CN"/>
        </w:rPr>
        <w:t>项目名称：</w:t>
      </w:r>
      <w:bookmarkStart w:id="0" w:name="OLE_LINK1"/>
      <w:bookmarkStart w:id="1" w:name="OLE_LINK2"/>
      <w:r>
        <w:rPr>
          <w:rStyle w:val="NormalCharacter"/>
          <w:rFonts w:ascii="宋体" w:hAnsi="宋体" w:cs="宋体" w:hint="eastAsia"/>
          <w:b/>
          <w:bCs/>
          <w:color w:val="000000" w:themeColor="text1"/>
          <w:sz w:val="30"/>
          <w:szCs w:val="30"/>
          <w:lang w:val="zh-CN"/>
        </w:rPr>
        <w:t>福州职业技术学院</w:t>
      </w:r>
      <w:proofErr w:type="gramStart"/>
      <w:r>
        <w:rPr>
          <w:rStyle w:val="NormalCharacter"/>
          <w:rFonts w:ascii="宋体" w:hAnsi="宋体" w:cs="宋体" w:hint="eastAsia"/>
          <w:b/>
          <w:bCs/>
          <w:color w:val="000000" w:themeColor="text1"/>
          <w:sz w:val="30"/>
          <w:szCs w:val="30"/>
          <w:lang w:val="zh-CN"/>
        </w:rPr>
        <w:t>智航楼3楼网络</w:t>
      </w:r>
      <w:proofErr w:type="gramEnd"/>
      <w:r>
        <w:rPr>
          <w:rStyle w:val="NormalCharacter"/>
          <w:rFonts w:ascii="宋体" w:hAnsi="宋体" w:cs="宋体" w:hint="eastAsia"/>
          <w:b/>
          <w:bCs/>
          <w:color w:val="000000" w:themeColor="text1"/>
          <w:sz w:val="30"/>
          <w:szCs w:val="30"/>
          <w:lang w:val="zh-CN"/>
        </w:rPr>
        <w:t>建设服务采购项目</w:t>
      </w:r>
      <w:bookmarkEnd w:id="0"/>
      <w:bookmarkEnd w:id="1"/>
    </w:p>
    <w:p w:rsidR="00495852" w:rsidRDefault="00495852">
      <w:pPr>
        <w:pStyle w:val="BodyText1I2"/>
        <w:spacing w:after="0"/>
        <w:ind w:leftChars="0" w:firstLine="0"/>
        <w:jc w:val="center"/>
        <w:rPr>
          <w:rStyle w:val="NormalCharacter"/>
          <w:rFonts w:ascii="宋体" w:hAnsi="宋体" w:cs="宋体"/>
          <w:b/>
          <w:bCs/>
          <w:color w:val="000000" w:themeColor="text1"/>
          <w:sz w:val="30"/>
          <w:szCs w:val="30"/>
          <w:lang w:val="zh-CN"/>
        </w:rPr>
      </w:pPr>
    </w:p>
    <w:p w:rsidR="00495852" w:rsidRDefault="00495852">
      <w:pPr>
        <w:pStyle w:val="BodyText1I2"/>
        <w:spacing w:after="0"/>
        <w:ind w:leftChars="0" w:left="0" w:firstLine="0"/>
        <w:jc w:val="center"/>
        <w:rPr>
          <w:rStyle w:val="NormalCharacter"/>
          <w:rFonts w:ascii="宋体" w:hAnsi="宋体" w:cs="宋体"/>
          <w:b/>
          <w:bCs/>
          <w:color w:val="000000" w:themeColor="text1"/>
          <w:sz w:val="30"/>
          <w:szCs w:val="30"/>
        </w:rPr>
      </w:pPr>
    </w:p>
    <w:p w:rsidR="00495852" w:rsidRDefault="00495852">
      <w:pPr>
        <w:pStyle w:val="BodyText1I2"/>
        <w:spacing w:after="0"/>
        <w:ind w:leftChars="0" w:left="0" w:firstLine="0"/>
        <w:jc w:val="center"/>
        <w:rPr>
          <w:rStyle w:val="NormalCharacter"/>
          <w:rFonts w:ascii="宋体" w:hAnsi="宋体" w:cs="宋体"/>
          <w:b/>
          <w:bCs/>
          <w:color w:val="000000" w:themeColor="text1"/>
          <w:sz w:val="30"/>
          <w:szCs w:val="30"/>
        </w:rPr>
      </w:pPr>
    </w:p>
    <w:p w:rsidR="00495852" w:rsidRDefault="00DB1E53" w:rsidP="00B86AEE">
      <w:pPr>
        <w:pStyle w:val="BodyText1I2"/>
        <w:spacing w:after="0"/>
        <w:ind w:leftChars="0" w:left="0" w:firstLineChars="800" w:firstLine="2409"/>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rPr>
        <w:t>采购人：福州职业技术学院</w:t>
      </w:r>
    </w:p>
    <w:p w:rsidR="00495852" w:rsidRDefault="00DB1E53" w:rsidP="00B86AEE">
      <w:pPr>
        <w:pStyle w:val="BodyText1I2"/>
        <w:spacing w:after="0"/>
        <w:ind w:leftChars="0" w:left="0" w:firstLineChars="800" w:firstLine="2409"/>
        <w:jc w:val="left"/>
        <w:rPr>
          <w:rStyle w:val="NormalCharacter"/>
          <w:rFonts w:ascii="宋体" w:hAnsi="宋体" w:cs="宋体"/>
          <w:b/>
          <w:bCs/>
          <w:color w:val="000000" w:themeColor="text1"/>
          <w:sz w:val="30"/>
          <w:szCs w:val="30"/>
        </w:rPr>
      </w:pPr>
      <w:r>
        <w:rPr>
          <w:rStyle w:val="NormalCharacter"/>
          <w:rFonts w:ascii="宋体" w:hAnsi="宋体" w:cs="宋体" w:hint="eastAsia"/>
          <w:b/>
          <w:bCs/>
          <w:color w:val="000000" w:themeColor="text1"/>
          <w:sz w:val="30"/>
          <w:szCs w:val="30"/>
        </w:rPr>
        <w:t>代理机构：</w:t>
      </w:r>
      <w:r>
        <w:rPr>
          <w:rFonts w:ascii="宋体" w:hAnsi="宋体" w:cs="宋体" w:hint="eastAsia"/>
          <w:b/>
          <w:bCs/>
          <w:color w:val="000000"/>
          <w:sz w:val="30"/>
          <w:szCs w:val="30"/>
        </w:rPr>
        <w:t>福建国诚招标有限公司</w:t>
      </w:r>
      <w:bookmarkStart w:id="2" w:name="_GoBack"/>
      <w:bookmarkEnd w:id="2"/>
    </w:p>
    <w:p w:rsidR="00495852" w:rsidRDefault="00DB1E53">
      <w:pPr>
        <w:spacing w:line="360" w:lineRule="auto"/>
        <w:jc w:val="center"/>
        <w:rPr>
          <w:rStyle w:val="NormalCharacter"/>
          <w:rFonts w:ascii="宋体" w:hAnsi="宋体" w:cs="宋体"/>
          <w:b/>
          <w:color w:val="000000" w:themeColor="text1"/>
          <w:sz w:val="36"/>
          <w:szCs w:val="36"/>
          <w:u w:val="single"/>
        </w:rPr>
      </w:pPr>
      <w:r>
        <w:rPr>
          <w:rStyle w:val="NormalCharacter"/>
          <w:rFonts w:ascii="宋体" w:hAnsi="宋体" w:cs="宋体" w:hint="eastAsia"/>
          <w:b/>
          <w:bCs/>
          <w:color w:val="000000" w:themeColor="text1"/>
          <w:sz w:val="30"/>
          <w:szCs w:val="30"/>
        </w:rPr>
        <w:t>二○二六年</w:t>
      </w:r>
      <w:r w:rsidR="00376A8F">
        <w:rPr>
          <w:rStyle w:val="NormalCharacter"/>
          <w:rFonts w:ascii="宋体" w:hAnsi="宋体" w:cs="宋体" w:hint="eastAsia"/>
          <w:b/>
          <w:bCs/>
          <w:color w:val="000000" w:themeColor="text1"/>
          <w:sz w:val="30"/>
          <w:szCs w:val="30"/>
        </w:rPr>
        <w:t>四</w:t>
      </w:r>
      <w:r>
        <w:rPr>
          <w:rStyle w:val="NormalCharacter"/>
          <w:rFonts w:ascii="宋体" w:hAnsi="宋体" w:cs="宋体" w:hint="eastAsia"/>
          <w:b/>
          <w:bCs/>
          <w:color w:val="000000" w:themeColor="text1"/>
          <w:sz w:val="30"/>
          <w:szCs w:val="30"/>
        </w:rPr>
        <w:t>月</w:t>
      </w:r>
    </w:p>
    <w:p w:rsidR="00495852" w:rsidRDefault="00495852">
      <w:pPr>
        <w:spacing w:line="500" w:lineRule="exact"/>
        <w:jc w:val="center"/>
        <w:rPr>
          <w:rStyle w:val="NormalCharacter"/>
          <w:rFonts w:ascii="宋体" w:hAnsi="宋体" w:cs="宋体"/>
          <w:b/>
          <w:color w:val="000000" w:themeColor="text1"/>
          <w:sz w:val="24"/>
          <w:u w:val="single"/>
        </w:rPr>
      </w:pPr>
    </w:p>
    <w:p w:rsidR="00495852" w:rsidRDefault="00495852">
      <w:pPr>
        <w:spacing w:line="500" w:lineRule="exact"/>
        <w:rPr>
          <w:rStyle w:val="NormalCharacter"/>
          <w:rFonts w:ascii="宋体" w:hAnsi="宋体" w:cs="宋体"/>
          <w:color w:val="000000" w:themeColor="text1"/>
          <w:sz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spacing w:line="500" w:lineRule="exact"/>
        <w:rPr>
          <w:rStyle w:val="NormalCharacter"/>
          <w:rFonts w:ascii="宋体" w:hAnsi="宋体" w:cs="宋体"/>
          <w:color w:val="000000" w:themeColor="text1"/>
          <w:sz w:val="24"/>
        </w:rPr>
      </w:pPr>
    </w:p>
    <w:p w:rsidR="00495852" w:rsidRDefault="00DB1E53">
      <w:pPr>
        <w:pStyle w:val="UserStyle12"/>
        <w:spacing w:line="500" w:lineRule="exact"/>
        <w:jc w:val="center"/>
        <w:rPr>
          <w:rStyle w:val="NormalCharacter"/>
          <w:rFonts w:hAnsi="宋体" w:cs="宋体"/>
          <w:b/>
          <w:color w:val="000000" w:themeColor="text1"/>
          <w:sz w:val="30"/>
          <w:szCs w:val="30"/>
        </w:rPr>
      </w:pPr>
      <w:r>
        <w:rPr>
          <w:rStyle w:val="NormalCharacter"/>
          <w:rFonts w:hAnsi="宋体" w:cs="宋体" w:hint="eastAsia"/>
          <w:b/>
          <w:color w:val="000000" w:themeColor="text1"/>
          <w:sz w:val="30"/>
          <w:szCs w:val="30"/>
        </w:rPr>
        <w:lastRenderedPageBreak/>
        <w:t>目录</w:t>
      </w:r>
    </w:p>
    <w:sdt>
      <w:sdtPr>
        <w:rPr>
          <w:rFonts w:ascii="宋体" w:hAnsi="宋体"/>
        </w:rPr>
        <w:id w:val="147458230"/>
        <w:docPartObj>
          <w:docPartGallery w:val="Table of Contents"/>
          <w:docPartUnique/>
        </w:docPartObj>
      </w:sdtPr>
      <w:sdtEndPr>
        <w:rPr>
          <w:rFonts w:cs="宋体"/>
          <w:bCs/>
          <w:color w:val="000000" w:themeColor="text1"/>
          <w:kern w:val="0"/>
        </w:rPr>
      </w:sdtEndPr>
      <w:sdtContent>
        <w:p w:rsidR="00495852" w:rsidRDefault="00495852">
          <w:pPr>
            <w:jc w:val="center"/>
          </w:pPr>
        </w:p>
        <w:p w:rsidR="00495852" w:rsidRPr="0009777B" w:rsidRDefault="00DB1E53">
          <w:pPr>
            <w:pStyle w:val="20"/>
            <w:tabs>
              <w:tab w:val="right" w:leader="dot" w:pos="9723"/>
            </w:tabs>
            <w:spacing w:line="360" w:lineRule="auto"/>
            <w:rPr>
              <w:rFonts w:asciiTheme="majorEastAsia" w:eastAsiaTheme="majorEastAsia" w:hAnsiTheme="majorEastAsia"/>
              <w:sz w:val="24"/>
            </w:rPr>
          </w:pPr>
          <w:r>
            <w:rPr>
              <w:rStyle w:val="NormalCharacter"/>
            </w:rPr>
            <w:fldChar w:fldCharType="begin"/>
          </w:r>
          <w:r>
            <w:rPr>
              <w:rStyle w:val="NormalCharacter"/>
              <w:rFonts w:ascii="宋体" w:hAnsi="宋体" w:cs="宋体"/>
              <w:bCs/>
              <w:color w:val="000000" w:themeColor="text1"/>
              <w:kern w:val="0"/>
              <w:sz w:val="24"/>
            </w:rPr>
            <w:instrText xml:space="preserve">TOC \o "1-3" \h \u </w:instrText>
          </w:r>
          <w:r>
            <w:rPr>
              <w:rStyle w:val="NormalCharacter"/>
            </w:rPr>
            <w:fldChar w:fldCharType="separate"/>
          </w:r>
          <w:hyperlink w:anchor="_Toc7642" w:history="1">
            <w:r w:rsidRPr="0009777B">
              <w:rPr>
                <w:rFonts w:asciiTheme="majorEastAsia" w:eastAsiaTheme="majorEastAsia" w:hAnsiTheme="majorEastAsia" w:cs="宋体" w:hint="eastAsia"/>
                <w:bCs/>
                <w:kern w:val="0"/>
                <w:sz w:val="24"/>
              </w:rPr>
              <w:t>第一章 竞价公告</w:t>
            </w:r>
            <w:r w:rsidRPr="0009777B">
              <w:rPr>
                <w:rFonts w:asciiTheme="majorEastAsia" w:eastAsiaTheme="majorEastAsia" w:hAnsiTheme="majorEastAsia"/>
                <w:sz w:val="24"/>
              </w:rPr>
              <w:tab/>
            </w:r>
            <w:r w:rsidRPr="0009777B">
              <w:rPr>
                <w:rFonts w:asciiTheme="majorEastAsia" w:eastAsiaTheme="majorEastAsia" w:hAnsiTheme="majorEastAsia"/>
                <w:sz w:val="24"/>
              </w:rPr>
              <w:fldChar w:fldCharType="begin"/>
            </w:r>
            <w:r w:rsidRPr="0009777B">
              <w:rPr>
                <w:rFonts w:asciiTheme="majorEastAsia" w:eastAsiaTheme="majorEastAsia" w:hAnsiTheme="majorEastAsia"/>
                <w:sz w:val="24"/>
              </w:rPr>
              <w:instrText xml:space="preserve"> PAGEREF _Toc7642 \h </w:instrText>
            </w:r>
            <w:r w:rsidRPr="0009777B">
              <w:rPr>
                <w:rFonts w:asciiTheme="majorEastAsia" w:eastAsiaTheme="majorEastAsia" w:hAnsiTheme="majorEastAsia"/>
                <w:sz w:val="24"/>
              </w:rPr>
            </w:r>
            <w:r w:rsidRPr="0009777B">
              <w:rPr>
                <w:rFonts w:asciiTheme="majorEastAsia" w:eastAsiaTheme="majorEastAsia" w:hAnsiTheme="majorEastAsia"/>
                <w:sz w:val="24"/>
              </w:rPr>
              <w:fldChar w:fldCharType="separate"/>
            </w:r>
            <w:r w:rsidR="00276EDC">
              <w:rPr>
                <w:rFonts w:asciiTheme="majorEastAsia" w:eastAsiaTheme="majorEastAsia" w:hAnsiTheme="majorEastAsia"/>
                <w:noProof/>
                <w:sz w:val="24"/>
              </w:rPr>
              <w:t>3</w:t>
            </w:r>
            <w:r w:rsidRPr="0009777B">
              <w:rPr>
                <w:rFonts w:asciiTheme="majorEastAsia" w:eastAsiaTheme="majorEastAsia" w:hAnsiTheme="majorEastAsia"/>
                <w:sz w:val="24"/>
              </w:rPr>
              <w:fldChar w:fldCharType="end"/>
            </w:r>
          </w:hyperlink>
        </w:p>
        <w:p w:rsidR="00495852" w:rsidRPr="0009777B" w:rsidRDefault="009D0696">
          <w:pPr>
            <w:pStyle w:val="20"/>
            <w:tabs>
              <w:tab w:val="right" w:leader="dot" w:pos="9723"/>
            </w:tabs>
            <w:spacing w:line="360" w:lineRule="auto"/>
            <w:rPr>
              <w:rFonts w:asciiTheme="majorEastAsia" w:eastAsiaTheme="majorEastAsia" w:hAnsiTheme="majorEastAsia"/>
              <w:sz w:val="24"/>
            </w:rPr>
          </w:pPr>
          <w:hyperlink w:anchor="_Toc10667" w:history="1">
            <w:r w:rsidR="00DB1E53" w:rsidRPr="0009777B">
              <w:rPr>
                <w:rFonts w:asciiTheme="majorEastAsia" w:eastAsiaTheme="majorEastAsia" w:hAnsiTheme="majorEastAsia" w:cs="宋体" w:hint="eastAsia"/>
                <w:kern w:val="0"/>
                <w:sz w:val="24"/>
              </w:rPr>
              <w:t>第二章 网上竞价内容及要求</w:t>
            </w:r>
            <w:r w:rsidR="00DB1E53" w:rsidRPr="0009777B">
              <w:rPr>
                <w:rFonts w:asciiTheme="majorEastAsia" w:eastAsiaTheme="majorEastAsia" w:hAnsiTheme="majorEastAsia"/>
                <w:sz w:val="24"/>
              </w:rPr>
              <w:tab/>
            </w:r>
            <w:r w:rsidR="009406AB">
              <w:rPr>
                <w:rFonts w:asciiTheme="majorEastAsia" w:eastAsiaTheme="majorEastAsia" w:hAnsiTheme="majorEastAsia" w:hint="eastAsia"/>
                <w:sz w:val="24"/>
              </w:rPr>
              <w:t>7</w:t>
            </w:r>
          </w:hyperlink>
        </w:p>
        <w:p w:rsidR="00495852" w:rsidRPr="0009777B" w:rsidRDefault="009D0696">
          <w:pPr>
            <w:pStyle w:val="20"/>
            <w:tabs>
              <w:tab w:val="right" w:leader="dot" w:pos="9723"/>
            </w:tabs>
            <w:spacing w:line="360" w:lineRule="auto"/>
            <w:rPr>
              <w:rFonts w:asciiTheme="majorEastAsia" w:eastAsiaTheme="majorEastAsia" w:hAnsiTheme="majorEastAsia"/>
              <w:sz w:val="24"/>
            </w:rPr>
          </w:pPr>
          <w:hyperlink w:anchor="_Toc12695" w:history="1">
            <w:r w:rsidR="00DB1E53" w:rsidRPr="0009777B">
              <w:rPr>
                <w:rFonts w:asciiTheme="majorEastAsia" w:eastAsiaTheme="majorEastAsia" w:hAnsiTheme="majorEastAsia" w:cs="宋体" w:hint="eastAsia"/>
                <w:bCs/>
                <w:sz w:val="24"/>
              </w:rPr>
              <w:t>第三章 证明材料格式</w:t>
            </w:r>
            <w:r w:rsidR="00DB1E53" w:rsidRPr="0009777B">
              <w:rPr>
                <w:rFonts w:asciiTheme="majorEastAsia" w:eastAsiaTheme="majorEastAsia" w:hAnsiTheme="majorEastAsia"/>
                <w:sz w:val="24"/>
              </w:rPr>
              <w:tab/>
            </w:r>
            <w:r w:rsidR="00DB1E53" w:rsidRPr="0009777B">
              <w:rPr>
                <w:rFonts w:asciiTheme="majorEastAsia" w:eastAsiaTheme="majorEastAsia" w:hAnsiTheme="majorEastAsia"/>
                <w:sz w:val="24"/>
              </w:rPr>
              <w:fldChar w:fldCharType="begin"/>
            </w:r>
            <w:r w:rsidR="00DB1E53" w:rsidRPr="0009777B">
              <w:rPr>
                <w:rFonts w:asciiTheme="majorEastAsia" w:eastAsiaTheme="majorEastAsia" w:hAnsiTheme="majorEastAsia"/>
                <w:sz w:val="24"/>
              </w:rPr>
              <w:instrText xml:space="preserve"> PAGEREF _Toc12695 \h </w:instrText>
            </w:r>
            <w:r w:rsidR="00DB1E53" w:rsidRPr="0009777B">
              <w:rPr>
                <w:rFonts w:asciiTheme="majorEastAsia" w:eastAsiaTheme="majorEastAsia" w:hAnsiTheme="majorEastAsia"/>
                <w:sz w:val="24"/>
              </w:rPr>
            </w:r>
            <w:r w:rsidR="00DB1E53" w:rsidRPr="0009777B">
              <w:rPr>
                <w:rFonts w:asciiTheme="majorEastAsia" w:eastAsiaTheme="majorEastAsia" w:hAnsiTheme="majorEastAsia"/>
                <w:sz w:val="24"/>
              </w:rPr>
              <w:fldChar w:fldCharType="separate"/>
            </w:r>
            <w:r w:rsidR="00276EDC">
              <w:rPr>
                <w:rFonts w:asciiTheme="majorEastAsia" w:eastAsiaTheme="majorEastAsia" w:hAnsiTheme="majorEastAsia"/>
                <w:noProof/>
                <w:sz w:val="24"/>
              </w:rPr>
              <w:t>13</w:t>
            </w:r>
            <w:r w:rsidR="00DB1E53" w:rsidRPr="0009777B">
              <w:rPr>
                <w:rFonts w:asciiTheme="majorEastAsia" w:eastAsiaTheme="majorEastAsia" w:hAnsiTheme="majorEastAsia"/>
                <w:sz w:val="24"/>
              </w:rPr>
              <w:fldChar w:fldCharType="end"/>
            </w:r>
          </w:hyperlink>
        </w:p>
        <w:p w:rsidR="00495852" w:rsidRDefault="009D0696">
          <w:pPr>
            <w:pStyle w:val="20"/>
            <w:tabs>
              <w:tab w:val="right" w:leader="dot" w:pos="9723"/>
            </w:tabs>
            <w:spacing w:line="360" w:lineRule="auto"/>
            <w:rPr>
              <w:sz w:val="24"/>
            </w:rPr>
          </w:pPr>
          <w:hyperlink w:anchor="_Toc7398" w:history="1">
            <w:r w:rsidR="00DB1E53" w:rsidRPr="0009777B">
              <w:rPr>
                <w:rFonts w:asciiTheme="majorEastAsia" w:eastAsiaTheme="majorEastAsia" w:hAnsiTheme="majorEastAsia" w:cs="宋体" w:hint="eastAsia"/>
                <w:bCs/>
                <w:sz w:val="24"/>
              </w:rPr>
              <w:t>第四章</w:t>
            </w:r>
            <w:r w:rsidR="00030F82">
              <w:rPr>
                <w:rFonts w:asciiTheme="majorEastAsia" w:eastAsiaTheme="majorEastAsia" w:hAnsiTheme="majorEastAsia" w:cs="宋体" w:hint="eastAsia"/>
                <w:bCs/>
                <w:sz w:val="24"/>
              </w:rPr>
              <w:t xml:space="preserve"> </w:t>
            </w:r>
            <w:r w:rsidR="00DB1E53" w:rsidRPr="0009777B">
              <w:rPr>
                <w:rFonts w:asciiTheme="majorEastAsia" w:eastAsiaTheme="majorEastAsia" w:hAnsiTheme="majorEastAsia" w:cs="宋体" w:hint="eastAsia"/>
                <w:bCs/>
                <w:sz w:val="24"/>
              </w:rPr>
              <w:t>报价文件</w:t>
            </w:r>
            <w:r w:rsidR="00DB1E53" w:rsidRPr="0009777B">
              <w:rPr>
                <w:rFonts w:asciiTheme="majorEastAsia" w:eastAsiaTheme="majorEastAsia" w:hAnsiTheme="majorEastAsia"/>
                <w:sz w:val="24"/>
              </w:rPr>
              <w:tab/>
            </w:r>
            <w:r w:rsidR="00DB1E53" w:rsidRPr="0009777B">
              <w:rPr>
                <w:rFonts w:asciiTheme="majorEastAsia" w:eastAsiaTheme="majorEastAsia" w:hAnsiTheme="majorEastAsia"/>
                <w:sz w:val="24"/>
              </w:rPr>
              <w:fldChar w:fldCharType="begin"/>
            </w:r>
            <w:r w:rsidR="00DB1E53" w:rsidRPr="0009777B">
              <w:rPr>
                <w:rFonts w:asciiTheme="majorEastAsia" w:eastAsiaTheme="majorEastAsia" w:hAnsiTheme="majorEastAsia"/>
                <w:sz w:val="24"/>
              </w:rPr>
              <w:instrText xml:space="preserve"> PAGEREF _Toc7398 \h </w:instrText>
            </w:r>
            <w:r w:rsidR="00DB1E53" w:rsidRPr="0009777B">
              <w:rPr>
                <w:rFonts w:asciiTheme="majorEastAsia" w:eastAsiaTheme="majorEastAsia" w:hAnsiTheme="majorEastAsia"/>
                <w:sz w:val="24"/>
              </w:rPr>
            </w:r>
            <w:r w:rsidR="00DB1E53" w:rsidRPr="0009777B">
              <w:rPr>
                <w:rFonts w:asciiTheme="majorEastAsia" w:eastAsiaTheme="majorEastAsia" w:hAnsiTheme="majorEastAsia"/>
                <w:sz w:val="24"/>
              </w:rPr>
              <w:fldChar w:fldCharType="separate"/>
            </w:r>
            <w:r w:rsidR="00276EDC">
              <w:rPr>
                <w:rFonts w:asciiTheme="majorEastAsia" w:eastAsiaTheme="majorEastAsia" w:hAnsiTheme="majorEastAsia"/>
                <w:noProof/>
                <w:sz w:val="24"/>
              </w:rPr>
              <w:t>23</w:t>
            </w:r>
            <w:r w:rsidR="00DB1E53" w:rsidRPr="0009777B">
              <w:rPr>
                <w:rFonts w:asciiTheme="majorEastAsia" w:eastAsiaTheme="majorEastAsia" w:hAnsiTheme="majorEastAsia"/>
                <w:sz w:val="24"/>
              </w:rPr>
              <w:fldChar w:fldCharType="end"/>
            </w:r>
          </w:hyperlink>
        </w:p>
        <w:p w:rsidR="00495852" w:rsidRDefault="00DB1E53">
          <w:pPr>
            <w:spacing w:line="360" w:lineRule="auto"/>
            <w:ind w:firstLineChars="200" w:firstLine="480"/>
            <w:jc w:val="center"/>
            <w:rPr>
              <w:rFonts w:ascii="宋体" w:hAnsi="宋体" w:cs="宋体"/>
              <w:bCs/>
              <w:color w:val="000000" w:themeColor="text1"/>
              <w:kern w:val="0"/>
            </w:rPr>
          </w:pPr>
          <w:r>
            <w:rPr>
              <w:rFonts w:ascii="宋体" w:hAnsi="宋体" w:cs="宋体"/>
              <w:bCs/>
              <w:color w:val="000000" w:themeColor="text1"/>
              <w:kern w:val="0"/>
              <w:sz w:val="24"/>
            </w:rPr>
            <w:fldChar w:fldCharType="end"/>
          </w:r>
        </w:p>
      </w:sdtContent>
    </w:sdt>
    <w:p w:rsidR="00495852" w:rsidRDefault="00495852">
      <w:pPr>
        <w:pStyle w:val="a0"/>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495852" w:rsidP="00B86AEE">
      <w:pPr>
        <w:spacing w:line="500" w:lineRule="exact"/>
        <w:ind w:firstLineChars="200" w:firstLine="482"/>
        <w:jc w:val="center"/>
        <w:rPr>
          <w:rStyle w:val="NormalCharacter"/>
          <w:rFonts w:ascii="宋体" w:hAnsi="宋体" w:cs="宋体"/>
          <w:b/>
          <w:bCs/>
          <w:color w:val="000000" w:themeColor="text1"/>
          <w:kern w:val="0"/>
          <w:sz w:val="24"/>
        </w:rPr>
      </w:pPr>
    </w:p>
    <w:p w:rsidR="00495852" w:rsidRDefault="00DB1E53">
      <w:pPr>
        <w:spacing w:line="500" w:lineRule="exact"/>
        <w:jc w:val="left"/>
        <w:textAlignment w:val="auto"/>
        <w:rPr>
          <w:rStyle w:val="NormalCharacter"/>
          <w:rFonts w:ascii="宋体" w:hAnsi="宋体" w:cs="宋体"/>
          <w:b/>
          <w:bCs/>
          <w:color w:val="000000" w:themeColor="text1"/>
          <w:kern w:val="0"/>
          <w:sz w:val="24"/>
        </w:rPr>
      </w:pPr>
      <w:r>
        <w:rPr>
          <w:rStyle w:val="NormalCharacter"/>
          <w:rFonts w:ascii="宋体" w:hAnsi="宋体" w:cs="宋体" w:hint="eastAsia"/>
          <w:b/>
          <w:bCs/>
          <w:color w:val="000000" w:themeColor="text1"/>
          <w:kern w:val="0"/>
          <w:sz w:val="24"/>
        </w:rPr>
        <w:br w:type="page"/>
      </w:r>
    </w:p>
    <w:p w:rsidR="00495852" w:rsidRDefault="00DB1E53">
      <w:pPr>
        <w:spacing w:line="500" w:lineRule="exact"/>
        <w:jc w:val="center"/>
        <w:outlineLvl w:val="1"/>
        <w:rPr>
          <w:rStyle w:val="NormalCharacter"/>
          <w:rFonts w:ascii="宋体" w:hAnsi="宋体" w:cs="宋体"/>
          <w:b/>
          <w:bCs/>
          <w:color w:val="000000" w:themeColor="text1"/>
          <w:kern w:val="0"/>
          <w:sz w:val="30"/>
          <w:szCs w:val="30"/>
        </w:rPr>
      </w:pPr>
      <w:bookmarkStart w:id="3" w:name="_Toc7642"/>
      <w:bookmarkStart w:id="4" w:name="_Toc97708363"/>
      <w:r>
        <w:rPr>
          <w:rStyle w:val="NormalCharacter"/>
          <w:rFonts w:ascii="宋体" w:hAnsi="宋体" w:cs="宋体" w:hint="eastAsia"/>
          <w:b/>
          <w:bCs/>
          <w:color w:val="000000" w:themeColor="text1"/>
          <w:kern w:val="0"/>
          <w:sz w:val="30"/>
          <w:szCs w:val="30"/>
        </w:rPr>
        <w:lastRenderedPageBreak/>
        <w:t>第一章 竞价公告</w:t>
      </w:r>
      <w:bookmarkEnd w:id="3"/>
      <w:bookmarkEnd w:id="4"/>
    </w:p>
    <w:p w:rsidR="00495852" w:rsidRDefault="00DB1E53">
      <w:pPr>
        <w:spacing w:line="500" w:lineRule="exact"/>
        <w:ind w:firstLineChars="200" w:firstLine="480"/>
        <w:jc w:val="left"/>
        <w:rPr>
          <w:rStyle w:val="NormalCharacter"/>
          <w:rFonts w:ascii="宋体" w:hAnsi="宋体" w:cs="宋体"/>
          <w:color w:val="000000" w:themeColor="text1"/>
          <w:kern w:val="0"/>
          <w:sz w:val="24"/>
          <w:u w:val="single" w:color="000000"/>
        </w:rPr>
      </w:pPr>
      <w:r>
        <w:rPr>
          <w:rFonts w:ascii="宋体" w:hAnsi="宋体" w:cs="宋体" w:hint="eastAsia"/>
          <w:bCs/>
          <w:sz w:val="24"/>
        </w:rPr>
        <w:t>福建国诚招标有限公司</w:t>
      </w:r>
      <w:r>
        <w:rPr>
          <w:rStyle w:val="NormalCharacter"/>
          <w:rFonts w:ascii="宋体" w:hAnsi="宋体" w:cs="宋体" w:hint="eastAsia"/>
          <w:color w:val="000000" w:themeColor="text1"/>
          <w:kern w:val="0"/>
          <w:sz w:val="24"/>
        </w:rPr>
        <w:t>受</w:t>
      </w:r>
      <w:r>
        <w:rPr>
          <w:rStyle w:val="NormalCharacter"/>
          <w:rFonts w:ascii="宋体" w:hAnsi="宋体" w:cs="宋体" w:hint="eastAsia"/>
          <w:bCs/>
          <w:color w:val="000000" w:themeColor="text1"/>
          <w:kern w:val="0"/>
          <w:sz w:val="24"/>
          <w:u w:val="single" w:color="000000"/>
        </w:rPr>
        <w:t>福州职业技术学院</w:t>
      </w:r>
      <w:r>
        <w:rPr>
          <w:rStyle w:val="NormalCharacter"/>
          <w:rFonts w:ascii="宋体" w:hAnsi="宋体" w:cs="宋体" w:hint="eastAsia"/>
          <w:color w:val="000000" w:themeColor="text1"/>
          <w:kern w:val="0"/>
          <w:sz w:val="24"/>
        </w:rPr>
        <w:t>委托现通过网上竞价的方式选择</w:t>
      </w:r>
      <w:r>
        <w:rPr>
          <w:rStyle w:val="NormalCharacter"/>
          <w:rFonts w:ascii="宋体" w:hAnsi="宋体" w:cs="宋体" w:hint="eastAsia"/>
          <w:color w:val="000000" w:themeColor="text1"/>
          <w:kern w:val="0"/>
          <w:sz w:val="24"/>
          <w:u w:val="single"/>
        </w:rPr>
        <w:t>福州职业技术学院</w:t>
      </w:r>
      <w:proofErr w:type="gramStart"/>
      <w:r>
        <w:rPr>
          <w:rStyle w:val="NormalCharacter"/>
          <w:rFonts w:ascii="宋体" w:hAnsi="宋体" w:cs="宋体" w:hint="eastAsia"/>
          <w:color w:val="000000" w:themeColor="text1"/>
          <w:kern w:val="0"/>
          <w:sz w:val="24"/>
          <w:u w:val="single"/>
        </w:rPr>
        <w:t>智航楼3楼网络</w:t>
      </w:r>
      <w:proofErr w:type="gramEnd"/>
      <w:r>
        <w:rPr>
          <w:rStyle w:val="NormalCharacter"/>
          <w:rFonts w:ascii="宋体" w:hAnsi="宋体" w:cs="宋体" w:hint="eastAsia"/>
          <w:color w:val="000000" w:themeColor="text1"/>
          <w:kern w:val="0"/>
          <w:sz w:val="24"/>
          <w:u w:val="single"/>
        </w:rPr>
        <w:t>建设服务采购项目</w:t>
      </w:r>
      <w:r>
        <w:rPr>
          <w:rStyle w:val="NormalCharacter"/>
          <w:rFonts w:ascii="宋体" w:hAnsi="宋体" w:cs="宋体" w:hint="eastAsia"/>
          <w:color w:val="000000" w:themeColor="text1"/>
          <w:kern w:val="0"/>
          <w:sz w:val="24"/>
        </w:rPr>
        <w:t>成交人，</w:t>
      </w:r>
      <w:proofErr w:type="gramStart"/>
      <w:r>
        <w:rPr>
          <w:rStyle w:val="NormalCharacter"/>
          <w:rFonts w:ascii="宋体" w:hAnsi="宋体" w:cs="宋体" w:hint="eastAsia"/>
          <w:color w:val="000000" w:themeColor="text1"/>
          <w:kern w:val="0"/>
          <w:sz w:val="24"/>
        </w:rPr>
        <w:t>现邀请</w:t>
      </w:r>
      <w:proofErr w:type="gramEnd"/>
      <w:r>
        <w:rPr>
          <w:rStyle w:val="NormalCharacter"/>
          <w:rFonts w:ascii="宋体" w:hAnsi="宋体" w:cs="宋体" w:hint="eastAsia"/>
          <w:color w:val="000000" w:themeColor="text1"/>
          <w:kern w:val="0"/>
          <w:sz w:val="24"/>
        </w:rPr>
        <w:t>合格的竞价供应商对</w:t>
      </w:r>
      <w:r>
        <w:rPr>
          <w:rStyle w:val="NormalCharacter"/>
          <w:rFonts w:ascii="宋体" w:hAnsi="宋体" w:cs="宋体" w:hint="eastAsia"/>
          <w:color w:val="000000" w:themeColor="text1"/>
          <w:sz w:val="24"/>
        </w:rPr>
        <w:t>本项目进行网</w:t>
      </w:r>
      <w:r>
        <w:rPr>
          <w:rStyle w:val="NormalCharacter"/>
          <w:rFonts w:ascii="宋体" w:hAnsi="宋体" w:cs="宋体" w:hint="eastAsia"/>
          <w:color w:val="000000" w:themeColor="text1"/>
          <w:kern w:val="0"/>
          <w:sz w:val="24"/>
        </w:rPr>
        <w:t>上竞价。</w:t>
      </w:r>
    </w:p>
    <w:p w:rsidR="00495852" w:rsidRDefault="00DB1E53" w:rsidP="001E30B6">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1．竞价编号：</w:t>
      </w:r>
      <w:r w:rsidR="00D40154">
        <w:rPr>
          <w:rStyle w:val="NormalCharacter"/>
          <w:rFonts w:ascii="宋体" w:hAnsi="宋体" w:cs="宋体" w:hint="eastAsia"/>
          <w:color w:val="000000" w:themeColor="text1"/>
          <w:kern w:val="0"/>
          <w:sz w:val="24"/>
        </w:rPr>
        <w:t>FJGCWSJJ-FS-2026-007-1</w:t>
      </w:r>
    </w:p>
    <w:p w:rsidR="00495852" w:rsidRDefault="00DB1E53" w:rsidP="001E30B6">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2．项目名称：</w:t>
      </w:r>
      <w:r w:rsidR="00F908CD" w:rsidRPr="00F908CD">
        <w:rPr>
          <w:rStyle w:val="NormalCharacter"/>
          <w:rFonts w:ascii="宋体" w:hAnsi="宋体" w:cs="宋体" w:hint="eastAsia"/>
          <w:color w:val="000000" w:themeColor="text1"/>
          <w:kern w:val="0"/>
          <w:sz w:val="24"/>
        </w:rPr>
        <w:t>福州职业技术学院</w:t>
      </w:r>
      <w:proofErr w:type="gramStart"/>
      <w:r w:rsidR="00F908CD" w:rsidRPr="00F908CD">
        <w:rPr>
          <w:rStyle w:val="NormalCharacter"/>
          <w:rFonts w:ascii="宋体" w:hAnsi="宋体" w:cs="宋体" w:hint="eastAsia"/>
          <w:color w:val="000000" w:themeColor="text1"/>
          <w:kern w:val="0"/>
          <w:sz w:val="24"/>
        </w:rPr>
        <w:t>智航楼3楼网络</w:t>
      </w:r>
      <w:proofErr w:type="gramEnd"/>
      <w:r w:rsidR="00F908CD" w:rsidRPr="00F908CD">
        <w:rPr>
          <w:rStyle w:val="NormalCharacter"/>
          <w:rFonts w:ascii="宋体" w:hAnsi="宋体" w:cs="宋体" w:hint="eastAsia"/>
          <w:color w:val="000000" w:themeColor="text1"/>
          <w:kern w:val="0"/>
          <w:sz w:val="24"/>
        </w:rPr>
        <w:t>建设服务采购项目</w:t>
      </w:r>
    </w:p>
    <w:p w:rsidR="00495852" w:rsidRDefault="00DB1E53" w:rsidP="001E30B6">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3．竞价采购货物(服务)名称、数量及主要技术规格售后服务要求等详见“第二章 网上竞价内容及要求”。</w:t>
      </w:r>
    </w:p>
    <w:p w:rsidR="00495852" w:rsidRDefault="00DB1E53" w:rsidP="001E30B6">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4．时间：</w:t>
      </w:r>
    </w:p>
    <w:p w:rsidR="001E30B6" w:rsidRDefault="001E30B6" w:rsidP="001E30B6">
      <w:pPr>
        <w:spacing w:line="500" w:lineRule="exact"/>
        <w:ind w:firstLineChars="200" w:firstLine="480"/>
        <w:rPr>
          <w:rFonts w:ascii="宋体" w:hAnsi="宋体" w:cs="宋体"/>
          <w:sz w:val="24"/>
        </w:rPr>
      </w:pPr>
      <w:r>
        <w:rPr>
          <w:rFonts w:ascii="宋体" w:hAnsi="宋体" w:cs="宋体" w:hint="eastAsia"/>
          <w:sz w:val="24"/>
        </w:rPr>
        <w:t>公告起始时间：2026年4月2日17:00:00</w:t>
      </w:r>
    </w:p>
    <w:p w:rsidR="001E30B6" w:rsidRDefault="001E30B6" w:rsidP="001E30B6">
      <w:pPr>
        <w:spacing w:line="500" w:lineRule="exact"/>
        <w:ind w:firstLineChars="200" w:firstLine="480"/>
        <w:rPr>
          <w:rFonts w:ascii="宋体" w:hAnsi="宋体" w:cs="宋体"/>
          <w:sz w:val="24"/>
        </w:rPr>
      </w:pPr>
      <w:r>
        <w:rPr>
          <w:rFonts w:ascii="宋体" w:hAnsi="宋体" w:cs="宋体" w:hint="eastAsia"/>
          <w:sz w:val="24"/>
        </w:rPr>
        <w:t>报名截止时间：2026年4月8日17:00:00</w:t>
      </w:r>
    </w:p>
    <w:p w:rsidR="001E30B6" w:rsidRDefault="001E30B6" w:rsidP="001E30B6">
      <w:pPr>
        <w:spacing w:line="500" w:lineRule="exact"/>
        <w:ind w:firstLineChars="200" w:firstLine="480"/>
        <w:rPr>
          <w:rFonts w:ascii="宋体" w:hAnsi="宋体" w:cs="宋体"/>
          <w:sz w:val="24"/>
        </w:rPr>
      </w:pPr>
      <w:r>
        <w:rPr>
          <w:rFonts w:ascii="宋体" w:hAnsi="宋体" w:cs="宋体" w:hint="eastAsia"/>
          <w:sz w:val="24"/>
        </w:rPr>
        <w:t>网上竞价开始时间：2026年4月9日09:00:00</w:t>
      </w:r>
    </w:p>
    <w:p w:rsidR="001E30B6" w:rsidRDefault="001E30B6" w:rsidP="001E30B6">
      <w:pPr>
        <w:spacing w:line="500" w:lineRule="exact"/>
        <w:ind w:firstLineChars="200" w:firstLine="480"/>
        <w:rPr>
          <w:rFonts w:ascii="宋体" w:hAnsi="宋体" w:cs="Times New Roman"/>
          <w:sz w:val="24"/>
        </w:rPr>
      </w:pPr>
      <w:r>
        <w:rPr>
          <w:rFonts w:ascii="宋体" w:hAnsi="宋体" w:cs="宋体" w:hint="eastAsia"/>
          <w:sz w:val="24"/>
        </w:rPr>
        <w:t>网上竞价截止时间：2026年4月9日11:00:00</w:t>
      </w:r>
    </w:p>
    <w:p w:rsidR="00495852" w:rsidRDefault="00DB1E53" w:rsidP="001E30B6">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5.</w:t>
      </w:r>
      <w:r w:rsidR="00383F8B">
        <w:rPr>
          <w:rStyle w:val="NormalCharacter"/>
          <w:rFonts w:ascii="宋体" w:hAnsi="宋体" w:cs="宋体" w:hint="eastAsia"/>
          <w:color w:val="000000" w:themeColor="text1"/>
          <w:sz w:val="24"/>
        </w:rPr>
        <w:t>本项目须有两家(含两家)以上竞价供应商参与报价，</w:t>
      </w:r>
      <w:r w:rsidR="00383F8B">
        <w:rPr>
          <w:rStyle w:val="NormalCharacter"/>
          <w:rFonts w:ascii="宋体" w:hAnsi="宋体" w:cs="宋体" w:hint="eastAsia"/>
          <w:color w:val="000000" w:themeColor="text1"/>
          <w:kern w:val="0"/>
          <w:sz w:val="24"/>
        </w:rPr>
        <w:t>否则本</w:t>
      </w:r>
      <w:proofErr w:type="gramStart"/>
      <w:r w:rsidR="00383F8B">
        <w:rPr>
          <w:rStyle w:val="NormalCharacter"/>
          <w:rFonts w:ascii="宋体" w:hAnsi="宋体" w:cs="宋体" w:hint="eastAsia"/>
          <w:color w:val="000000" w:themeColor="text1"/>
          <w:kern w:val="0"/>
          <w:sz w:val="24"/>
        </w:rPr>
        <w:t>项目按流标</w:t>
      </w:r>
      <w:proofErr w:type="gramEnd"/>
      <w:r w:rsidR="00383F8B">
        <w:rPr>
          <w:rStyle w:val="NormalCharacter"/>
          <w:rFonts w:ascii="宋体" w:hAnsi="宋体" w:cs="宋体" w:hint="eastAsia"/>
          <w:color w:val="000000" w:themeColor="text1"/>
          <w:kern w:val="0"/>
          <w:sz w:val="24"/>
        </w:rPr>
        <w:t>处理</w:t>
      </w:r>
    </w:p>
    <w:p w:rsidR="00495852" w:rsidRDefault="00DB1E53" w:rsidP="001E30B6">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6.本项目不接受联合体投标。本项目不得转包。</w:t>
      </w:r>
    </w:p>
    <w:p w:rsidR="00495852" w:rsidRDefault="00DB1E53" w:rsidP="001E30B6">
      <w:pPr>
        <w:spacing w:line="500" w:lineRule="exact"/>
        <w:ind w:firstLineChars="200" w:firstLine="480"/>
        <w:jc w:val="left"/>
        <w:rPr>
          <w:rStyle w:val="NormalCharacter"/>
          <w:rFonts w:ascii="宋体" w:hAnsi="宋体" w:cs="宋体"/>
          <w:bCs/>
          <w:color w:val="000000" w:themeColor="text1"/>
          <w:sz w:val="24"/>
        </w:rPr>
      </w:pPr>
      <w:r>
        <w:rPr>
          <w:rStyle w:val="NormalCharacter"/>
          <w:rFonts w:ascii="宋体" w:hAnsi="宋体" w:cs="宋体" w:hint="eastAsia"/>
          <w:color w:val="000000" w:themeColor="text1"/>
          <w:kern w:val="0"/>
          <w:sz w:val="24"/>
        </w:rPr>
        <w:t>7．</w:t>
      </w:r>
      <w:r>
        <w:rPr>
          <w:rStyle w:val="NormalCharacter"/>
          <w:rFonts w:ascii="宋体" w:hAnsi="宋体" w:cs="宋体" w:hint="eastAsia"/>
          <w:bCs/>
          <w:color w:val="000000" w:themeColor="text1"/>
          <w:sz w:val="24"/>
        </w:rPr>
        <w:t>联系方式</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采购人：福州职业技术学院</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地址：福州市闽侯上街联</w:t>
      </w:r>
      <w:proofErr w:type="gramStart"/>
      <w:r>
        <w:rPr>
          <w:rStyle w:val="NormalCharacter"/>
          <w:rFonts w:ascii="宋体" w:hAnsi="宋体" w:cs="宋体" w:hint="eastAsia"/>
          <w:color w:val="000000" w:themeColor="text1"/>
          <w:sz w:val="24"/>
        </w:rPr>
        <w:t>榕</w:t>
      </w:r>
      <w:proofErr w:type="gramEnd"/>
      <w:r>
        <w:rPr>
          <w:rStyle w:val="NormalCharacter"/>
          <w:rFonts w:ascii="宋体" w:hAnsi="宋体" w:cs="宋体" w:hint="eastAsia"/>
          <w:color w:val="000000" w:themeColor="text1"/>
          <w:sz w:val="24"/>
        </w:rPr>
        <w:t>路8号</w:t>
      </w:r>
    </w:p>
    <w:p w:rsidR="00495852" w:rsidRPr="00B86AEE" w:rsidRDefault="00DB1E53">
      <w:pPr>
        <w:spacing w:line="500" w:lineRule="exact"/>
        <w:ind w:firstLineChars="200" w:firstLine="480"/>
        <w:rPr>
          <w:rStyle w:val="NormalCharacter"/>
          <w:rFonts w:ascii="宋体" w:hAnsi="宋体" w:cs="宋体"/>
          <w:color w:val="000000" w:themeColor="text1"/>
          <w:sz w:val="24"/>
        </w:rPr>
      </w:pPr>
      <w:r w:rsidRPr="00B86AEE">
        <w:rPr>
          <w:rStyle w:val="NormalCharacter"/>
          <w:rFonts w:ascii="宋体" w:hAnsi="宋体" w:cs="宋体" w:hint="eastAsia"/>
          <w:color w:val="000000" w:themeColor="text1"/>
          <w:sz w:val="24"/>
        </w:rPr>
        <w:t>联系人及电话：</w:t>
      </w:r>
      <w:r w:rsidR="00471F41">
        <w:rPr>
          <w:rStyle w:val="NormalCharacter"/>
          <w:rFonts w:ascii="宋体" w:hAnsi="宋体" w:cs="宋体" w:hint="eastAsia"/>
          <w:color w:val="000000" w:themeColor="text1"/>
          <w:sz w:val="24"/>
        </w:rPr>
        <w:t>史老师</w:t>
      </w:r>
      <w:r w:rsidRPr="00B86AEE">
        <w:rPr>
          <w:rStyle w:val="NormalCharacter"/>
          <w:rFonts w:ascii="宋体" w:hAnsi="宋体" w:cs="宋体" w:hint="eastAsia"/>
          <w:color w:val="000000" w:themeColor="text1"/>
          <w:sz w:val="24"/>
        </w:rPr>
        <w:t>/</w:t>
      </w:r>
      <w:r w:rsidR="00471F41" w:rsidRPr="00471F41">
        <w:rPr>
          <w:rStyle w:val="NormalCharacter"/>
          <w:rFonts w:ascii="宋体" w:hAnsi="宋体" w:cs="宋体"/>
          <w:color w:val="000000" w:themeColor="text1"/>
          <w:sz w:val="24"/>
        </w:rPr>
        <w:t>18906932873</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采购代理机构：</w:t>
      </w:r>
      <w:r>
        <w:rPr>
          <w:rFonts w:ascii="宋体" w:hAnsi="宋体" w:cs="宋体" w:hint="eastAsia"/>
          <w:bCs/>
          <w:sz w:val="24"/>
        </w:rPr>
        <w:t>福建国诚招标有限公司</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地  址：</w:t>
      </w:r>
      <w:r>
        <w:rPr>
          <w:rFonts w:ascii="宋体" w:hAnsi="宋体" w:cs="宋体" w:hint="eastAsia"/>
          <w:color w:val="000000" w:themeColor="text1"/>
          <w:sz w:val="24"/>
        </w:rPr>
        <w:t>福州市古田路107号中美大厦24层</w:t>
      </w:r>
    </w:p>
    <w:p w:rsidR="00495852" w:rsidRDefault="00DB1E53">
      <w:pPr>
        <w:spacing w:line="500" w:lineRule="exact"/>
        <w:ind w:firstLineChars="200" w:firstLine="480"/>
        <w:rPr>
          <w:rStyle w:val="NormalCharacter"/>
          <w:rFonts w:ascii="宋体" w:hAnsi="宋体" w:cs="宋体"/>
          <w:color w:val="000000" w:themeColor="text1"/>
          <w:sz w:val="24"/>
        </w:rPr>
      </w:pPr>
      <w:proofErr w:type="gramStart"/>
      <w:r>
        <w:rPr>
          <w:rStyle w:val="NormalCharacter"/>
          <w:rFonts w:ascii="宋体" w:hAnsi="宋体" w:cs="宋体" w:hint="eastAsia"/>
          <w:color w:val="000000" w:themeColor="text1"/>
          <w:sz w:val="24"/>
        </w:rPr>
        <w:t>邮</w:t>
      </w:r>
      <w:proofErr w:type="gramEnd"/>
      <w:r>
        <w:rPr>
          <w:rStyle w:val="NormalCharacter"/>
          <w:rFonts w:ascii="宋体" w:hAnsi="宋体" w:cs="宋体" w:hint="eastAsia"/>
          <w:color w:val="000000" w:themeColor="text1"/>
          <w:sz w:val="24"/>
        </w:rPr>
        <w:t xml:space="preserve">  编：350001    </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电  话：</w:t>
      </w:r>
      <w:r>
        <w:rPr>
          <w:rFonts w:ascii="宋体" w:hAnsi="宋体" w:cs="宋体" w:hint="eastAsia"/>
          <w:bCs/>
          <w:sz w:val="24"/>
        </w:rPr>
        <w:t>0591-83393306、07</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项目负责人：张林丽</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公司网址：http://www.fjgczb.com</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电子邮箱：83393301@163.com</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8.有关本项目的相关信息(包括文件若有修改补充)，</w:t>
      </w:r>
      <w:r>
        <w:rPr>
          <w:rFonts w:ascii="宋体" w:hAnsi="宋体" w:cs="宋体" w:hint="eastAsia"/>
          <w:bCs/>
          <w:color w:val="000000" w:themeColor="text1"/>
          <w:sz w:val="24"/>
        </w:rPr>
        <w:t>福建国诚招标有限公司</w:t>
      </w:r>
      <w:r>
        <w:rPr>
          <w:rStyle w:val="NormalCharacter"/>
          <w:rFonts w:ascii="宋体" w:hAnsi="宋体" w:cs="宋体" w:hint="eastAsia"/>
          <w:color w:val="000000" w:themeColor="text1"/>
          <w:sz w:val="24"/>
        </w:rPr>
        <w:t>将通过以下媒介发布通知，请潜在竞价供应商随时关注相关网站，以免错漏重要信息。</w:t>
      </w:r>
    </w:p>
    <w:p w:rsidR="00495852" w:rsidRDefault="00DB1E53">
      <w:pPr>
        <w:pStyle w:val="Heading2"/>
        <w:spacing w:beforeAutospacing="0" w:afterAutospacing="0" w:line="500" w:lineRule="exact"/>
        <w:ind w:firstLineChars="200" w:firstLine="480"/>
        <w:rPr>
          <w:rFonts w:cs="宋体"/>
          <w:b w:val="0"/>
          <w:bCs/>
          <w:color w:val="000000"/>
          <w:kern w:val="2"/>
          <w:sz w:val="24"/>
          <w:szCs w:val="24"/>
        </w:rPr>
      </w:pPr>
      <w:r>
        <w:rPr>
          <w:rFonts w:cs="宋体" w:hint="eastAsia"/>
          <w:b w:val="0"/>
          <w:bCs/>
          <w:color w:val="000000"/>
          <w:kern w:val="2"/>
          <w:sz w:val="24"/>
          <w:szCs w:val="24"/>
        </w:rPr>
        <w:lastRenderedPageBreak/>
        <w:t>(1)</w:t>
      </w:r>
      <w:proofErr w:type="gramStart"/>
      <w:r>
        <w:rPr>
          <w:rFonts w:cs="宋体" w:hint="eastAsia"/>
          <w:b w:val="0"/>
          <w:bCs/>
          <w:color w:val="000000"/>
          <w:kern w:val="2"/>
          <w:sz w:val="24"/>
          <w:szCs w:val="24"/>
        </w:rPr>
        <w:t>工采通电子招</w:t>
      </w:r>
      <w:proofErr w:type="gramEnd"/>
      <w:r>
        <w:rPr>
          <w:rFonts w:cs="宋体" w:hint="eastAsia"/>
          <w:b w:val="0"/>
          <w:bCs/>
          <w:color w:val="000000"/>
          <w:kern w:val="2"/>
          <w:sz w:val="24"/>
          <w:szCs w:val="24"/>
        </w:rPr>
        <w:t>投标交易平台网站(</w:t>
      </w:r>
      <w:r>
        <w:rPr>
          <w:rFonts w:cs="宋体"/>
          <w:b w:val="0"/>
          <w:bCs/>
          <w:kern w:val="2"/>
          <w:sz w:val="24"/>
          <w:szCs w:val="24"/>
        </w:rPr>
        <w:t>https://easy-prt.com/home</w:t>
      </w:r>
      <w:r>
        <w:rPr>
          <w:rFonts w:cs="宋体" w:hint="eastAsia"/>
          <w:b w:val="0"/>
          <w:bCs/>
          <w:color w:val="000000"/>
          <w:kern w:val="2"/>
          <w:sz w:val="24"/>
          <w:szCs w:val="24"/>
        </w:rPr>
        <w:t>)</w:t>
      </w:r>
    </w:p>
    <w:p w:rsidR="00495852" w:rsidRDefault="00DB1E53">
      <w:pPr>
        <w:pStyle w:val="Heading2"/>
        <w:spacing w:beforeAutospacing="0" w:afterAutospacing="0" w:line="500" w:lineRule="exact"/>
        <w:ind w:firstLineChars="200" w:firstLine="480"/>
        <w:rPr>
          <w:rStyle w:val="NormalCharacter"/>
          <w:rFonts w:cs="宋体"/>
          <w:b w:val="0"/>
          <w:color w:val="000000" w:themeColor="text1"/>
          <w:kern w:val="2"/>
          <w:sz w:val="24"/>
          <w:szCs w:val="24"/>
        </w:rPr>
      </w:pPr>
      <w:r>
        <w:rPr>
          <w:rFonts w:cs="宋体" w:hint="eastAsia"/>
          <w:b w:val="0"/>
          <w:bCs/>
          <w:color w:val="000000"/>
          <w:kern w:val="2"/>
          <w:sz w:val="24"/>
          <w:szCs w:val="24"/>
        </w:rPr>
        <w:t>(2)福建省国资采购平台(https://ygcg.fjcqjy.com/)</w:t>
      </w:r>
    </w:p>
    <w:p w:rsidR="00495852" w:rsidRDefault="00DB1E53">
      <w:pPr>
        <w:pStyle w:val="Heading2"/>
        <w:spacing w:beforeAutospacing="0" w:afterAutospacing="0" w:line="500" w:lineRule="exact"/>
        <w:ind w:firstLineChars="200" w:firstLine="480"/>
        <w:rPr>
          <w:rStyle w:val="NormalCharacter"/>
          <w:rFonts w:cs="宋体"/>
          <w:b w:val="0"/>
          <w:color w:val="000000" w:themeColor="text1"/>
          <w:sz w:val="24"/>
          <w:szCs w:val="24"/>
        </w:rPr>
      </w:pPr>
      <w:r>
        <w:rPr>
          <w:rStyle w:val="NormalCharacter"/>
          <w:rFonts w:cs="宋体" w:hint="eastAsia"/>
          <w:b w:val="0"/>
          <w:color w:val="000000" w:themeColor="text1"/>
          <w:kern w:val="2"/>
          <w:sz w:val="24"/>
          <w:szCs w:val="24"/>
        </w:rPr>
        <w:t>(3)</w:t>
      </w:r>
      <w:r>
        <w:rPr>
          <w:rFonts w:cs="宋体" w:hint="eastAsia"/>
          <w:b w:val="0"/>
          <w:bCs/>
          <w:color w:val="000000" w:themeColor="text1"/>
          <w:kern w:val="2"/>
          <w:sz w:val="24"/>
          <w:szCs w:val="24"/>
        </w:rPr>
        <w:t>福建国诚招标有限公司</w:t>
      </w:r>
      <w:r>
        <w:rPr>
          <w:rStyle w:val="NormalCharacter"/>
          <w:rFonts w:cs="宋体" w:hint="eastAsia"/>
          <w:b w:val="0"/>
          <w:color w:val="000000" w:themeColor="text1"/>
          <w:kern w:val="2"/>
          <w:sz w:val="24"/>
          <w:szCs w:val="24"/>
        </w:rPr>
        <w:t>(http://www.fjgczb.com)。</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9.竞价供应商资格要求</w:t>
      </w:r>
    </w:p>
    <w:p w:rsidR="00495852" w:rsidRDefault="00DB1E53">
      <w:pPr>
        <w:spacing w:line="500" w:lineRule="exact"/>
        <w:ind w:firstLineChars="200" w:firstLine="480"/>
        <w:rPr>
          <w:rStyle w:val="NormalCharacter"/>
          <w:rFonts w:ascii="宋体" w:hAnsi="宋体" w:cs="宋体"/>
          <w:b/>
          <w:bCs/>
          <w:color w:val="000000" w:themeColor="text1"/>
          <w:sz w:val="24"/>
        </w:rPr>
      </w:pPr>
      <w:r>
        <w:rPr>
          <w:rStyle w:val="NormalCharacter"/>
          <w:rFonts w:ascii="宋体" w:hAnsi="宋体" w:cs="宋体" w:hint="eastAsia"/>
          <w:color w:val="000000" w:themeColor="text1"/>
          <w:sz w:val="24"/>
        </w:rPr>
        <w:t>(1)有能力提供本竞价文件所述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495852" w:rsidRDefault="00DB1E53">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(2)竞价供应商须提供</w:t>
      </w:r>
      <w:r>
        <w:rPr>
          <w:rFonts w:ascii="宋体" w:hAnsi="宋体" w:cs="宋体" w:hint="eastAsia"/>
          <w:sz w:val="24"/>
        </w:rPr>
        <w:t>竞价承诺书；</w:t>
      </w:r>
    </w:p>
    <w:p w:rsidR="00495852" w:rsidRDefault="00DB1E53">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(3)竞价保证金凭证复印件；</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w:t>
      </w:r>
      <w:r w:rsidR="00471F41">
        <w:rPr>
          <w:rStyle w:val="NormalCharacter"/>
          <w:rFonts w:ascii="宋体" w:hAnsi="宋体" w:cs="宋体" w:hint="eastAsia"/>
          <w:color w:val="000000" w:themeColor="text1"/>
          <w:sz w:val="24"/>
        </w:rPr>
        <w:t>4</w:t>
      </w:r>
      <w:r>
        <w:rPr>
          <w:rStyle w:val="NormalCharacter"/>
          <w:rFonts w:ascii="宋体" w:hAnsi="宋体" w:cs="宋体" w:hint="eastAsia"/>
          <w:color w:val="000000" w:themeColor="text1"/>
          <w:sz w:val="24"/>
        </w:rPr>
        <w:t>)</w:t>
      </w:r>
      <w:r w:rsidR="00722DA4" w:rsidRPr="00722DA4">
        <w:rPr>
          <w:rFonts w:ascii="宋体" w:hAnsi="宋体" w:cs="宋体" w:hint="eastAsia"/>
          <w:color w:val="000000" w:themeColor="text1"/>
          <w:sz w:val="24"/>
        </w:rPr>
        <w:t xml:space="preserve"> </w:t>
      </w:r>
      <w:r w:rsidR="00722DA4">
        <w:rPr>
          <w:rStyle w:val="NormalCharacter"/>
          <w:rFonts w:ascii="宋体" w:hAnsi="宋体" w:cs="宋体" w:hint="eastAsia"/>
          <w:color w:val="000000" w:themeColor="text1"/>
          <w:sz w:val="24"/>
        </w:rPr>
        <w:t>参加采购活动前3年内无重大违法不良信用记录；不良信用记录是指列入失信被执行人、重大税收违法案件当事人名单和政府采购严重违法失信行为记录名单等。竞价供应商须提供通过“信用中国”网站(www.creditchina.gov.cn)、中国政府采购网(www.ccgp.gov.cn)查询的信用记录；</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w:t>
      </w:r>
      <w:r w:rsidR="00471F41">
        <w:rPr>
          <w:rStyle w:val="NormalCharacter"/>
          <w:rFonts w:ascii="宋体" w:hAnsi="宋体" w:cs="宋体" w:hint="eastAsia"/>
          <w:color w:val="000000" w:themeColor="text1"/>
          <w:sz w:val="24"/>
        </w:rPr>
        <w:t>5</w:t>
      </w:r>
      <w:r>
        <w:rPr>
          <w:rStyle w:val="NormalCharacter"/>
          <w:rFonts w:ascii="宋体" w:hAnsi="宋体" w:cs="宋体" w:hint="eastAsia"/>
          <w:color w:val="000000" w:themeColor="text1"/>
          <w:sz w:val="24"/>
        </w:rPr>
        <w:t>)本项目(不接受)联合体竞价。</w:t>
      </w:r>
    </w:p>
    <w:p w:rsidR="00495852" w:rsidRDefault="00DB1E53" w:rsidP="00B86AEE">
      <w:pPr>
        <w:spacing w:line="500" w:lineRule="exact"/>
        <w:ind w:firstLineChars="200" w:firstLine="482"/>
        <w:jc w:val="left"/>
        <w:rPr>
          <w:rStyle w:val="NormalCharacter"/>
          <w:rFonts w:ascii="宋体" w:hAnsi="宋体" w:cs="宋体"/>
          <w:color w:val="000000" w:themeColor="text1"/>
          <w:sz w:val="24"/>
        </w:rPr>
      </w:pPr>
      <w:r>
        <w:rPr>
          <w:rStyle w:val="NormalCharacter"/>
          <w:rFonts w:ascii="宋体" w:hAnsi="宋体" w:cs="宋体" w:hint="eastAsia"/>
          <w:b/>
          <w:bCs/>
          <w:color w:val="000000" w:themeColor="text1"/>
          <w:sz w:val="24"/>
        </w:rPr>
        <w:t>注：以上材料均须加盖竞价供应商单位公章，并在网上竞价截止时间前一个工作日提交 “资格”要求的所有相关材料</w:t>
      </w:r>
      <w:r>
        <w:rPr>
          <w:rStyle w:val="NormalCharacter"/>
          <w:rFonts w:ascii="宋体" w:hAnsi="宋体" w:cs="宋体" w:hint="eastAsia"/>
          <w:b/>
          <w:bCs/>
          <w:sz w:val="24"/>
        </w:rPr>
        <w:t>[竞价供应商</w:t>
      </w:r>
      <w:r>
        <w:rPr>
          <w:rFonts w:ascii="宋体" w:hAnsi="宋体" w:cs="宋体" w:hint="eastAsia"/>
          <w:b/>
          <w:bCs/>
          <w:sz w:val="24"/>
        </w:rPr>
        <w:t>可采用邮寄方式(拒绝采用同城达达送件方式)提交</w:t>
      </w:r>
      <w:r>
        <w:rPr>
          <w:rStyle w:val="NormalCharacter"/>
          <w:rFonts w:ascii="宋体" w:hAnsi="宋体" w:cs="宋体" w:hint="eastAsia"/>
          <w:b/>
          <w:bCs/>
          <w:color w:val="000000" w:themeColor="text1"/>
          <w:sz w:val="24"/>
        </w:rPr>
        <w:t>]。未按以上要求提交报名材料的竞价供应商，将导致其提出的质疑或竞价资格被拒绝。</w:t>
      </w:r>
    </w:p>
    <w:p w:rsidR="00495852" w:rsidRDefault="00DB1E53">
      <w:pPr>
        <w:spacing w:line="500" w:lineRule="exact"/>
        <w:ind w:firstLineChars="200" w:firstLine="48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10.报名须知</w:t>
      </w:r>
    </w:p>
    <w:p w:rsidR="00495852" w:rsidRDefault="00DB1E53">
      <w:pPr>
        <w:tabs>
          <w:tab w:val="left" w:pos="4144"/>
        </w:tabs>
        <w:spacing w:line="48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(1)</w:t>
      </w:r>
      <w:r>
        <w:rPr>
          <w:rFonts w:ascii="宋体" w:hAnsi="宋体" w:cs="宋体" w:hint="eastAsia"/>
          <w:bCs/>
          <w:sz w:val="24"/>
        </w:rPr>
        <w:t xml:space="preserve"> </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将采购单位提出的采购需求在</w:t>
      </w:r>
      <w:proofErr w:type="gramStart"/>
      <w:r>
        <w:rPr>
          <w:rFonts w:ascii="宋体" w:hAnsi="宋体" w:cs="宋体" w:hint="eastAsia"/>
          <w:bCs/>
          <w:color w:val="000000"/>
          <w:sz w:val="24"/>
        </w:rPr>
        <w:t>工采通电子招</w:t>
      </w:r>
      <w:proofErr w:type="gramEnd"/>
      <w:r>
        <w:rPr>
          <w:rFonts w:ascii="宋体" w:hAnsi="宋体" w:cs="宋体" w:hint="eastAsia"/>
          <w:bCs/>
          <w:color w:val="000000"/>
          <w:sz w:val="24"/>
        </w:rPr>
        <w:t>投标交易平</w:t>
      </w:r>
      <w:r>
        <w:rPr>
          <w:rStyle w:val="NormalCharacter"/>
          <w:rFonts w:ascii="宋体" w:hAnsi="宋体" w:cs="宋体" w:hint="eastAsia"/>
          <w:color w:val="000000" w:themeColor="text1"/>
          <w:kern w:val="0"/>
          <w:sz w:val="24"/>
        </w:rPr>
        <w:t>台网站(</w:t>
      </w:r>
      <w:r>
        <w:rPr>
          <w:rStyle w:val="NormalCharacter"/>
          <w:rFonts w:ascii="宋体" w:hAnsi="宋体" w:cs="宋体"/>
          <w:color w:val="000000" w:themeColor="text1"/>
          <w:kern w:val="0"/>
          <w:sz w:val="24"/>
        </w:rPr>
        <w:t>https://easy-prt.com/home</w:t>
      </w:r>
      <w:r>
        <w:rPr>
          <w:rStyle w:val="NormalCharacter"/>
          <w:rFonts w:ascii="宋体" w:hAnsi="宋体" w:cs="宋体" w:hint="eastAsia"/>
          <w:color w:val="000000" w:themeColor="text1"/>
          <w:kern w:val="0"/>
          <w:sz w:val="24"/>
        </w:rPr>
        <w:t>)、福建省国资采购平台网站(https://ygcg.fjcqjy.com)、</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网站(http://www.fjgczb.com)上公告三个工作日。</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(2)竞价规则说明：</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①网上竞价的报价时限为竞价起始时间后两个小时内，在报价截止时间前，报名且通过审核的竞价供应商可通过</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竞价平台多次参与竞价(不限报价次数，在规定时间内提交报价均可)。</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②竞价供应</w:t>
      </w:r>
      <w:proofErr w:type="gramStart"/>
      <w:r>
        <w:rPr>
          <w:rStyle w:val="NormalCharacter"/>
          <w:rFonts w:ascii="宋体" w:hAnsi="宋体" w:cs="宋体" w:hint="eastAsia"/>
          <w:color w:val="000000" w:themeColor="text1"/>
          <w:kern w:val="0"/>
          <w:sz w:val="24"/>
        </w:rPr>
        <w:t>商首次</w:t>
      </w:r>
      <w:proofErr w:type="gramEnd"/>
      <w:r>
        <w:rPr>
          <w:rStyle w:val="NormalCharacter"/>
          <w:rFonts w:ascii="宋体" w:hAnsi="宋体" w:cs="宋体" w:hint="eastAsia"/>
          <w:color w:val="000000" w:themeColor="text1"/>
          <w:kern w:val="0"/>
          <w:sz w:val="24"/>
        </w:rPr>
        <w:t>提交的报价须在本项目最高限价基础上下浮＞3%，否则</w:t>
      </w:r>
      <w:r>
        <w:rPr>
          <w:rStyle w:val="NormalCharacter"/>
          <w:rFonts w:ascii="宋体" w:hAnsi="宋体" w:cs="宋体" w:hint="eastAsia"/>
          <w:bCs/>
          <w:color w:val="000000" w:themeColor="text1"/>
          <w:kern w:val="0"/>
          <w:sz w:val="24"/>
        </w:rPr>
        <w:t>视为报价无效</w:t>
      </w:r>
      <w:r>
        <w:rPr>
          <w:rStyle w:val="NormalCharacter"/>
          <w:rFonts w:ascii="宋体" w:hAnsi="宋体" w:cs="宋体" w:hint="eastAsia"/>
          <w:color w:val="000000" w:themeColor="text1"/>
          <w:kern w:val="0"/>
          <w:sz w:val="24"/>
        </w:rPr>
        <w:t>。在报价时限内，竞价供应</w:t>
      </w:r>
      <w:proofErr w:type="gramStart"/>
      <w:r>
        <w:rPr>
          <w:rStyle w:val="NormalCharacter"/>
          <w:rFonts w:ascii="宋体" w:hAnsi="宋体" w:cs="宋体" w:hint="eastAsia"/>
          <w:color w:val="000000" w:themeColor="text1"/>
          <w:kern w:val="0"/>
          <w:sz w:val="24"/>
        </w:rPr>
        <w:t>商多次</w:t>
      </w:r>
      <w:proofErr w:type="gramEnd"/>
      <w:r>
        <w:rPr>
          <w:rStyle w:val="NormalCharacter"/>
          <w:rFonts w:ascii="宋体" w:hAnsi="宋体" w:cs="宋体" w:hint="eastAsia"/>
          <w:color w:val="000000" w:themeColor="text1"/>
          <w:kern w:val="0"/>
          <w:sz w:val="24"/>
        </w:rPr>
        <w:t>报价的，报价金额必须小于自己上一次的报价金额，在报价时限内竞价供应商提交的最后一次报价作为该竞价供应商的最后报价。供应商在竞价平台提</w:t>
      </w:r>
      <w:r>
        <w:rPr>
          <w:rStyle w:val="NormalCharacter"/>
          <w:rFonts w:ascii="宋体" w:hAnsi="宋体" w:cs="宋体" w:hint="eastAsia"/>
          <w:color w:val="000000" w:themeColor="text1"/>
          <w:kern w:val="0"/>
          <w:sz w:val="24"/>
        </w:rPr>
        <w:lastRenderedPageBreak/>
        <w:t>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宋体" w:hAnsi="宋体" w:cs="宋体" w:hint="eastAsia"/>
          <w:bCs/>
          <w:color w:val="000000" w:themeColor="text1"/>
          <w:kern w:val="0"/>
          <w:sz w:val="24"/>
        </w:rPr>
        <w:t>视为无效报价。</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④竞价供应商对每个项目合同包报价时都必须扫描上</w:t>
      </w:r>
      <w:proofErr w:type="gramStart"/>
      <w:r>
        <w:rPr>
          <w:rStyle w:val="NormalCharacter"/>
          <w:rFonts w:ascii="宋体" w:hAnsi="宋体" w:cs="宋体" w:hint="eastAsia"/>
          <w:color w:val="000000" w:themeColor="text1"/>
          <w:kern w:val="0"/>
          <w:sz w:val="24"/>
        </w:rPr>
        <w:t>传有效</w:t>
      </w:r>
      <w:proofErr w:type="gramEnd"/>
      <w:r>
        <w:rPr>
          <w:rStyle w:val="NormalCharacter"/>
          <w:rFonts w:ascii="宋体" w:hAnsi="宋体" w:cs="宋体" w:hint="eastAsia"/>
          <w:color w:val="000000" w:themeColor="text1"/>
          <w:kern w:val="0"/>
          <w:sz w:val="24"/>
        </w:rPr>
        <w:t>的报价文件并加盖公章，未按要求扫描上传报价文件的</w:t>
      </w:r>
      <w:r>
        <w:rPr>
          <w:rStyle w:val="NormalCharacter"/>
          <w:rFonts w:ascii="宋体" w:hAnsi="宋体" w:cs="宋体" w:hint="eastAsia"/>
          <w:bCs/>
          <w:color w:val="000000" w:themeColor="text1"/>
          <w:kern w:val="0"/>
          <w:sz w:val="24"/>
        </w:rPr>
        <w:t>竞价无效</w:t>
      </w:r>
      <w:r>
        <w:rPr>
          <w:rStyle w:val="NormalCharacter"/>
          <w:rFonts w:ascii="宋体" w:hAnsi="宋体" w:cs="宋体" w:hint="eastAsia"/>
          <w:color w:val="000000" w:themeColor="text1"/>
          <w:kern w:val="0"/>
          <w:sz w:val="24"/>
        </w:rPr>
        <w:t>。电子报价文档具有法律效力。竞价供应商在竞价平台提交的最后一次报价与供应</w:t>
      </w:r>
      <w:proofErr w:type="gramStart"/>
      <w:r>
        <w:rPr>
          <w:rStyle w:val="NormalCharacter"/>
          <w:rFonts w:ascii="宋体" w:hAnsi="宋体" w:cs="宋体" w:hint="eastAsia"/>
          <w:color w:val="000000" w:themeColor="text1"/>
          <w:kern w:val="0"/>
          <w:sz w:val="24"/>
        </w:rPr>
        <w:t>商最后</w:t>
      </w:r>
      <w:proofErr w:type="gramEnd"/>
      <w:r>
        <w:rPr>
          <w:rStyle w:val="NormalCharacter"/>
          <w:rFonts w:ascii="宋体" w:hAnsi="宋体" w:cs="宋体" w:hint="eastAsia"/>
          <w:color w:val="000000" w:themeColor="text1"/>
          <w:kern w:val="0"/>
          <w:sz w:val="24"/>
        </w:rPr>
        <w:t>一次上传的报价文件中的报价一览表总价不一致的，按照无效报价处理；</w:t>
      </w:r>
    </w:p>
    <w:p w:rsidR="00495852" w:rsidRDefault="00DB1E53" w:rsidP="00B86AEE">
      <w:pPr>
        <w:spacing w:line="500" w:lineRule="exact"/>
        <w:ind w:firstLineChars="200" w:firstLine="482"/>
        <w:jc w:val="left"/>
        <w:rPr>
          <w:rStyle w:val="NormalCharacter"/>
          <w:rFonts w:ascii="宋体" w:hAnsi="宋体" w:cs="宋体"/>
          <w:color w:val="000000" w:themeColor="text1"/>
          <w:kern w:val="0"/>
          <w:sz w:val="24"/>
        </w:rPr>
      </w:pPr>
      <w:r>
        <w:rPr>
          <w:rStyle w:val="NormalCharacter"/>
          <w:rFonts w:ascii="宋体" w:hAnsi="宋体" w:cs="宋体" w:hint="eastAsia"/>
          <w:b/>
          <w:bCs/>
          <w:color w:val="000000" w:themeColor="text1"/>
          <w:kern w:val="0"/>
          <w:sz w:val="24"/>
        </w:rPr>
        <w:t>竞价供应商参与竞价即视为理解上述竞价规则，不得在竞价活动结束后对竞价规则提出异议。</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(3)竞价供应商自行承担所有参与报价的全部相关费用。</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(5)代理服务费按成交金额*1.5%，</w:t>
      </w:r>
      <w:proofErr w:type="gramStart"/>
      <w:r>
        <w:rPr>
          <w:rStyle w:val="NormalCharacter"/>
          <w:rFonts w:ascii="宋体" w:hAnsi="宋体" w:cs="宋体" w:hint="eastAsia"/>
          <w:color w:val="000000" w:themeColor="text1"/>
          <w:kern w:val="0"/>
          <w:sz w:val="24"/>
        </w:rPr>
        <w:t>由成交</w:t>
      </w:r>
      <w:proofErr w:type="gramEnd"/>
      <w:r>
        <w:rPr>
          <w:rStyle w:val="NormalCharacter"/>
          <w:rFonts w:ascii="宋体" w:hAnsi="宋体" w:cs="宋体" w:hint="eastAsia"/>
          <w:color w:val="000000" w:themeColor="text1"/>
          <w:kern w:val="0"/>
          <w:sz w:val="24"/>
        </w:rPr>
        <w:t>竞价供应商支付。</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(6)有下列情形之一的，视为竞价供应商相互串通竞价:</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①不同竞价供应商的证明材料由同一单位或者个人编制；</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②不同竞价供应商委托同一单位或者个人办理竞价事宜；</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③不同竞价供应商的证明材料载明的项目管理成员为同一人；</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(7)参与本项投标的供应商若属于以下规定的关联企业情形的，不得同时参与本项目投标，否则互为关联企业的供应商投标均无效。情形如下：</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①一方直接或者间接持有另一方的股份总和达到25%以上；双方直接或者间接同为第三方所持有的股份达到25%以上。</w:t>
      </w:r>
    </w:p>
    <w:p w:rsidR="00495852" w:rsidRDefault="00DB1E53">
      <w:pPr>
        <w:spacing w:line="500" w:lineRule="exact"/>
        <w:ind w:firstLineChars="200" w:firstLine="480"/>
        <w:jc w:val="left"/>
        <w:rPr>
          <w:rStyle w:val="NormalCharacter"/>
          <w:rFonts w:ascii="宋体" w:hAnsi="宋体" w:cs="宋体"/>
          <w:bCs/>
          <w:color w:val="000000" w:themeColor="text1"/>
          <w:kern w:val="0"/>
          <w:sz w:val="24"/>
        </w:rPr>
      </w:pPr>
      <w:r>
        <w:rPr>
          <w:rStyle w:val="NormalCharacter"/>
          <w:rFonts w:ascii="宋体" w:hAnsi="宋体" w:cs="宋体" w:hint="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宋体" w:hAnsi="宋体" w:cs="宋体" w:hint="eastAsia"/>
          <w:color w:val="000000" w:themeColor="text1"/>
          <w:sz w:val="24"/>
        </w:rPr>
        <w:t>担任另一方的董事、监事或者高级管理人员。</w:t>
      </w:r>
    </w:p>
    <w:p w:rsidR="00495852" w:rsidRDefault="00DB1E53">
      <w:pPr>
        <w:spacing w:line="500" w:lineRule="exact"/>
        <w:ind w:firstLineChars="200" w:firstLine="480"/>
        <w:rPr>
          <w:rStyle w:val="NormalCharacter"/>
          <w:rFonts w:ascii="宋体" w:hAnsi="宋体" w:cs="宋体"/>
          <w:bCs/>
          <w:color w:val="000000" w:themeColor="text1"/>
          <w:sz w:val="24"/>
        </w:rPr>
      </w:pPr>
      <w:r>
        <w:rPr>
          <w:rStyle w:val="NormalCharacter"/>
          <w:rFonts w:ascii="宋体" w:hAnsi="宋体" w:cs="宋体" w:hint="eastAsia"/>
          <w:bCs/>
          <w:color w:val="000000" w:themeColor="text1"/>
          <w:sz w:val="24"/>
        </w:rPr>
        <w:lastRenderedPageBreak/>
        <w:t>11.报名方式</w:t>
      </w:r>
    </w:p>
    <w:p w:rsidR="00495852" w:rsidRDefault="00DB1E53">
      <w:pPr>
        <w:pStyle w:val="HtmlNormal"/>
        <w:spacing w:before="0" w:beforeAutospacing="0" w:after="0" w:afterAutospacing="0" w:line="500" w:lineRule="exact"/>
        <w:ind w:firstLineChars="200" w:firstLine="480"/>
        <w:rPr>
          <w:rStyle w:val="NormalCharacter"/>
          <w:rFonts w:cs="宋体"/>
          <w:color w:val="000000" w:themeColor="text1"/>
        </w:rPr>
      </w:pPr>
      <w:r>
        <w:rPr>
          <w:rStyle w:val="NormalCharacter"/>
          <w:rFonts w:cs="宋体" w:hint="eastAsia"/>
          <w:color w:val="000000" w:themeColor="text1"/>
        </w:rPr>
        <w:t>(1)</w:t>
      </w:r>
      <w:r>
        <w:rPr>
          <w:rFonts w:cs="宋体" w:hint="eastAsia"/>
          <w:color w:val="000000" w:themeColor="text1"/>
        </w:rPr>
        <w:t>报名的潜在竞价供应商，</w:t>
      </w:r>
      <w:r w:rsidRPr="00B86688">
        <w:rPr>
          <w:rFonts w:cs="宋体" w:hint="eastAsia"/>
        </w:rPr>
        <w:t>须于</w:t>
      </w:r>
      <w:r w:rsidR="008A6494">
        <w:rPr>
          <w:rFonts w:cs="宋体"/>
        </w:rPr>
        <w:t>[2026</w:t>
      </w:r>
      <w:r w:rsidR="008A6494">
        <w:rPr>
          <w:rFonts w:cs="宋体" w:hint="eastAsia"/>
        </w:rPr>
        <w:t>年</w:t>
      </w:r>
      <w:r w:rsidR="008A6494">
        <w:rPr>
          <w:rFonts w:cs="宋体"/>
        </w:rPr>
        <w:t>4</w:t>
      </w:r>
      <w:r w:rsidR="008A6494">
        <w:rPr>
          <w:rFonts w:cs="宋体" w:hint="eastAsia"/>
        </w:rPr>
        <w:t>月</w:t>
      </w:r>
      <w:r w:rsidR="008A6494">
        <w:rPr>
          <w:rFonts w:cs="宋体"/>
        </w:rPr>
        <w:t>2</w:t>
      </w:r>
      <w:r w:rsidR="008A6494">
        <w:rPr>
          <w:rFonts w:cs="宋体" w:hint="eastAsia"/>
        </w:rPr>
        <w:t>日至</w:t>
      </w:r>
      <w:r w:rsidR="008A6494">
        <w:rPr>
          <w:rFonts w:cs="宋体"/>
        </w:rPr>
        <w:t>2026</w:t>
      </w:r>
      <w:r w:rsidR="008A6494">
        <w:rPr>
          <w:rFonts w:cs="宋体" w:hint="eastAsia"/>
        </w:rPr>
        <w:t>年</w:t>
      </w:r>
      <w:r w:rsidR="008A6494">
        <w:rPr>
          <w:rFonts w:cs="宋体"/>
        </w:rPr>
        <w:t>4</w:t>
      </w:r>
      <w:r w:rsidR="008A6494">
        <w:rPr>
          <w:rFonts w:cs="宋体" w:hint="eastAsia"/>
        </w:rPr>
        <w:t>月</w:t>
      </w:r>
      <w:r w:rsidR="008A6494">
        <w:rPr>
          <w:rFonts w:cs="宋体"/>
        </w:rPr>
        <w:t>8</w:t>
      </w:r>
      <w:r w:rsidR="008A6494">
        <w:rPr>
          <w:rFonts w:cs="宋体" w:hint="eastAsia"/>
        </w:rPr>
        <w:t>日</w:t>
      </w:r>
      <w:r w:rsidR="008A6494">
        <w:rPr>
          <w:rFonts w:cs="宋体"/>
        </w:rPr>
        <w:t>]</w:t>
      </w:r>
      <w:r>
        <w:rPr>
          <w:rStyle w:val="NormalCharacter"/>
          <w:rFonts w:cs="宋体" w:hint="eastAsia"/>
          <w:color w:val="000000" w:themeColor="text1"/>
        </w:rPr>
        <w:t>，[每天9:00到11:30，14:30到17:00，法定节假日除外] (北京时间)按网上竞价文件“第三章 证明材料格式”要求并在网上竞价报名截止时间前递交相关证明材料</w:t>
      </w:r>
      <w:r>
        <w:rPr>
          <w:rStyle w:val="NormalCharacter"/>
          <w:rFonts w:cs="宋体" w:hint="eastAsia"/>
          <w:b/>
          <w:bCs/>
          <w:color w:val="000000" w:themeColor="text1"/>
        </w:rPr>
        <w:t>[竞价供应商</w:t>
      </w:r>
      <w:r>
        <w:rPr>
          <w:rFonts w:cs="宋体" w:hint="eastAsia"/>
          <w:b/>
          <w:bCs/>
        </w:rPr>
        <w:t>可采用邮寄方式(拒绝采用同城达达送件方式)提交</w:t>
      </w:r>
      <w:r>
        <w:rPr>
          <w:rStyle w:val="NormalCharacter"/>
          <w:rFonts w:cs="宋体" w:hint="eastAsia"/>
          <w:b/>
          <w:bCs/>
          <w:color w:val="000000" w:themeColor="text1"/>
        </w:rPr>
        <w:t>]</w:t>
      </w:r>
      <w:r>
        <w:rPr>
          <w:rStyle w:val="NormalCharacter"/>
          <w:rFonts w:cs="宋体" w:hint="eastAsia"/>
          <w:color w:val="000000" w:themeColor="text1"/>
        </w:rPr>
        <w:t>，未按以上要求提交报名材料的供应商，将导致其竞价资格被拒绝。</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(2)报名地址：</w:t>
      </w:r>
      <w:r>
        <w:rPr>
          <w:rFonts w:ascii="宋体" w:hAnsi="宋体" w:cs="宋体" w:hint="eastAsia"/>
          <w:bCs/>
          <w:color w:val="000000" w:themeColor="text1"/>
          <w:sz w:val="24"/>
        </w:rPr>
        <w:t>福建国诚招标有限公司</w:t>
      </w:r>
      <w:r>
        <w:rPr>
          <w:rFonts w:ascii="宋体" w:hAnsi="宋体" w:cs="宋体" w:hint="eastAsia"/>
          <w:bCs/>
          <w:sz w:val="24"/>
        </w:rPr>
        <w:t>(</w:t>
      </w:r>
      <w:r>
        <w:rPr>
          <w:rFonts w:ascii="宋体" w:hAnsi="宋体" w:cs="宋体" w:hint="eastAsia"/>
          <w:bCs/>
          <w:color w:val="000000" w:themeColor="text1"/>
          <w:sz w:val="24"/>
        </w:rPr>
        <w:t>福州市古田路107号中美大厦24层</w:t>
      </w:r>
      <w:r>
        <w:rPr>
          <w:rFonts w:ascii="宋体" w:hAnsi="宋体" w:cs="宋体" w:hint="eastAsia"/>
          <w:bCs/>
          <w:sz w:val="24"/>
        </w:rPr>
        <w:t>)。</w:t>
      </w:r>
    </w:p>
    <w:p w:rsidR="00495852" w:rsidRDefault="00DB1E53">
      <w:pPr>
        <w:spacing w:line="500" w:lineRule="exact"/>
        <w:ind w:firstLineChars="200" w:firstLine="480"/>
        <w:jc w:val="left"/>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(3)</w:t>
      </w:r>
      <w:r>
        <w:rPr>
          <w:rStyle w:val="NormalCharacter"/>
          <w:rFonts w:ascii="宋体" w:hAnsi="宋体" w:cs="宋体" w:hint="eastAsia"/>
          <w:color w:val="000000" w:themeColor="text1"/>
          <w:kern w:val="0"/>
          <w:sz w:val="24"/>
        </w:rPr>
        <w:t>竞价供应商在</w:t>
      </w:r>
      <w:r>
        <w:rPr>
          <w:rFonts w:ascii="宋体" w:hAnsi="宋体" w:cs="宋体" w:hint="eastAsia"/>
          <w:bCs/>
          <w:color w:val="000000" w:themeColor="text1"/>
          <w:kern w:val="0"/>
          <w:sz w:val="24"/>
        </w:rPr>
        <w:t>福建国诚招标有限公司</w:t>
      </w:r>
      <w:r>
        <w:rPr>
          <w:rStyle w:val="NormalCharacter"/>
          <w:rFonts w:ascii="宋体" w:hAnsi="宋体" w:cs="宋体" w:hint="eastAsia"/>
          <w:color w:val="000000" w:themeColor="text1"/>
          <w:kern w:val="0"/>
          <w:sz w:val="24"/>
        </w:rPr>
        <w:t>网上竞价系统(http://115.28.8.36/)进行供应商注册、报名、竞价投标。</w:t>
      </w:r>
    </w:p>
    <w:p w:rsidR="00495852" w:rsidRDefault="00DB1E53">
      <w:pPr>
        <w:spacing w:line="500" w:lineRule="exact"/>
        <w:ind w:firstLineChars="200" w:firstLine="480"/>
        <w:rPr>
          <w:rStyle w:val="NormalCharacter"/>
          <w:rFonts w:ascii="宋体" w:hAnsi="宋体" w:cs="宋体"/>
          <w:color w:val="000000" w:themeColor="text1"/>
          <w:kern w:val="0"/>
          <w:sz w:val="24"/>
        </w:rPr>
      </w:pPr>
      <w:r>
        <w:rPr>
          <w:rStyle w:val="NormalCharacter"/>
          <w:rFonts w:ascii="宋体" w:hAnsi="宋体" w:cs="宋体" w:hint="eastAsia"/>
          <w:color w:val="000000" w:themeColor="text1"/>
          <w:sz w:val="24"/>
        </w:rPr>
        <w:t>(4)</w:t>
      </w:r>
      <w:r>
        <w:rPr>
          <w:rStyle w:val="NormalCharacter"/>
          <w:rFonts w:ascii="宋体" w:hAnsi="宋体" w:cs="宋体" w:hint="eastAsia"/>
          <w:color w:val="000000" w:themeColor="text1"/>
          <w:kern w:val="0"/>
          <w:sz w:val="24"/>
        </w:rPr>
        <w:t>证明材料审核通过后方可进行相应网上竞价项目的竞价活动。</w:t>
      </w:r>
    </w:p>
    <w:p w:rsidR="00495852" w:rsidRDefault="00DB1E53">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12.质疑：</w:t>
      </w:r>
    </w:p>
    <w:p w:rsidR="00495852" w:rsidRDefault="00DB1E53">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接收质疑函的方式：现场方式，纸质接收</w:t>
      </w:r>
    </w:p>
    <w:p w:rsidR="00495852" w:rsidRDefault="00DB1E53">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联系部门：办公室</w:t>
      </w:r>
    </w:p>
    <w:p w:rsidR="00495852" w:rsidRDefault="00DB1E53">
      <w:pPr>
        <w:spacing w:line="50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联系电话和通讯地址：0591-83393307，福州市古田路107号中美大厦24层福建国诚招标有限公司。</w:t>
      </w:r>
    </w:p>
    <w:p w:rsidR="00495852" w:rsidRDefault="00DB1E53">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注：</w:t>
      </w:r>
    </w:p>
    <w:p w:rsidR="00495852" w:rsidRDefault="00DB1E53">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(1)供应商提出质疑时，应提交质疑函和必要的证明材料。</w:t>
      </w:r>
    </w:p>
    <w:p w:rsidR="00495852" w:rsidRDefault="00DB1E53">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(2)质疑供应商若委托代理人进行质疑的，</w:t>
      </w:r>
      <w:proofErr w:type="gramStart"/>
      <w:r>
        <w:rPr>
          <w:rFonts w:ascii="宋体" w:hAnsi="宋体" w:cs="宋体" w:hint="eastAsia"/>
          <w:color w:val="000000" w:themeColor="text1"/>
          <w:sz w:val="24"/>
        </w:rPr>
        <w:t>质疑函应按</w:t>
      </w:r>
      <w:proofErr w:type="gramEnd"/>
      <w:r>
        <w:rPr>
          <w:rFonts w:ascii="宋体" w:hAnsi="宋体" w:cs="宋体" w:hint="eastAsia"/>
          <w:color w:val="000000" w:themeColor="text1"/>
          <w:sz w:val="24"/>
        </w:rPr>
        <w:t>要求列明“授权代表”的有关内容，并在附件中提交由质疑供应商签署的授权委托书。授权委托书应载明代理人的姓名或者名称、代理事项、具体权限、期限和相关事项。</w:t>
      </w:r>
    </w:p>
    <w:p w:rsidR="00495852" w:rsidRDefault="00DB1E53">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(3)质疑供应商若对项目的某一分包进行质疑，质疑函中应列明具体分包号。</w:t>
      </w:r>
    </w:p>
    <w:p w:rsidR="00495852" w:rsidRDefault="00DB1E53">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(4)质疑函的质疑事项应具体、明确，并有必要的事实依据和法律依据。</w:t>
      </w:r>
    </w:p>
    <w:p w:rsidR="00495852" w:rsidRDefault="00DB1E53">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(5)质疑函的质疑请求应与质疑事项相关。</w:t>
      </w:r>
    </w:p>
    <w:p w:rsidR="00495852" w:rsidRDefault="00DB1E53">
      <w:pPr>
        <w:spacing w:line="500" w:lineRule="exact"/>
        <w:ind w:firstLineChars="200" w:firstLine="480"/>
        <w:rPr>
          <w:rStyle w:val="NormalCharacter"/>
          <w:rFonts w:ascii="宋体" w:hAnsi="宋体" w:cs="宋体"/>
          <w:color w:val="000000" w:themeColor="text1"/>
          <w:kern w:val="0"/>
          <w:sz w:val="24"/>
        </w:rPr>
      </w:pPr>
      <w:r>
        <w:rPr>
          <w:rFonts w:ascii="宋体" w:hAnsi="宋体" w:cs="宋体" w:hint="eastAsia"/>
          <w:color w:val="000000" w:themeColor="text1"/>
          <w:sz w:val="24"/>
        </w:rPr>
        <w:t>(6)质疑供应商为自然人的，</w:t>
      </w:r>
      <w:proofErr w:type="gramStart"/>
      <w:r>
        <w:rPr>
          <w:rFonts w:ascii="宋体" w:hAnsi="宋体" w:cs="宋体" w:hint="eastAsia"/>
          <w:color w:val="000000" w:themeColor="text1"/>
          <w:sz w:val="24"/>
        </w:rPr>
        <w:t>质疑函应由</w:t>
      </w:r>
      <w:proofErr w:type="gramEnd"/>
      <w:r>
        <w:rPr>
          <w:rFonts w:ascii="宋体" w:hAnsi="宋体" w:cs="宋体" w:hint="eastAsia"/>
          <w:color w:val="000000" w:themeColor="text1"/>
          <w:sz w:val="24"/>
        </w:rPr>
        <w:t>本人签字；质疑供应商为法人或者其他组织的，</w:t>
      </w:r>
      <w:proofErr w:type="gramStart"/>
      <w:r>
        <w:rPr>
          <w:rFonts w:ascii="宋体" w:hAnsi="宋体" w:cs="宋体" w:hint="eastAsia"/>
          <w:color w:val="000000" w:themeColor="text1"/>
          <w:sz w:val="24"/>
        </w:rPr>
        <w:t>质疑函应由</w:t>
      </w:r>
      <w:proofErr w:type="gramEnd"/>
      <w:r>
        <w:rPr>
          <w:rFonts w:ascii="宋体" w:hAnsi="宋体" w:cs="宋体" w:hint="eastAsia"/>
          <w:color w:val="000000" w:themeColor="text1"/>
          <w:sz w:val="24"/>
        </w:rPr>
        <w:t>法定代表人、主要负责人，或者其授权代表签字或者盖章，并加盖公章。</w:t>
      </w:r>
    </w:p>
    <w:p w:rsidR="00495852" w:rsidRDefault="00DB1E53">
      <w:pPr>
        <w:spacing w:line="500" w:lineRule="exact"/>
        <w:jc w:val="left"/>
        <w:textAlignment w:val="auto"/>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br w:type="page"/>
      </w:r>
    </w:p>
    <w:p w:rsidR="00495852" w:rsidRDefault="00DB1E53">
      <w:pPr>
        <w:spacing w:line="500" w:lineRule="exact"/>
        <w:jc w:val="center"/>
        <w:outlineLvl w:val="1"/>
        <w:rPr>
          <w:rStyle w:val="NormalCharacter"/>
          <w:rFonts w:ascii="宋体" w:hAnsi="宋体" w:cs="宋体"/>
          <w:b/>
          <w:color w:val="000000" w:themeColor="text1"/>
          <w:kern w:val="0"/>
          <w:sz w:val="30"/>
          <w:szCs w:val="30"/>
        </w:rPr>
      </w:pPr>
      <w:bookmarkStart w:id="5" w:name="_Toc97708364"/>
      <w:bookmarkStart w:id="6" w:name="_Toc10667"/>
      <w:r>
        <w:rPr>
          <w:rStyle w:val="NormalCharacter"/>
          <w:rFonts w:ascii="宋体" w:hAnsi="宋体" w:cs="宋体" w:hint="eastAsia"/>
          <w:b/>
          <w:color w:val="000000" w:themeColor="text1"/>
          <w:kern w:val="0"/>
          <w:sz w:val="30"/>
          <w:szCs w:val="30"/>
        </w:rPr>
        <w:lastRenderedPageBreak/>
        <w:t>第二章 网上竞价内容及要求</w:t>
      </w:r>
      <w:bookmarkEnd w:id="5"/>
      <w:bookmarkEnd w:id="6"/>
    </w:p>
    <w:p w:rsidR="00495852" w:rsidRDefault="00DB1E53" w:rsidP="00B86AEE">
      <w:pPr>
        <w:snapToGrid w:val="0"/>
        <w:spacing w:line="500" w:lineRule="exact"/>
        <w:ind w:firstLineChars="196" w:firstLine="472"/>
        <w:rPr>
          <w:rFonts w:ascii="宋体" w:hAnsi="宋体" w:cs="宋体"/>
          <w:b/>
          <w:bCs/>
          <w:color w:val="000000" w:themeColor="text1"/>
          <w:sz w:val="24"/>
        </w:rPr>
      </w:pPr>
      <w:r>
        <w:rPr>
          <w:rStyle w:val="NormalCharacter"/>
          <w:rFonts w:ascii="宋体" w:hAnsi="宋体" w:cs="宋体" w:hint="eastAsia"/>
          <w:b/>
          <w:color w:val="000000" w:themeColor="text1"/>
          <w:sz w:val="24"/>
        </w:rPr>
        <w:t>一、</w:t>
      </w:r>
      <w:r>
        <w:rPr>
          <w:rFonts w:ascii="宋体" w:hAnsi="宋体" w:cs="宋体" w:hint="eastAsia"/>
          <w:b/>
          <w:bCs/>
          <w:color w:val="000000"/>
          <w:kern w:val="0"/>
          <w:sz w:val="24"/>
        </w:rPr>
        <w:t>采购需求：</w:t>
      </w:r>
    </w:p>
    <w:p w:rsidR="00495852" w:rsidRDefault="00DB1E53">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1、福州职业技术学院</w:t>
      </w:r>
      <w:proofErr w:type="gramStart"/>
      <w:r>
        <w:rPr>
          <w:rFonts w:ascii="宋体" w:hAnsi="宋体" w:cs="宋体" w:hint="eastAsia"/>
          <w:sz w:val="24"/>
        </w:rPr>
        <w:t>智航楼3楼网络</w:t>
      </w:r>
      <w:proofErr w:type="gramEnd"/>
      <w:r>
        <w:rPr>
          <w:rFonts w:ascii="宋体" w:hAnsi="宋体" w:cs="宋体" w:hint="eastAsia"/>
          <w:sz w:val="24"/>
        </w:rPr>
        <w:t>建设服务采购项目，预算金额3万元。</w:t>
      </w:r>
    </w:p>
    <w:p w:rsidR="00495852" w:rsidRDefault="00DB1E53">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2、福州职业技术学院开放教育学院、继续教育学院搬至智航楼</w:t>
      </w:r>
      <w:r w:rsidR="00F908CD">
        <w:rPr>
          <w:rFonts w:ascii="宋体" w:hAnsi="宋体" w:cs="宋体" w:hint="eastAsia"/>
          <w:sz w:val="24"/>
        </w:rPr>
        <w:t>(</w:t>
      </w:r>
      <w:r>
        <w:rPr>
          <w:rFonts w:ascii="宋体" w:hAnsi="宋体" w:cs="宋体" w:hint="eastAsia"/>
          <w:sz w:val="24"/>
        </w:rPr>
        <w:t>原职教4#教学楼，下同</w:t>
      </w:r>
      <w:r w:rsidR="00F908CD">
        <w:rPr>
          <w:rFonts w:ascii="宋体" w:hAnsi="宋体" w:cs="宋体" w:hint="eastAsia"/>
          <w:sz w:val="24"/>
        </w:rPr>
        <w:t>)</w:t>
      </w:r>
      <w:r>
        <w:rPr>
          <w:rFonts w:ascii="宋体" w:hAnsi="宋体" w:cs="宋体" w:hint="eastAsia"/>
          <w:sz w:val="24"/>
        </w:rPr>
        <w:t>3楼办公，那层楼目前没有网络，故需新建。</w:t>
      </w:r>
    </w:p>
    <w:p w:rsidR="0009777B" w:rsidRPr="00A06A7D" w:rsidRDefault="0009777B" w:rsidP="0009777B">
      <w:pPr>
        <w:tabs>
          <w:tab w:val="left" w:pos="0"/>
        </w:tabs>
        <w:adjustRightInd w:val="0"/>
        <w:spacing w:line="500" w:lineRule="exact"/>
        <w:ind w:firstLineChars="200" w:firstLine="480"/>
        <w:rPr>
          <w:rStyle w:val="NormalCharacter"/>
          <w:rFonts w:ascii="宋体" w:hAnsi="宋体" w:cs="宋体"/>
          <w:color w:val="000000" w:themeColor="text1"/>
          <w:sz w:val="24"/>
        </w:rPr>
      </w:pPr>
      <w:r w:rsidRPr="0009777B">
        <w:rPr>
          <w:rStyle w:val="NormalCharacter"/>
          <w:rFonts w:ascii="宋体" w:hAnsi="宋体" w:cs="宋体" w:hint="eastAsia"/>
          <w:color w:val="000000" w:themeColor="text1"/>
          <w:sz w:val="24"/>
        </w:rPr>
        <w:t>3、</w:t>
      </w:r>
      <w:r>
        <w:rPr>
          <w:rStyle w:val="NormalCharacter"/>
          <w:rFonts w:ascii="宋体" w:hAnsi="宋体" w:cs="宋体" w:hint="eastAsia"/>
          <w:color w:val="000000" w:themeColor="text1"/>
          <w:sz w:val="24"/>
        </w:rPr>
        <w:t>报价要求：</w:t>
      </w:r>
      <w:r w:rsidR="00226AB0">
        <w:rPr>
          <w:rStyle w:val="NormalCharacter"/>
          <w:rFonts w:ascii="宋体" w:hAnsi="宋体" w:cs="宋体" w:hint="eastAsia"/>
          <w:color w:val="000000" w:themeColor="text1"/>
          <w:sz w:val="24"/>
        </w:rPr>
        <w:t>供应商对</w:t>
      </w:r>
      <w:r w:rsidRPr="009D1B59">
        <w:rPr>
          <w:rFonts w:asciiTheme="majorEastAsia" w:eastAsiaTheme="majorEastAsia" w:hAnsiTheme="majorEastAsia" w:cs="宋体" w:hint="eastAsia"/>
          <w:bCs/>
          <w:sz w:val="24"/>
        </w:rPr>
        <w:t>每个</w:t>
      </w:r>
      <w:r w:rsidR="00226AB0">
        <w:rPr>
          <w:rFonts w:asciiTheme="majorEastAsia" w:eastAsiaTheme="majorEastAsia" w:hAnsiTheme="majorEastAsia" w:cs="宋体" w:hint="eastAsia"/>
          <w:bCs/>
          <w:sz w:val="24"/>
        </w:rPr>
        <w:t>品目的单价</w:t>
      </w:r>
      <w:r w:rsidRPr="009D1B59">
        <w:rPr>
          <w:rFonts w:asciiTheme="majorEastAsia" w:eastAsiaTheme="majorEastAsia" w:hAnsiTheme="majorEastAsia" w:cs="宋体" w:hint="eastAsia"/>
          <w:bCs/>
          <w:sz w:val="24"/>
        </w:rPr>
        <w:t>报价最多</w:t>
      </w:r>
      <w:r w:rsidR="00226AB0">
        <w:rPr>
          <w:rFonts w:ascii="宋体" w:hAnsi="宋体" w:hint="eastAsia"/>
          <w:color w:val="000000"/>
          <w:sz w:val="24"/>
        </w:rPr>
        <w:t>保留小数点后2位数</w:t>
      </w:r>
      <w:r w:rsidR="00A06A7D">
        <w:rPr>
          <w:rFonts w:ascii="宋体" w:hAnsi="宋体" w:hint="eastAsia"/>
          <w:color w:val="000000"/>
          <w:sz w:val="24"/>
        </w:rPr>
        <w:t>，否则按无效报价处理。</w:t>
      </w:r>
    </w:p>
    <w:p w:rsidR="00495852" w:rsidRDefault="00DB1E53" w:rsidP="00B86AEE">
      <w:pPr>
        <w:tabs>
          <w:tab w:val="left" w:pos="0"/>
        </w:tabs>
        <w:adjustRightInd w:val="0"/>
        <w:spacing w:line="500" w:lineRule="exact"/>
        <w:ind w:firstLineChars="200" w:firstLine="482"/>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t>二、技术要求</w:t>
      </w:r>
      <w:r w:rsidR="00F908CD">
        <w:rPr>
          <w:rStyle w:val="NormalCharacter"/>
          <w:rFonts w:ascii="宋体" w:hAnsi="宋体" w:cs="宋体" w:hint="eastAsia"/>
          <w:b/>
          <w:color w:val="000000" w:themeColor="text1"/>
          <w:sz w:val="24"/>
        </w:rPr>
        <w:t>(</w:t>
      </w:r>
      <w:r w:rsidR="00F908CD" w:rsidRPr="00F908CD">
        <w:rPr>
          <w:rStyle w:val="NormalCharacter"/>
          <w:rFonts w:ascii="宋体" w:hAnsi="宋体" w:cs="宋体" w:hint="eastAsia"/>
          <w:b/>
          <w:color w:val="000000" w:themeColor="text1"/>
          <w:sz w:val="24"/>
        </w:rPr>
        <w:t>技术要求是指对采购标的</w:t>
      </w:r>
      <w:proofErr w:type="gramStart"/>
      <w:r w:rsidR="00F908CD" w:rsidRPr="00F908CD">
        <w:rPr>
          <w:rStyle w:val="NormalCharacter"/>
          <w:rFonts w:ascii="宋体" w:hAnsi="宋体" w:cs="宋体" w:hint="eastAsia"/>
          <w:b/>
          <w:color w:val="000000" w:themeColor="text1"/>
          <w:sz w:val="24"/>
        </w:rPr>
        <w:t>的</w:t>
      </w:r>
      <w:proofErr w:type="gramEnd"/>
      <w:r w:rsidR="00F908CD" w:rsidRPr="00F908CD">
        <w:rPr>
          <w:rStyle w:val="NormalCharacter"/>
          <w:rFonts w:ascii="宋体" w:hAnsi="宋体" w:cs="宋体" w:hint="eastAsia"/>
          <w:b/>
          <w:color w:val="000000" w:themeColor="text1"/>
          <w:sz w:val="24"/>
        </w:rPr>
        <w:t>功能和质量要求，包括性能、材料、结构、外观、安全，或者服务内容和标准等。</w:t>
      </w:r>
      <w:r w:rsidR="00F908CD">
        <w:rPr>
          <w:rStyle w:val="NormalCharacter"/>
          <w:rFonts w:ascii="宋体" w:hAnsi="宋体" w:cs="宋体" w:hint="eastAsia"/>
          <w:b/>
          <w:color w:val="000000" w:themeColor="text1"/>
          <w:sz w:val="24"/>
        </w:rPr>
        <w:t>)</w:t>
      </w:r>
      <w:r>
        <w:rPr>
          <w:rStyle w:val="NormalCharacter"/>
          <w:rFonts w:ascii="宋体" w:hAnsi="宋体" w:cs="宋体" w:hint="eastAsia"/>
          <w:b/>
          <w:color w:val="000000" w:themeColor="text1"/>
          <w:sz w:val="24"/>
        </w:rPr>
        <w:t>：</w:t>
      </w:r>
    </w:p>
    <w:p w:rsidR="00495852" w:rsidRDefault="00F908CD" w:rsidP="00F908CD">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1、</w:t>
      </w:r>
      <w:r w:rsidR="00DB1E53">
        <w:rPr>
          <w:rFonts w:ascii="宋体" w:hAnsi="宋体" w:cs="宋体" w:hint="eastAsia"/>
          <w:sz w:val="24"/>
        </w:rPr>
        <w:t>作用：实现</w:t>
      </w:r>
      <w:proofErr w:type="gramStart"/>
      <w:r w:rsidR="00DB1E53">
        <w:rPr>
          <w:rFonts w:ascii="宋体" w:hAnsi="宋体" w:cs="宋体" w:hint="eastAsia"/>
          <w:sz w:val="24"/>
        </w:rPr>
        <w:t>智航楼</w:t>
      </w:r>
      <w:proofErr w:type="gramEnd"/>
      <w:r w:rsidR="00DB1E53">
        <w:rPr>
          <w:rFonts w:ascii="宋体" w:hAnsi="宋体" w:cs="宋体" w:hint="eastAsia"/>
          <w:sz w:val="24"/>
        </w:rPr>
        <w:t>3楼各房间接入教学</w:t>
      </w:r>
      <w:proofErr w:type="gramStart"/>
      <w:r w:rsidR="00DB1E53">
        <w:rPr>
          <w:rFonts w:ascii="宋体" w:hAnsi="宋体" w:cs="宋体" w:hint="eastAsia"/>
          <w:sz w:val="24"/>
        </w:rPr>
        <w:t>区网络</w:t>
      </w:r>
      <w:proofErr w:type="gramEnd"/>
      <w:r w:rsidR="00DB1E53">
        <w:rPr>
          <w:rFonts w:ascii="宋体" w:hAnsi="宋体" w:cs="宋体" w:hint="eastAsia"/>
          <w:sz w:val="24"/>
        </w:rPr>
        <w:t>主干，使用学校统一出口上网办公。</w:t>
      </w:r>
    </w:p>
    <w:p w:rsidR="00495852" w:rsidRDefault="00F908CD" w:rsidP="00F908CD">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2</w:t>
      </w:r>
      <w:r w:rsidR="00DB1E53">
        <w:rPr>
          <w:rFonts w:ascii="宋体" w:hAnsi="宋体" w:cs="宋体" w:hint="eastAsia"/>
          <w:sz w:val="24"/>
        </w:rPr>
        <w:t>、网络环境准备：</w:t>
      </w:r>
    </w:p>
    <w:p w:rsidR="00495852" w:rsidRDefault="00F908CD" w:rsidP="00F908CD">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2</w:t>
      </w:r>
      <w:r w:rsidR="00DB1E53">
        <w:rPr>
          <w:rFonts w:ascii="宋体" w:hAnsi="宋体" w:cs="宋体" w:hint="eastAsia"/>
          <w:sz w:val="24"/>
        </w:rPr>
        <w:t>.1房间数：10间，即部署光纤总线10根入房间门口，门口吊顶除安装6U挂壁机柜，机柜内安装</w:t>
      </w:r>
      <w:proofErr w:type="gramStart"/>
      <w:r w:rsidR="00DB1E53">
        <w:rPr>
          <w:rFonts w:ascii="宋体" w:hAnsi="宋体" w:cs="宋体" w:hint="eastAsia"/>
          <w:sz w:val="24"/>
        </w:rPr>
        <w:t>入户光盒</w:t>
      </w:r>
      <w:proofErr w:type="gramEnd"/>
      <w:r w:rsidR="00DB1E53">
        <w:rPr>
          <w:rFonts w:ascii="宋体" w:hAnsi="宋体" w:cs="宋体" w:hint="eastAsia"/>
          <w:sz w:val="24"/>
        </w:rPr>
        <w:t>，从</w:t>
      </w:r>
      <w:proofErr w:type="gramStart"/>
      <w:r w:rsidR="00DB1E53">
        <w:rPr>
          <w:rFonts w:ascii="宋体" w:hAnsi="宋体" w:cs="宋体" w:hint="eastAsia"/>
          <w:sz w:val="24"/>
        </w:rPr>
        <w:t>光盒引</w:t>
      </w:r>
      <w:proofErr w:type="gramEnd"/>
      <w:r w:rsidR="00DB1E53">
        <w:rPr>
          <w:rFonts w:ascii="宋体" w:hAnsi="宋体" w:cs="宋体" w:hint="eastAsia"/>
          <w:sz w:val="24"/>
        </w:rPr>
        <w:t>2根网线，一根负责对接</w:t>
      </w:r>
      <w:proofErr w:type="spellStart"/>
      <w:r w:rsidR="00DB1E53">
        <w:rPr>
          <w:rFonts w:ascii="宋体" w:hAnsi="宋体" w:cs="宋体" w:hint="eastAsia"/>
          <w:sz w:val="24"/>
        </w:rPr>
        <w:t>ap</w:t>
      </w:r>
      <w:proofErr w:type="spellEnd"/>
      <w:r w:rsidR="00DB1E53">
        <w:rPr>
          <w:rFonts w:ascii="宋体" w:hAnsi="宋体" w:cs="宋体" w:hint="eastAsia"/>
          <w:sz w:val="24"/>
        </w:rPr>
        <w:t>，用于无线</w:t>
      </w:r>
      <w:proofErr w:type="spellStart"/>
      <w:r w:rsidR="00DB1E53">
        <w:rPr>
          <w:rFonts w:ascii="宋体" w:hAnsi="宋体" w:cs="宋体" w:hint="eastAsia"/>
          <w:sz w:val="24"/>
        </w:rPr>
        <w:t>wifi</w:t>
      </w:r>
      <w:proofErr w:type="spellEnd"/>
      <w:r w:rsidR="00DB1E53">
        <w:rPr>
          <w:rFonts w:ascii="宋体" w:hAnsi="宋体" w:cs="宋体" w:hint="eastAsia"/>
          <w:sz w:val="24"/>
        </w:rPr>
        <w:t>覆盖，一根负责预留有线网络总线，可用于PC等设备上网；</w:t>
      </w:r>
    </w:p>
    <w:p w:rsidR="00495852" w:rsidRDefault="00F908CD" w:rsidP="00F908CD">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2</w:t>
      </w:r>
      <w:r w:rsidR="00DB1E53">
        <w:rPr>
          <w:rFonts w:ascii="宋体" w:hAnsi="宋体" w:cs="宋体" w:hint="eastAsia"/>
          <w:sz w:val="24"/>
        </w:rPr>
        <w:t>.2弱电间部署1台全光口交换机，用于对接房间光纤总线；</w:t>
      </w:r>
    </w:p>
    <w:p w:rsidR="00495852" w:rsidRDefault="00F908CD" w:rsidP="00F908CD">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2</w:t>
      </w:r>
      <w:r w:rsidR="00DB1E53">
        <w:rPr>
          <w:rFonts w:ascii="宋体" w:hAnsi="宋体" w:cs="宋体" w:hint="eastAsia"/>
          <w:sz w:val="24"/>
        </w:rPr>
        <w:t>.3上述部署的这台交换机上联跳线对接智行楼</w:t>
      </w:r>
      <w:r>
        <w:rPr>
          <w:rFonts w:ascii="宋体" w:hAnsi="宋体" w:cs="宋体" w:hint="eastAsia"/>
          <w:sz w:val="24"/>
        </w:rPr>
        <w:t>(</w:t>
      </w:r>
      <w:r w:rsidR="00DB1E53">
        <w:rPr>
          <w:rFonts w:ascii="宋体" w:hAnsi="宋体" w:cs="宋体" w:hint="eastAsia"/>
          <w:sz w:val="24"/>
        </w:rPr>
        <w:t>原职教1#教学楼</w:t>
      </w:r>
      <w:r>
        <w:rPr>
          <w:rFonts w:ascii="宋体" w:hAnsi="宋体" w:cs="宋体" w:hint="eastAsia"/>
          <w:sz w:val="24"/>
        </w:rPr>
        <w:t>)</w:t>
      </w:r>
      <w:r w:rsidR="00DB1E53">
        <w:rPr>
          <w:rFonts w:ascii="宋体" w:hAnsi="宋体" w:cs="宋体" w:hint="eastAsia"/>
          <w:sz w:val="24"/>
        </w:rPr>
        <w:t>4楼弱电间汇聚机框交换机；</w:t>
      </w:r>
    </w:p>
    <w:p w:rsidR="00495852" w:rsidRDefault="00F908CD" w:rsidP="00F908CD">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2</w:t>
      </w:r>
      <w:r w:rsidR="00DB1E53">
        <w:rPr>
          <w:rFonts w:ascii="宋体" w:hAnsi="宋体" w:cs="宋体" w:hint="eastAsia"/>
          <w:sz w:val="24"/>
        </w:rPr>
        <w:t>.4本次所用交换机、光盒、吸顶</w:t>
      </w:r>
      <w:proofErr w:type="spellStart"/>
      <w:r w:rsidR="00DB1E53">
        <w:rPr>
          <w:rFonts w:ascii="宋体" w:hAnsi="宋体" w:cs="宋体" w:hint="eastAsia"/>
          <w:sz w:val="24"/>
        </w:rPr>
        <w:t>ap</w:t>
      </w:r>
      <w:proofErr w:type="spellEnd"/>
      <w:r w:rsidR="00DB1E53">
        <w:rPr>
          <w:rFonts w:ascii="宋体" w:hAnsi="宋体" w:cs="宋体" w:hint="eastAsia"/>
          <w:sz w:val="24"/>
        </w:rPr>
        <w:t>、光模块均由现有仓库中的备件提供。</w:t>
      </w:r>
    </w:p>
    <w:p w:rsidR="00495852" w:rsidRDefault="00DB1E53" w:rsidP="00F908CD">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t>拓扑架构：</w:t>
      </w:r>
    </w:p>
    <w:p w:rsidR="00495852" w:rsidRDefault="00DB1E53">
      <w:r>
        <w:rPr>
          <w:noProof/>
        </w:rPr>
        <w:drawing>
          <wp:inline distT="0" distB="0" distL="114300" distR="114300" wp14:anchorId="6019C924" wp14:editId="58464D82">
            <wp:extent cx="4696460" cy="2854960"/>
            <wp:effectExtent l="0" t="0" r="8890" b="2540"/>
            <wp:docPr id="2" name="图片 2" descr="a8b9323827cc7e9799cbdaa0c6a95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8b9323827cc7e9799cbdaa0c6a95c70"/>
                    <pic:cNvPicPr>
                      <a:picLocks noChangeAspect="1"/>
                    </pic:cNvPicPr>
                  </pic:nvPicPr>
                  <pic:blipFill>
                    <a:blip r:embed="rId10"/>
                    <a:stretch>
                      <a:fillRect/>
                    </a:stretch>
                  </pic:blipFill>
                  <pic:spPr>
                    <a:xfrm>
                      <a:off x="0" y="0"/>
                      <a:ext cx="4696460" cy="2854960"/>
                    </a:xfrm>
                    <a:prstGeom prst="rect">
                      <a:avLst/>
                    </a:prstGeom>
                  </pic:spPr>
                </pic:pic>
              </a:graphicData>
            </a:graphic>
          </wp:inline>
        </w:drawing>
      </w:r>
    </w:p>
    <w:p w:rsidR="00495852" w:rsidRDefault="00F90AFA">
      <w:pPr>
        <w:tabs>
          <w:tab w:val="left" w:pos="0"/>
        </w:tabs>
        <w:adjustRightInd w:val="0"/>
        <w:spacing w:line="500" w:lineRule="exact"/>
        <w:ind w:firstLineChars="200" w:firstLine="480"/>
        <w:rPr>
          <w:rFonts w:ascii="宋体" w:hAnsi="宋体" w:cs="宋体"/>
          <w:sz w:val="24"/>
        </w:rPr>
      </w:pPr>
      <w:r>
        <w:rPr>
          <w:rFonts w:ascii="宋体" w:hAnsi="宋体" w:cs="宋体" w:hint="eastAsia"/>
          <w:sz w:val="24"/>
        </w:rPr>
        <w:lastRenderedPageBreak/>
        <w:t>3</w:t>
      </w:r>
      <w:r w:rsidR="00DB1E53">
        <w:rPr>
          <w:rFonts w:ascii="宋体" w:hAnsi="宋体" w:cs="宋体" w:hint="eastAsia"/>
          <w:sz w:val="24"/>
        </w:rPr>
        <w:t>、建设清单：</w:t>
      </w:r>
    </w:p>
    <w:tbl>
      <w:tblPr>
        <w:tblW w:w="0" w:type="auto"/>
        <w:jc w:val="center"/>
        <w:tblLook w:val="04A0" w:firstRow="1" w:lastRow="0" w:firstColumn="1" w:lastColumn="0" w:noHBand="0" w:noVBand="1"/>
      </w:tblPr>
      <w:tblGrid>
        <w:gridCol w:w="660"/>
        <w:gridCol w:w="907"/>
        <w:gridCol w:w="5460"/>
        <w:gridCol w:w="920"/>
        <w:gridCol w:w="816"/>
        <w:gridCol w:w="1176"/>
      </w:tblGrid>
      <w:tr w:rsidR="00495852">
        <w:trPr>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226AB0">
            <w:pPr>
              <w:snapToGrid w:val="0"/>
              <w:jc w:val="center"/>
              <w:textAlignment w:val="center"/>
              <w:rPr>
                <w:rFonts w:ascii="宋体" w:hAnsi="宋体" w:cs="宋体"/>
                <w:color w:val="000000"/>
                <w:kern w:val="0"/>
                <w:sz w:val="24"/>
                <w:lang w:bidi="ar"/>
              </w:rPr>
            </w:pPr>
            <w:r>
              <w:rPr>
                <w:rFonts w:ascii="宋体" w:hAnsi="宋体" w:cs="宋体"/>
                <w:color w:val="000000"/>
                <w:kern w:val="0"/>
                <w:sz w:val="24"/>
                <w:lang w:bidi="ar"/>
              </w:rPr>
              <w:t>品目号</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物品或服务名称</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技术参数</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数量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单价</w:t>
            </w:r>
          </w:p>
          <w:p w:rsidR="00495852" w:rsidRDefault="00F908CD">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w:t>
            </w:r>
            <w:r w:rsidR="00DB1E53">
              <w:rPr>
                <w:rFonts w:ascii="宋体" w:hAnsi="宋体" w:cs="宋体" w:hint="eastAsia"/>
                <w:color w:val="000000"/>
                <w:kern w:val="0"/>
                <w:sz w:val="24"/>
                <w:lang w:bidi="ar"/>
              </w:rPr>
              <w:t>元</w:t>
            </w:r>
            <w:r>
              <w:rPr>
                <w:rFonts w:ascii="宋体" w:hAnsi="宋体" w:cs="宋体"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总价</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元</w:t>
            </w:r>
            <w:r w:rsidR="00F908CD">
              <w:rPr>
                <w:rFonts w:ascii="宋体" w:hAnsi="宋体" w:cs="宋体" w:hint="eastAsia"/>
                <w:color w:val="000000"/>
                <w:kern w:val="0"/>
                <w:sz w:val="24"/>
                <w:lang w:bidi="ar"/>
              </w:rPr>
              <w:t>)</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电源线</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RVV3*1.5</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180米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1440.00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六类网络线</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1.性能符合GB/T 50312-2016</w:t>
            </w:r>
            <w:proofErr w:type="gramStart"/>
            <w:r>
              <w:rPr>
                <w:rFonts w:ascii="宋体" w:hAnsi="宋体" w:cs="宋体" w:hint="eastAsia"/>
                <w:color w:val="000000"/>
                <w:kern w:val="0"/>
                <w:sz w:val="24"/>
                <w:lang w:bidi="ar"/>
              </w:rPr>
              <w:t>六</w:t>
            </w:r>
            <w:proofErr w:type="gramEnd"/>
            <w:r>
              <w:rPr>
                <w:rFonts w:ascii="宋体" w:hAnsi="宋体" w:cs="宋体" w:hint="eastAsia"/>
                <w:color w:val="000000"/>
                <w:kern w:val="0"/>
                <w:sz w:val="24"/>
                <w:lang w:bidi="ar"/>
              </w:rPr>
              <w:t>类标准。</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2.中心PE十字骨架分开了线对并维持稳定的线对位置，减小了近端串扰损耗</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NEXT</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和保持了阻抗稳定，提供更稳定的性能及线缆支撑。</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3.绝缘层材料为高密度聚乙烯</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HDPE</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，外护套材料为低烟无卤。</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 xml:space="preserve">4.电气性能：工作电容≤5.6 </w:t>
            </w:r>
            <w:proofErr w:type="spellStart"/>
            <w:r>
              <w:rPr>
                <w:rFonts w:ascii="宋体" w:hAnsi="宋体" w:cs="宋体" w:hint="eastAsia"/>
                <w:color w:val="000000"/>
                <w:kern w:val="0"/>
                <w:sz w:val="24"/>
                <w:lang w:bidi="ar"/>
              </w:rPr>
              <w:t>nF</w:t>
            </w:r>
            <w:proofErr w:type="spellEnd"/>
            <w:r>
              <w:rPr>
                <w:rFonts w:ascii="宋体" w:hAnsi="宋体" w:cs="宋体" w:hint="eastAsia"/>
                <w:color w:val="000000"/>
                <w:kern w:val="0"/>
                <w:sz w:val="24"/>
                <w:lang w:bidi="ar"/>
              </w:rPr>
              <w:t>/100米；线对对地电容不平衡≤330 pF/100米；额定传输速率</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NVP)：65% ；线对时延差≤45ns/100米；线对直流不平衡电阻≤2%。</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5.绝缘电阻最小值</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MΩ/km</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：5000。</w:t>
            </w:r>
          </w:p>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6.物理特性：传输带宽＞250MHz。</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710米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3195.00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4口熔接 盒</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1.适用于光纤接入网中的光纤终端点，有光缆的配线和熔接功能，可以实现光缆纤芯的灵活跳接及存储。</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2.壳体采用环氧静电喷塑。</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3.收容尾</w:t>
            </w:r>
            <w:proofErr w:type="gramStart"/>
            <w:r>
              <w:rPr>
                <w:rFonts w:ascii="宋体" w:hAnsi="宋体" w:cs="宋体" w:hint="eastAsia"/>
                <w:color w:val="000000"/>
                <w:kern w:val="0"/>
                <w:sz w:val="24"/>
                <w:lang w:bidi="ar"/>
              </w:rPr>
              <w:t>纤</w:t>
            </w:r>
            <w:proofErr w:type="gramEnd"/>
            <w:r>
              <w:rPr>
                <w:rFonts w:ascii="宋体" w:hAnsi="宋体" w:cs="宋体" w:hint="eastAsia"/>
                <w:color w:val="000000"/>
                <w:kern w:val="0"/>
                <w:sz w:val="24"/>
                <w:lang w:bidi="ar"/>
              </w:rPr>
              <w:t>设置于墙上，用于光纤熔接或端接。</w:t>
            </w:r>
          </w:p>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4.提供有效光纤接续</w:t>
            </w:r>
            <w:proofErr w:type="gramStart"/>
            <w:r>
              <w:rPr>
                <w:rFonts w:ascii="宋体" w:hAnsi="宋体" w:cs="宋体" w:hint="eastAsia"/>
                <w:color w:val="000000"/>
                <w:kern w:val="0"/>
                <w:sz w:val="24"/>
                <w:lang w:bidi="ar"/>
              </w:rPr>
              <w:t>收容盘</w:t>
            </w:r>
            <w:proofErr w:type="gramEnd"/>
            <w:r>
              <w:rPr>
                <w:rFonts w:ascii="宋体" w:hAnsi="宋体" w:cs="宋体" w:hint="eastAsia"/>
                <w:color w:val="000000"/>
                <w:kern w:val="0"/>
                <w:sz w:val="24"/>
                <w:lang w:bidi="ar"/>
              </w:rPr>
              <w:t>及整理间，并可提供有效熔接盘。</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360.00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24口熔接盒</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1.箱体采用优质冷轧钢板材料，</w:t>
            </w:r>
            <w:proofErr w:type="gramStart"/>
            <w:r>
              <w:rPr>
                <w:rFonts w:ascii="宋体" w:hAnsi="宋体" w:cs="宋体" w:hint="eastAsia"/>
                <w:color w:val="000000"/>
                <w:kern w:val="0"/>
                <w:sz w:val="24"/>
                <w:lang w:bidi="ar"/>
              </w:rPr>
              <w:t>表面环</w:t>
            </w:r>
            <w:proofErr w:type="gramEnd"/>
            <w:r>
              <w:rPr>
                <w:rFonts w:ascii="宋体" w:hAnsi="宋体" w:cs="宋体" w:hint="eastAsia"/>
                <w:color w:val="000000"/>
                <w:kern w:val="0"/>
                <w:sz w:val="24"/>
                <w:lang w:bidi="ar"/>
              </w:rPr>
              <w:t>氧静电喷塑处理。</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3.</w:t>
            </w:r>
            <w:r w:rsidRPr="00C126D3">
              <w:rPr>
                <w:rFonts w:ascii="宋体" w:hAnsi="宋体" w:cs="宋体" w:hint="eastAsia"/>
                <w:kern w:val="0"/>
                <w:sz w:val="24"/>
                <w:lang w:bidi="ar"/>
              </w:rPr>
              <w:t>≥1</w:t>
            </w:r>
            <w:r>
              <w:rPr>
                <w:rFonts w:ascii="宋体" w:hAnsi="宋体" w:cs="宋体" w:hint="eastAsia"/>
                <w:color w:val="000000"/>
                <w:kern w:val="0"/>
                <w:sz w:val="24"/>
                <w:lang w:bidi="ar"/>
              </w:rPr>
              <w:t>9英寸标准网络机柜安装，尾</w:t>
            </w:r>
            <w:proofErr w:type="gramStart"/>
            <w:r>
              <w:rPr>
                <w:rFonts w:ascii="宋体" w:hAnsi="宋体" w:cs="宋体" w:hint="eastAsia"/>
                <w:color w:val="000000"/>
                <w:kern w:val="0"/>
                <w:sz w:val="24"/>
                <w:lang w:bidi="ar"/>
              </w:rPr>
              <w:t>纤</w:t>
            </w:r>
            <w:proofErr w:type="gramEnd"/>
            <w:r>
              <w:rPr>
                <w:rFonts w:ascii="宋体" w:hAnsi="宋体" w:cs="宋体" w:hint="eastAsia"/>
                <w:color w:val="000000"/>
                <w:kern w:val="0"/>
                <w:sz w:val="24"/>
                <w:lang w:bidi="ar"/>
              </w:rPr>
              <w:t>收容设置于机架内，用于</w:t>
            </w:r>
            <w:proofErr w:type="gramStart"/>
            <w:r>
              <w:rPr>
                <w:rFonts w:ascii="宋体" w:hAnsi="宋体" w:cs="宋体" w:hint="eastAsia"/>
                <w:color w:val="000000"/>
                <w:kern w:val="0"/>
                <w:sz w:val="24"/>
                <w:lang w:bidi="ar"/>
              </w:rPr>
              <w:t>纤</w:t>
            </w:r>
            <w:proofErr w:type="gramEnd"/>
            <w:r>
              <w:rPr>
                <w:rFonts w:ascii="宋体" w:hAnsi="宋体" w:cs="宋体" w:hint="eastAsia"/>
                <w:color w:val="000000"/>
                <w:kern w:val="0"/>
                <w:sz w:val="24"/>
                <w:lang w:bidi="ar"/>
              </w:rPr>
              <w:t>熔接或研磨处理。</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3.前面板可拆卸式设计，兼容ST、SC、FC及LC光纤藕合器接口。</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4.配线架的开启方式为免工具设计，易于维护和管理。</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5.全封闭式结构，光纤跳线不外露，外观整洁有序，防尘效果好。</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6.藕合器为30°卡接式安装设计，既保证了跳线的弯曲曲率半径，又可避免激光灼伤人眼。</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7.前部自带理线槽，左右、下部设有出线</w:t>
            </w:r>
            <w:proofErr w:type="gramStart"/>
            <w:r>
              <w:rPr>
                <w:rFonts w:ascii="宋体" w:hAnsi="宋体" w:cs="宋体" w:hint="eastAsia"/>
                <w:color w:val="000000"/>
                <w:kern w:val="0"/>
                <w:sz w:val="24"/>
                <w:lang w:bidi="ar"/>
              </w:rPr>
              <w:t>口方便跳纤</w:t>
            </w:r>
            <w:proofErr w:type="gramEnd"/>
            <w:r>
              <w:rPr>
                <w:rFonts w:ascii="宋体" w:hAnsi="宋体" w:cs="宋体" w:hint="eastAsia"/>
                <w:color w:val="000000"/>
                <w:kern w:val="0"/>
                <w:sz w:val="24"/>
                <w:lang w:bidi="ar"/>
              </w:rPr>
              <w:t>转接。</w:t>
            </w:r>
          </w:p>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8.走线通道带有橡胶保护套，防止损伤跳线外护套。</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200.00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907" w:type="dxa"/>
            <w:tcBorders>
              <w:top w:val="single" w:sz="4" w:space="0" w:color="000000"/>
              <w:left w:val="single" w:sz="4" w:space="0" w:color="000000"/>
              <w:bottom w:val="single" w:sz="4" w:space="0" w:color="auto"/>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光纤跳</w:t>
            </w:r>
            <w:proofErr w:type="gramStart"/>
            <w:r>
              <w:rPr>
                <w:rFonts w:ascii="宋体" w:hAnsi="宋体" w:cs="宋体" w:hint="eastAsia"/>
                <w:color w:val="000000"/>
                <w:kern w:val="0"/>
                <w:sz w:val="24"/>
                <w:lang w:bidi="ar"/>
              </w:rPr>
              <w:t>纤</w:t>
            </w:r>
            <w:proofErr w:type="gramEnd"/>
          </w:p>
        </w:tc>
        <w:tc>
          <w:tcPr>
            <w:tcW w:w="5460" w:type="dxa"/>
            <w:tcBorders>
              <w:top w:val="single" w:sz="4" w:space="0" w:color="000000"/>
              <w:left w:val="single" w:sz="4" w:space="0" w:color="000000"/>
              <w:bottom w:val="single" w:sz="4" w:space="0" w:color="auto"/>
              <w:right w:val="single" w:sz="4" w:space="0" w:color="000000"/>
            </w:tcBorders>
            <w:shd w:val="clear" w:color="auto" w:fill="auto"/>
            <w:vAlign w:val="center"/>
          </w:tcPr>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1.插入损耗≤0.2db；温度范围-40℃</w:t>
            </w:r>
            <w:r>
              <w:rPr>
                <w:rFonts w:ascii="仿宋_GB2312" w:eastAsia="仿宋_GB2312" w:hAnsi="仿宋_GB2312" w:cs="仿宋_GB2312"/>
              </w:rPr>
              <w:t>～</w:t>
            </w:r>
            <w:r>
              <w:rPr>
                <w:rFonts w:ascii="宋体" w:hAnsi="宋体" w:cs="宋体" w:hint="eastAsia"/>
                <w:color w:val="000000"/>
                <w:kern w:val="0"/>
                <w:sz w:val="24"/>
                <w:lang w:bidi="ar"/>
              </w:rPr>
              <w:t>+85℃；重复性≤0.2db；互换性≤0.2db；回波损耗≥45db。</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2.采用低插入损耗和反射的优质材质，具有很好的光学性能，可以和适配器实现简单安装，增强性和抗拉设计提供有效了较高的机械稳定性。</w:t>
            </w:r>
          </w:p>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3.采用高精度二氧化锆和高磨光磷青铜套管，确保良好的物理承接力和插接能力，连续</w:t>
            </w:r>
            <w:proofErr w:type="gramStart"/>
            <w:r>
              <w:rPr>
                <w:rFonts w:ascii="宋体" w:hAnsi="宋体" w:cs="宋体" w:hint="eastAsia"/>
                <w:color w:val="000000"/>
                <w:kern w:val="0"/>
                <w:sz w:val="24"/>
                <w:lang w:bidi="ar"/>
              </w:rPr>
              <w:t>插拔插损小</w:t>
            </w:r>
            <w:proofErr w:type="gramEnd"/>
            <w:r>
              <w:rPr>
                <w:rFonts w:ascii="宋体" w:hAnsi="宋体" w:cs="宋体" w:hint="eastAsia"/>
                <w:color w:val="000000"/>
                <w:kern w:val="0"/>
                <w:sz w:val="24"/>
                <w:lang w:bidi="ar"/>
              </w:rPr>
              <w:t>。</w:t>
            </w:r>
          </w:p>
        </w:tc>
        <w:tc>
          <w:tcPr>
            <w:tcW w:w="920" w:type="dxa"/>
            <w:tcBorders>
              <w:top w:val="single" w:sz="4" w:space="0" w:color="000000"/>
              <w:left w:val="single" w:sz="4" w:space="0" w:color="000000"/>
              <w:bottom w:val="single" w:sz="4" w:space="0" w:color="auto"/>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20条</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50</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1000.00</w:t>
            </w:r>
          </w:p>
        </w:tc>
      </w:tr>
      <w:tr w:rsidR="00495852">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495852" w:rsidRDefault="00DB1E53">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6</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尾</w:t>
            </w:r>
            <w:proofErr w:type="gramStart"/>
            <w:r>
              <w:rPr>
                <w:rFonts w:ascii="宋体" w:hAnsi="宋体" w:cs="宋体" w:hint="eastAsia"/>
                <w:color w:val="000000"/>
                <w:kern w:val="0"/>
                <w:sz w:val="24"/>
                <w:lang w:bidi="ar"/>
              </w:rPr>
              <w:t>纤</w:t>
            </w:r>
            <w:proofErr w:type="gramEnd"/>
          </w:p>
        </w:tc>
        <w:tc>
          <w:tcPr>
            <w:tcW w:w="5460" w:type="dxa"/>
            <w:tcBorders>
              <w:top w:val="single" w:sz="4" w:space="0" w:color="auto"/>
              <w:left w:val="single" w:sz="4" w:space="0" w:color="auto"/>
              <w:bottom w:val="single" w:sz="4" w:space="0" w:color="auto"/>
              <w:right w:val="single" w:sz="4" w:space="0" w:color="auto"/>
            </w:tcBorders>
            <w:shd w:val="clear" w:color="auto" w:fill="auto"/>
            <w:vAlign w:val="center"/>
          </w:tcPr>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1.插入损耗≤0.2db；温度范围-40℃</w:t>
            </w:r>
            <w:r>
              <w:rPr>
                <w:rFonts w:ascii="仿宋_GB2312" w:eastAsia="仿宋_GB2312" w:hAnsi="仿宋_GB2312" w:cs="仿宋_GB2312"/>
              </w:rPr>
              <w:t>～</w:t>
            </w:r>
            <w:r>
              <w:rPr>
                <w:rFonts w:ascii="宋体" w:hAnsi="宋体" w:cs="宋体" w:hint="eastAsia"/>
                <w:color w:val="000000"/>
                <w:kern w:val="0"/>
                <w:sz w:val="24"/>
                <w:lang w:bidi="ar"/>
              </w:rPr>
              <w:t>+85℃；重复性≤0.2db；互换性≤0.2db；回波损耗≥45db。</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2.采用低插入损耗和反射的优质材质，具有很好的光学性能，可以和适配器实现简单安装，增强性和抗拉设计提供有效了较高的机械稳定性。</w:t>
            </w:r>
          </w:p>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3.采用高精度二氧化锆和高磨光磷青铜套管，确保良好的物理承接力和插接能力，连续</w:t>
            </w:r>
            <w:proofErr w:type="gramStart"/>
            <w:r>
              <w:rPr>
                <w:rFonts w:ascii="宋体" w:hAnsi="宋体" w:cs="宋体" w:hint="eastAsia"/>
                <w:color w:val="000000"/>
                <w:kern w:val="0"/>
                <w:sz w:val="24"/>
                <w:lang w:bidi="ar"/>
              </w:rPr>
              <w:t>插拔插损小</w:t>
            </w:r>
            <w:proofErr w:type="gramEnd"/>
            <w:r>
              <w:rPr>
                <w:rFonts w:ascii="宋体" w:hAnsi="宋体" w:cs="宋体" w:hint="eastAsia"/>
                <w:color w:val="000000"/>
                <w:kern w:val="0"/>
                <w:sz w:val="24"/>
                <w:lang w:bidi="ar"/>
              </w:rPr>
              <w:t>。</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20条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240.00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907" w:type="dxa"/>
            <w:tcBorders>
              <w:top w:val="single" w:sz="4" w:space="0" w:color="auto"/>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耦合器</w:t>
            </w:r>
          </w:p>
        </w:tc>
        <w:tc>
          <w:tcPr>
            <w:tcW w:w="5460" w:type="dxa"/>
            <w:tcBorders>
              <w:top w:val="single" w:sz="4" w:space="0" w:color="auto"/>
              <w:left w:val="single" w:sz="4" w:space="0" w:color="000000"/>
              <w:bottom w:val="single" w:sz="4" w:space="0" w:color="000000"/>
              <w:right w:val="single" w:sz="4" w:space="0" w:color="000000"/>
            </w:tcBorders>
            <w:shd w:val="clear" w:color="auto" w:fill="auto"/>
            <w:vAlign w:val="center"/>
          </w:tcPr>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1.插入损耗＜0.2dB，反射损耗＞55dB，温度范围-40</w:t>
            </w:r>
            <w:r>
              <w:rPr>
                <w:rFonts w:ascii="仿宋_GB2312" w:eastAsia="仿宋_GB2312" w:hAnsi="仿宋_GB2312" w:cs="仿宋_GB2312"/>
              </w:rPr>
              <w:t>～</w:t>
            </w:r>
            <w:r>
              <w:rPr>
                <w:rFonts w:ascii="宋体" w:hAnsi="宋体" w:cs="宋体" w:hint="eastAsia"/>
                <w:color w:val="000000"/>
                <w:kern w:val="0"/>
                <w:sz w:val="24"/>
                <w:lang w:bidi="ar"/>
              </w:rPr>
              <w:t>+85摄氏度，耐久性1000次，变化≤0.2dB。</w:t>
            </w:r>
          </w:p>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2.高精密度二氧化锆套管，产品光洁度高，高精度机械尺寸。</w:t>
            </w:r>
          </w:p>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3.一体化的内部结构独特设计，结构更简单，使用更轻松，易于装配，提高效率。良好的稳定性能，连续插拔</w:t>
            </w:r>
            <w:proofErr w:type="gramStart"/>
            <w:r>
              <w:rPr>
                <w:rFonts w:ascii="宋体" w:hAnsi="宋体" w:cs="宋体" w:hint="eastAsia"/>
                <w:color w:val="000000"/>
                <w:kern w:val="0"/>
                <w:sz w:val="24"/>
                <w:lang w:bidi="ar"/>
              </w:rPr>
              <w:t>试验插损小</w:t>
            </w:r>
            <w:proofErr w:type="gramEnd"/>
            <w:r>
              <w:rPr>
                <w:rFonts w:ascii="宋体" w:hAnsi="宋体" w:cs="宋体" w:hint="eastAsia"/>
                <w:color w:val="000000"/>
                <w:kern w:val="0"/>
                <w:sz w:val="24"/>
                <w:lang w:bidi="ar"/>
              </w:rPr>
              <w:t>。</w:t>
            </w:r>
          </w:p>
        </w:tc>
        <w:tc>
          <w:tcPr>
            <w:tcW w:w="920" w:type="dxa"/>
            <w:tcBorders>
              <w:top w:val="single" w:sz="4" w:space="0" w:color="auto"/>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40个</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6</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240.00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汇聚挂箱</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65C9"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1.宽度≥550mm，深度≥400mm，高度≥300mm，</w:t>
            </w:r>
          </w:p>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2.兼容顶盖、底部多种进线方式，方便施工。</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360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3600.00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六类网络模块</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六类非屏蔽信息网络模块</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带防尘盖</w:t>
            </w:r>
            <w:r w:rsidR="00F908CD">
              <w:rPr>
                <w:rFonts w:ascii="宋体" w:hAnsi="宋体" w:cs="宋体" w:hint="eastAsia"/>
                <w:color w:val="000000"/>
                <w:kern w:val="0"/>
                <w:sz w:val="24"/>
                <w:lang w:bidi="ar"/>
              </w:rPr>
              <w:t>)</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300.00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单口面板</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插座面板，平面86型单口</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150.00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2芯光纤</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1.符合GB/T 50312-2016标准。</w:t>
            </w:r>
          </w:p>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2.室内；单模</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9/125</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w:t>
            </w:r>
          </w:p>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3.使用温度-20℃</w:t>
            </w:r>
            <w:r>
              <w:rPr>
                <w:rFonts w:ascii="仿宋_GB2312" w:eastAsia="仿宋_GB2312" w:hAnsi="仿宋_GB2312" w:cs="仿宋_GB2312"/>
              </w:rPr>
              <w:t>～</w:t>
            </w:r>
            <w:r>
              <w:rPr>
                <w:rFonts w:ascii="宋体" w:hAnsi="宋体" w:cs="宋体" w:hint="eastAsia"/>
                <w:color w:val="000000"/>
                <w:kern w:val="0"/>
                <w:sz w:val="24"/>
                <w:lang w:bidi="ar"/>
              </w:rPr>
              <w:t>+60℃；允许拉伸力长期40N</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采用金属作为加强件的拉伸力为100N</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,短期80N</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采用金属作为加强件的拉伸力为200N</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；允许压扁力长期500N/100mm，短期1000N/100mm；动态弯曲半径20*D，静态弯曲半径10*D。</w:t>
            </w:r>
          </w:p>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4.产品尺寸小、重量轻、结构紧凑，采用独特的凹槽设计，方便接续，简化安装和维护。</w:t>
            </w:r>
          </w:p>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5.光缆在弹性方面进行特殊设计，适用于室内及终端安装等经常需要弯曲光缆的情况。</w:t>
            </w:r>
          </w:p>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6.光纤置于两根加强件中间，具有优异的抗侧压</w:t>
            </w:r>
            <w:r>
              <w:rPr>
                <w:rFonts w:ascii="宋体" w:hAnsi="宋体" w:cs="宋体" w:hint="eastAsia"/>
                <w:color w:val="000000"/>
                <w:kern w:val="0"/>
                <w:sz w:val="24"/>
                <w:lang w:bidi="ar"/>
              </w:rPr>
              <w:lastRenderedPageBreak/>
              <w:t>和抗拉性能。</w:t>
            </w:r>
          </w:p>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7.采用G.657弯曲不敏感光纤的蝶形光缆具有优异的抗弯曲性能，在室内拐弯和小空间环境布放，不会影响光缆的传输损耗。</w:t>
            </w:r>
          </w:p>
          <w:p w:rsidR="00495852" w:rsidRDefault="00DB1E53">
            <w:p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8.</w:t>
            </w:r>
            <w:proofErr w:type="gramStart"/>
            <w:r>
              <w:rPr>
                <w:rFonts w:ascii="宋体" w:hAnsi="宋体" w:cs="宋体" w:hint="eastAsia"/>
                <w:color w:val="000000"/>
                <w:kern w:val="0"/>
                <w:sz w:val="24"/>
                <w:lang w:bidi="ar"/>
              </w:rPr>
              <w:t>采用低烟无卤</w:t>
            </w:r>
            <w:proofErr w:type="gramEnd"/>
            <w:r>
              <w:rPr>
                <w:rFonts w:ascii="宋体" w:hAnsi="宋体" w:cs="宋体" w:hint="eastAsia"/>
                <w:color w:val="000000"/>
                <w:kern w:val="0"/>
                <w:sz w:val="24"/>
                <w:lang w:bidi="ar"/>
              </w:rPr>
              <w:t>材料作为光缆护套。</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600米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1800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lastRenderedPageBreak/>
              <w:t>12</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线管及辅材</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PVC管、线槽、波纹管、水晶头、标签等</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5475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5475.00</w:t>
            </w:r>
          </w:p>
        </w:tc>
      </w:tr>
      <w:tr w:rsidR="00495852">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jc w:val="left"/>
              <w:textAlignment w:val="center"/>
              <w:rPr>
                <w:rFonts w:ascii="宋体" w:hAnsi="宋体" w:cs="宋体"/>
                <w:color w:val="000000"/>
                <w:sz w:val="24"/>
              </w:rPr>
            </w:pPr>
            <w:r>
              <w:rPr>
                <w:rFonts w:ascii="宋体" w:hAnsi="宋体" w:cs="宋体" w:hint="eastAsia"/>
                <w:color w:val="000000"/>
                <w:kern w:val="0"/>
                <w:sz w:val="24"/>
                <w:lang w:bidi="ar"/>
              </w:rPr>
              <w:t>其他服务</w:t>
            </w:r>
          </w:p>
        </w:tc>
        <w:tc>
          <w:tcPr>
            <w:tcW w:w="5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pPr>
              <w:numPr>
                <w:ilvl w:val="0"/>
                <w:numId w:val="1"/>
              </w:num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服务期至少6个月。</w:t>
            </w:r>
          </w:p>
          <w:p w:rsidR="00495852" w:rsidRDefault="00DB1E53">
            <w:pPr>
              <w:numPr>
                <w:ilvl w:val="0"/>
                <w:numId w:val="1"/>
              </w:num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按采购人需求规划与设计网络架构与交付方案，为采购人提供专业的产品硬件安装</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硬件设备由现有仓库的备件提供</w:t>
            </w:r>
            <w:r w:rsidR="00F908CD">
              <w:rPr>
                <w:rFonts w:ascii="宋体" w:hAnsi="宋体" w:cs="宋体" w:hint="eastAsia"/>
                <w:color w:val="000000"/>
                <w:kern w:val="0"/>
                <w:sz w:val="24"/>
                <w:lang w:bidi="ar"/>
              </w:rPr>
              <w:t>)</w:t>
            </w:r>
            <w:r>
              <w:rPr>
                <w:rFonts w:ascii="宋体" w:hAnsi="宋体" w:cs="宋体" w:hint="eastAsia"/>
                <w:color w:val="000000"/>
                <w:kern w:val="0"/>
                <w:sz w:val="24"/>
                <w:lang w:bidi="ar"/>
              </w:rPr>
              <w:t>、线路部署、软件调试、策略配置、业务联调服务。</w:t>
            </w:r>
          </w:p>
          <w:p w:rsidR="00495852" w:rsidRDefault="00DB1E53">
            <w:pPr>
              <w:numPr>
                <w:ilvl w:val="0"/>
                <w:numId w:val="1"/>
              </w:numPr>
              <w:jc w:val="left"/>
              <w:textAlignment w:val="center"/>
              <w:rPr>
                <w:rFonts w:ascii="宋体" w:hAnsi="宋体" w:cs="宋体"/>
                <w:color w:val="000000"/>
                <w:sz w:val="24"/>
              </w:rPr>
            </w:pPr>
            <w:r>
              <w:rPr>
                <w:rFonts w:ascii="宋体" w:hAnsi="宋体" w:cs="宋体" w:hint="eastAsia"/>
                <w:color w:val="000000"/>
                <w:kern w:val="0"/>
                <w:sz w:val="24"/>
                <w:lang w:bidi="ar"/>
              </w:rPr>
              <w:t>向采购人提供产品基本使用培训，确保采购</w:t>
            </w:r>
            <w:proofErr w:type="gramStart"/>
            <w:r>
              <w:rPr>
                <w:rFonts w:ascii="宋体" w:hAnsi="宋体" w:cs="宋体" w:hint="eastAsia"/>
                <w:color w:val="000000"/>
                <w:kern w:val="0"/>
                <w:sz w:val="24"/>
                <w:lang w:bidi="ar"/>
              </w:rPr>
              <w:t>人设备</w:t>
            </w:r>
            <w:proofErr w:type="gramEnd"/>
            <w:r>
              <w:rPr>
                <w:rFonts w:ascii="宋体" w:hAnsi="宋体" w:cs="宋体" w:hint="eastAsia"/>
                <w:color w:val="000000"/>
                <w:kern w:val="0"/>
                <w:sz w:val="24"/>
                <w:lang w:bidi="ar"/>
              </w:rPr>
              <w:t>从交付</w:t>
            </w:r>
            <w:proofErr w:type="gramStart"/>
            <w:r>
              <w:rPr>
                <w:rFonts w:ascii="宋体" w:hAnsi="宋体" w:cs="宋体" w:hint="eastAsia"/>
                <w:color w:val="000000"/>
                <w:kern w:val="0"/>
                <w:sz w:val="24"/>
                <w:lang w:bidi="ar"/>
              </w:rPr>
              <w:t>至运维使用</w:t>
            </w:r>
            <w:proofErr w:type="gramEnd"/>
            <w:r>
              <w:rPr>
                <w:rFonts w:ascii="宋体" w:hAnsi="宋体" w:cs="宋体" w:hint="eastAsia"/>
                <w:color w:val="000000"/>
                <w:kern w:val="0"/>
                <w:sz w:val="24"/>
                <w:lang w:bidi="ar"/>
              </w:rPr>
              <w:t>全程无忧。</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sz w:val="24"/>
              </w:rPr>
            </w:pPr>
            <w:r>
              <w:rPr>
                <w:rFonts w:ascii="宋体" w:hAnsi="宋体" w:cs="宋体" w:hint="eastAsia"/>
                <w:color w:val="000000"/>
                <w:kern w:val="0"/>
                <w:sz w:val="24"/>
                <w:lang w:bidi="ar"/>
              </w:rPr>
              <w:t>1项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12000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95852" w:rsidRDefault="00DB1E53" w:rsidP="00F90AFA">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12000.00</w:t>
            </w:r>
          </w:p>
        </w:tc>
      </w:tr>
    </w:tbl>
    <w:p w:rsidR="00495852" w:rsidRDefault="00DB1E53" w:rsidP="00B86AEE">
      <w:pPr>
        <w:tabs>
          <w:tab w:val="left" w:pos="0"/>
        </w:tabs>
        <w:adjustRightInd w:val="0"/>
        <w:spacing w:line="500" w:lineRule="exact"/>
        <w:ind w:firstLineChars="200" w:firstLine="482"/>
        <w:rPr>
          <w:rFonts w:ascii="宋体" w:hAnsi="宋体" w:cs="宋体"/>
          <w:b/>
          <w:sz w:val="24"/>
        </w:rPr>
      </w:pPr>
      <w:r>
        <w:rPr>
          <w:rFonts w:ascii="宋体" w:hAnsi="宋体" w:cs="宋体" w:hint="eastAsia"/>
          <w:b/>
          <w:sz w:val="24"/>
        </w:rPr>
        <w:t>三、商务要求：</w:t>
      </w:r>
    </w:p>
    <w:p w:rsidR="00495852" w:rsidRDefault="00DB1E53">
      <w:pPr>
        <w:pStyle w:val="a4"/>
        <w:spacing w:line="460" w:lineRule="exact"/>
        <w:rPr>
          <w:rFonts w:ascii="宋体" w:hAnsi="宋体" w:cs="宋体"/>
          <w:sz w:val="24"/>
          <w:szCs w:val="24"/>
        </w:rPr>
      </w:pPr>
      <w:r>
        <w:rPr>
          <w:rFonts w:ascii="宋体" w:hAnsi="宋体" w:cs="宋体" w:hint="eastAsia"/>
          <w:sz w:val="24"/>
        </w:rPr>
        <w:t>1、服务期限</w:t>
      </w:r>
      <w:r>
        <w:rPr>
          <w:rFonts w:ascii="宋体" w:hAnsi="宋体" w:cs="宋体" w:hint="eastAsia"/>
          <w:sz w:val="24"/>
          <w:szCs w:val="24"/>
        </w:rPr>
        <w:t>：合同签订后10天完成</w:t>
      </w:r>
    </w:p>
    <w:p w:rsidR="00495852" w:rsidRDefault="00DB1E53">
      <w:pPr>
        <w:pStyle w:val="a4"/>
        <w:spacing w:line="460" w:lineRule="exact"/>
        <w:rPr>
          <w:rFonts w:ascii="宋体" w:hAnsi="宋体" w:cs="宋体"/>
          <w:sz w:val="24"/>
        </w:rPr>
      </w:pPr>
      <w:r>
        <w:rPr>
          <w:rFonts w:ascii="宋体" w:hAnsi="宋体" w:cs="宋体" w:hint="eastAsia"/>
          <w:sz w:val="24"/>
        </w:rPr>
        <w:t>2、服务地点：福州职业技术学院智航楼3楼</w:t>
      </w:r>
    </w:p>
    <w:p w:rsidR="00495852" w:rsidRDefault="00DB1E53">
      <w:pPr>
        <w:pStyle w:val="a4"/>
        <w:spacing w:line="460" w:lineRule="exact"/>
        <w:rPr>
          <w:rFonts w:ascii="宋体" w:hAnsi="宋体" w:cs="宋体"/>
          <w:sz w:val="24"/>
          <w:szCs w:val="24"/>
        </w:rPr>
      </w:pPr>
      <w:r>
        <w:rPr>
          <w:rFonts w:ascii="宋体" w:hAnsi="宋体" w:cs="宋体" w:hint="eastAsia"/>
          <w:sz w:val="24"/>
        </w:rPr>
        <w:t>3、付款方式：合同签订服务期满后，采购人向成交人支付成交金额的100%。</w:t>
      </w:r>
    </w:p>
    <w:p w:rsidR="00495852" w:rsidRDefault="00DB1E53">
      <w:pPr>
        <w:pStyle w:val="a4"/>
        <w:spacing w:line="460" w:lineRule="exact"/>
        <w:rPr>
          <w:rFonts w:ascii="宋体" w:hAnsi="宋体" w:cs="宋体"/>
          <w:sz w:val="24"/>
        </w:rPr>
      </w:pPr>
      <w:bookmarkStart w:id="7" w:name="_Toc97708365"/>
      <w:r>
        <w:rPr>
          <w:rFonts w:ascii="宋体" w:hAnsi="宋体" w:cs="宋体" w:hint="eastAsia"/>
          <w:sz w:val="24"/>
        </w:rPr>
        <w:t>4、售后服务：成交人在质保期内接到故障通知后4小时内响应，并在8小时内到达现场，负责修理或更换有缺陷的零部件或整机，采购人不再另行支付任何费用。成交人若在当年服务期内不能按上述要求服务到位，</w:t>
      </w:r>
      <w:r w:rsidR="0003506F">
        <w:rPr>
          <w:rFonts w:ascii="宋体" w:hAnsi="宋体" w:cs="宋体" w:hint="eastAsia"/>
          <w:sz w:val="24"/>
        </w:rPr>
        <w:t>采购人</w:t>
      </w:r>
      <w:r>
        <w:rPr>
          <w:rFonts w:ascii="宋体" w:hAnsi="宋体" w:cs="宋体" w:hint="eastAsia"/>
          <w:sz w:val="24"/>
        </w:rPr>
        <w:t>有权提出解除合同，重新提出竞标申请。</w:t>
      </w:r>
    </w:p>
    <w:p w:rsidR="00495852" w:rsidRDefault="00DB1E53">
      <w:pPr>
        <w:pStyle w:val="a4"/>
        <w:spacing w:line="460" w:lineRule="exact"/>
        <w:rPr>
          <w:rFonts w:ascii="宋体" w:hAnsi="宋体" w:cs="宋体"/>
          <w:sz w:val="24"/>
        </w:rPr>
      </w:pPr>
      <w:r>
        <w:rPr>
          <w:rFonts w:ascii="宋体" w:hAnsi="宋体" w:cs="宋体" w:hint="eastAsia"/>
          <w:sz w:val="24"/>
        </w:rPr>
        <w:t>5、验收要求：</w:t>
      </w:r>
    </w:p>
    <w:p w:rsidR="00495852" w:rsidRDefault="00DB1E53">
      <w:pPr>
        <w:pStyle w:val="a4"/>
        <w:spacing w:line="460" w:lineRule="exact"/>
        <w:rPr>
          <w:rFonts w:ascii="宋体" w:hAnsi="宋体" w:cs="宋体"/>
          <w:sz w:val="24"/>
        </w:rPr>
      </w:pPr>
      <w:r>
        <w:rPr>
          <w:rFonts w:ascii="宋体" w:hAnsi="宋体" w:cs="宋体" w:hint="eastAsia"/>
          <w:sz w:val="24"/>
        </w:rPr>
        <w:t>5.1成交人指派一名代表作为本项目负责人，项目负责人职责范围包括：提供远程技术支持，提供产品技术咨询、指导本项目部署过程、故障申报受理、硬件维修受理、培训需求受理、以及服务政策咨询等售后服务内容。</w:t>
      </w:r>
    </w:p>
    <w:p w:rsidR="00495852" w:rsidRDefault="00DB1E53">
      <w:pPr>
        <w:pStyle w:val="a4"/>
        <w:spacing w:line="460" w:lineRule="exact"/>
        <w:rPr>
          <w:rFonts w:ascii="宋体" w:hAnsi="宋体" w:cs="宋体"/>
          <w:sz w:val="24"/>
        </w:rPr>
      </w:pPr>
      <w:r>
        <w:rPr>
          <w:rFonts w:ascii="宋体" w:hAnsi="宋体" w:cs="宋体" w:hint="eastAsia"/>
          <w:sz w:val="24"/>
        </w:rPr>
        <w:t>5.2成交人的项目代表要专职从事本合同项目，并接受采购</w:t>
      </w:r>
      <w:r w:rsidR="0003506F">
        <w:rPr>
          <w:rFonts w:ascii="宋体" w:hAnsi="宋体" w:cs="宋体" w:hint="eastAsia"/>
          <w:sz w:val="24"/>
        </w:rPr>
        <w:t>人</w:t>
      </w:r>
      <w:r>
        <w:rPr>
          <w:rFonts w:ascii="宋体" w:hAnsi="宋体" w:cs="宋体" w:hint="eastAsia"/>
          <w:sz w:val="24"/>
        </w:rPr>
        <w:t>监督。</w:t>
      </w:r>
    </w:p>
    <w:p w:rsidR="00495852" w:rsidRDefault="00DB1E53">
      <w:pPr>
        <w:pStyle w:val="a4"/>
        <w:spacing w:line="460" w:lineRule="exact"/>
        <w:rPr>
          <w:rFonts w:ascii="宋体" w:hAnsi="宋体" w:cs="宋体"/>
          <w:sz w:val="24"/>
        </w:rPr>
      </w:pPr>
      <w:r>
        <w:rPr>
          <w:rFonts w:ascii="宋体" w:hAnsi="宋体" w:cs="宋体" w:hint="eastAsia"/>
          <w:sz w:val="24"/>
        </w:rPr>
        <w:t>5.3成交人完成服务后应及时通知</w:t>
      </w:r>
      <w:r w:rsidR="0003506F">
        <w:rPr>
          <w:rFonts w:ascii="宋体" w:hAnsi="宋体" w:cs="宋体" w:hint="eastAsia"/>
          <w:sz w:val="24"/>
        </w:rPr>
        <w:t>采购人</w:t>
      </w:r>
      <w:r>
        <w:rPr>
          <w:rFonts w:ascii="宋体" w:hAnsi="宋体" w:cs="宋体" w:hint="eastAsia"/>
          <w:sz w:val="24"/>
        </w:rPr>
        <w:t>依据本合同约定标准进行验收。验收合格的，</w:t>
      </w:r>
      <w:r w:rsidR="0003506F">
        <w:rPr>
          <w:rFonts w:ascii="宋体" w:hAnsi="宋体" w:cs="宋体" w:hint="eastAsia"/>
          <w:sz w:val="24"/>
        </w:rPr>
        <w:t>采购人</w:t>
      </w:r>
      <w:r>
        <w:rPr>
          <w:rFonts w:ascii="宋体" w:hAnsi="宋体" w:cs="宋体" w:hint="eastAsia"/>
          <w:sz w:val="24"/>
        </w:rPr>
        <w:t>在验收合格单上签字；验收不合格的，成交人应当在5日内进行返工或调整，并重新提交</w:t>
      </w:r>
      <w:r w:rsidR="0003506F">
        <w:rPr>
          <w:rFonts w:ascii="宋体" w:hAnsi="宋体" w:cs="宋体" w:hint="eastAsia"/>
          <w:sz w:val="24"/>
        </w:rPr>
        <w:t>采购人</w:t>
      </w:r>
      <w:r>
        <w:rPr>
          <w:rFonts w:ascii="宋体" w:hAnsi="宋体" w:cs="宋体" w:hint="eastAsia"/>
          <w:sz w:val="24"/>
        </w:rPr>
        <w:t>验收。</w:t>
      </w:r>
    </w:p>
    <w:p w:rsidR="00495852" w:rsidRDefault="00DB1E53">
      <w:pPr>
        <w:pStyle w:val="a4"/>
        <w:spacing w:line="460" w:lineRule="exact"/>
        <w:rPr>
          <w:rFonts w:ascii="宋体" w:hAnsi="宋体" w:cs="宋体"/>
          <w:sz w:val="24"/>
        </w:rPr>
      </w:pPr>
      <w:r>
        <w:rPr>
          <w:rFonts w:ascii="宋体" w:hAnsi="宋体" w:cs="宋体" w:hint="eastAsia"/>
          <w:sz w:val="24"/>
        </w:rPr>
        <w:t>6、保密：在服务的有效期内，可以向</w:t>
      </w:r>
      <w:r w:rsidR="00471F41">
        <w:rPr>
          <w:rFonts w:ascii="宋体" w:hAnsi="宋体" w:cs="宋体" w:hint="eastAsia"/>
          <w:sz w:val="24"/>
        </w:rPr>
        <w:t>采购人提</w:t>
      </w:r>
      <w:r>
        <w:rPr>
          <w:rFonts w:ascii="宋体" w:hAnsi="宋体" w:cs="宋体" w:hint="eastAsia"/>
          <w:sz w:val="24"/>
        </w:rPr>
        <w:t>供本项目涉及的设备与运行平台的授权，升级补丁等维护性版本</w:t>
      </w:r>
      <w:r w:rsidR="00F908CD">
        <w:rPr>
          <w:rFonts w:ascii="宋体" w:hAnsi="宋体" w:cs="宋体" w:hint="eastAsia"/>
          <w:sz w:val="24"/>
        </w:rPr>
        <w:t>(</w:t>
      </w:r>
      <w:r>
        <w:rPr>
          <w:rFonts w:ascii="宋体" w:hAnsi="宋体" w:cs="宋体" w:hint="eastAsia"/>
          <w:sz w:val="24"/>
        </w:rPr>
        <w:t>Minor Releases</w:t>
      </w:r>
      <w:r w:rsidR="00F908CD">
        <w:rPr>
          <w:rFonts w:ascii="宋体" w:hAnsi="宋体" w:cs="宋体" w:hint="eastAsia"/>
          <w:sz w:val="24"/>
        </w:rPr>
        <w:t>)</w:t>
      </w:r>
      <w:r>
        <w:rPr>
          <w:rFonts w:ascii="宋体" w:hAnsi="宋体" w:cs="宋体" w:hint="eastAsia"/>
          <w:sz w:val="24"/>
        </w:rPr>
        <w:t>，以及配套文档资料。获得授权后，</w:t>
      </w:r>
      <w:r w:rsidR="00471F41">
        <w:rPr>
          <w:rFonts w:ascii="宋体" w:hAnsi="宋体" w:cs="宋体" w:hint="eastAsia"/>
          <w:sz w:val="24"/>
        </w:rPr>
        <w:t>采购人</w:t>
      </w:r>
      <w:r>
        <w:rPr>
          <w:rFonts w:ascii="宋体" w:hAnsi="宋体" w:cs="宋体" w:hint="eastAsia"/>
          <w:sz w:val="24"/>
        </w:rPr>
        <w:t>将享有与原有软件相同的许可权利，但不得用于商业目的的传播。</w:t>
      </w:r>
    </w:p>
    <w:p w:rsidR="00495852" w:rsidRDefault="00DB1E53">
      <w:pPr>
        <w:pStyle w:val="a4"/>
        <w:spacing w:line="460" w:lineRule="exact"/>
        <w:rPr>
          <w:rFonts w:ascii="宋体" w:hAnsi="宋体" w:cs="宋体"/>
          <w:sz w:val="24"/>
        </w:rPr>
      </w:pPr>
      <w:r>
        <w:rPr>
          <w:rFonts w:ascii="宋体" w:hAnsi="宋体" w:cs="宋体" w:hint="eastAsia"/>
          <w:sz w:val="24"/>
        </w:rPr>
        <w:lastRenderedPageBreak/>
        <w:t>7、违约责任</w:t>
      </w:r>
    </w:p>
    <w:p w:rsidR="00495852" w:rsidRDefault="00DB1E53">
      <w:pPr>
        <w:pStyle w:val="a4"/>
        <w:spacing w:line="460" w:lineRule="exact"/>
        <w:rPr>
          <w:rFonts w:ascii="宋体" w:hAnsi="宋体" w:cs="宋体"/>
          <w:sz w:val="24"/>
        </w:rPr>
      </w:pPr>
      <w:r>
        <w:rPr>
          <w:rFonts w:ascii="宋体" w:hAnsi="宋体" w:cs="宋体" w:hint="eastAsia"/>
          <w:sz w:val="24"/>
        </w:rPr>
        <w:t>7.1成交人违约责任</w:t>
      </w:r>
    </w:p>
    <w:p w:rsidR="00495852" w:rsidRDefault="00DB1E53">
      <w:pPr>
        <w:pStyle w:val="a4"/>
        <w:spacing w:line="460" w:lineRule="exact"/>
        <w:rPr>
          <w:rFonts w:ascii="宋体" w:hAnsi="宋体" w:cs="宋体"/>
          <w:sz w:val="24"/>
        </w:rPr>
      </w:pPr>
      <w:r>
        <w:rPr>
          <w:rFonts w:ascii="宋体" w:hAnsi="宋体" w:cs="宋体" w:hint="eastAsia"/>
          <w:sz w:val="24"/>
        </w:rPr>
        <w:t>7.1.1成交人逾期履行服务的，成交人应按逾期交付总额每日0.5%向采购人支付违约金，由采购人从待付货款中扣除。成交人无正当理由逾期超过约定日期30天仍不能交付的，视为“成交人不按合同约定履约”；</w:t>
      </w:r>
    </w:p>
    <w:p w:rsidR="00495852" w:rsidRDefault="00DB1E53">
      <w:pPr>
        <w:pStyle w:val="a4"/>
        <w:spacing w:line="460" w:lineRule="exact"/>
        <w:rPr>
          <w:rFonts w:ascii="宋体" w:hAnsi="宋体" w:cs="宋体"/>
          <w:sz w:val="24"/>
        </w:rPr>
      </w:pPr>
      <w:r>
        <w:rPr>
          <w:rFonts w:ascii="宋体" w:hAnsi="宋体" w:cs="宋体" w:hint="eastAsia"/>
          <w:sz w:val="24"/>
        </w:rPr>
        <w:t>7.1.2成交人所履行的服务不符合合同规定及《采购文件》规定标准的，采购人有权拒绝，成交人愿意整改但逾期履行的，按成交人逾期履行处理。成交人拒绝整改的，视为“成交人不按合同约定履约”</w:t>
      </w:r>
    </w:p>
    <w:p w:rsidR="00495852" w:rsidRDefault="00DB1E53" w:rsidP="00DB1E53">
      <w:pPr>
        <w:pStyle w:val="a4"/>
        <w:spacing w:line="460" w:lineRule="exact"/>
        <w:rPr>
          <w:rFonts w:ascii="宋体" w:hAnsi="宋体" w:cs="宋体"/>
          <w:sz w:val="24"/>
        </w:rPr>
      </w:pPr>
      <w:r>
        <w:rPr>
          <w:rFonts w:ascii="宋体" w:hAnsi="宋体" w:cs="宋体" w:hint="eastAsia"/>
          <w:sz w:val="24"/>
        </w:rPr>
        <w:t>7.1.3成交人不按合同约定履约的，采购人可以解除采购合同，并对成交人已缴纳的履约保证金作“不予退还”处理。</w:t>
      </w:r>
    </w:p>
    <w:p w:rsidR="00495852" w:rsidRDefault="00DB1E53">
      <w:pPr>
        <w:pStyle w:val="a4"/>
        <w:spacing w:line="460" w:lineRule="exact"/>
        <w:rPr>
          <w:rFonts w:ascii="宋体" w:hAnsi="宋体" w:cs="宋体"/>
          <w:sz w:val="24"/>
        </w:rPr>
      </w:pPr>
      <w:r>
        <w:rPr>
          <w:rFonts w:ascii="宋体" w:hAnsi="宋体" w:cs="宋体" w:hint="eastAsia"/>
          <w:sz w:val="24"/>
        </w:rPr>
        <w:t>7.1.4其他违约情形</w:t>
      </w:r>
    </w:p>
    <w:p w:rsidR="00495852" w:rsidRDefault="00DB1E53">
      <w:pPr>
        <w:pStyle w:val="a4"/>
        <w:spacing w:line="460" w:lineRule="exact"/>
        <w:rPr>
          <w:rFonts w:ascii="宋体" w:hAnsi="宋体" w:cs="宋体"/>
          <w:sz w:val="24"/>
        </w:rPr>
      </w:pPr>
      <w:r>
        <w:rPr>
          <w:rFonts w:ascii="宋体" w:hAnsi="宋体" w:cs="宋体" w:hint="eastAsia"/>
          <w:sz w:val="24"/>
        </w:rPr>
        <w:t>7.1.4.1成交人未按照合同约定安排相应人员提供服务的，每逾期一日，应向采购人支付合同总金额的0.5%的违约金；如逾期超过30日的，采购人有权解除合同，且成交人仍应按合同约定支付违约金。违约金的支付不影响采购人向成交人要求的损害赔偿。</w:t>
      </w:r>
    </w:p>
    <w:p w:rsidR="00495852" w:rsidRDefault="00DB1E53">
      <w:pPr>
        <w:pStyle w:val="a4"/>
        <w:spacing w:line="460" w:lineRule="exact"/>
        <w:rPr>
          <w:rFonts w:ascii="宋体" w:hAnsi="宋体" w:cs="宋体"/>
          <w:sz w:val="24"/>
        </w:rPr>
      </w:pPr>
      <w:r>
        <w:rPr>
          <w:rFonts w:ascii="宋体" w:hAnsi="宋体" w:cs="宋体" w:hint="eastAsia"/>
          <w:sz w:val="24"/>
        </w:rPr>
        <w:t>7.1.4.2因成交人原因，致使服务及验收过程中导致第三方权益受损的</w:t>
      </w:r>
      <w:r w:rsidR="00F908CD">
        <w:rPr>
          <w:rFonts w:ascii="宋体" w:hAnsi="宋体" w:cs="宋体" w:hint="eastAsia"/>
          <w:sz w:val="24"/>
        </w:rPr>
        <w:t>(</w:t>
      </w:r>
      <w:r>
        <w:rPr>
          <w:rFonts w:ascii="宋体" w:hAnsi="宋体" w:cs="宋体" w:hint="eastAsia"/>
          <w:sz w:val="24"/>
        </w:rPr>
        <w:t>如安全事故</w:t>
      </w:r>
      <w:r w:rsidR="00F908CD">
        <w:rPr>
          <w:rFonts w:ascii="宋体" w:hAnsi="宋体" w:cs="宋体" w:hint="eastAsia"/>
          <w:sz w:val="24"/>
        </w:rPr>
        <w:t>)</w:t>
      </w:r>
      <w:r>
        <w:rPr>
          <w:rFonts w:ascii="宋体" w:hAnsi="宋体" w:cs="宋体" w:hint="eastAsia"/>
          <w:sz w:val="24"/>
        </w:rPr>
        <w:t>，成交人除应赔偿第三方相应的损失外，还应向采购人支付本合同总额5%的违约金。</w:t>
      </w:r>
    </w:p>
    <w:p w:rsidR="00495852" w:rsidRDefault="00DB1E53">
      <w:pPr>
        <w:pStyle w:val="a4"/>
        <w:spacing w:line="460" w:lineRule="exact"/>
        <w:rPr>
          <w:rFonts w:ascii="宋体" w:hAnsi="宋体" w:cs="宋体"/>
          <w:sz w:val="24"/>
        </w:rPr>
      </w:pPr>
      <w:r>
        <w:rPr>
          <w:rFonts w:ascii="宋体" w:hAnsi="宋体" w:cs="宋体" w:hint="eastAsia"/>
          <w:sz w:val="24"/>
        </w:rPr>
        <w:t>7.1.4.3除上述所列情形外，交货不符合约定或存在缺陷的，成交人对所供课程素材与合同要求不符负有责任，如经检验证实不符或缺陷存在的，包括潜在的缺陷或使用不合适的原料等，采购人可根据本合同有关质量保证或检验、验收的规定，选择下述一种或多种结合的方法解决索赔事宜：</w:t>
      </w:r>
    </w:p>
    <w:p w:rsidR="00495852" w:rsidRDefault="00DB1E53">
      <w:pPr>
        <w:pStyle w:val="a4"/>
        <w:spacing w:line="460" w:lineRule="exact"/>
        <w:rPr>
          <w:rFonts w:ascii="宋体" w:hAnsi="宋体" w:cs="宋体"/>
          <w:sz w:val="24"/>
        </w:rPr>
      </w:pPr>
      <w:r>
        <w:rPr>
          <w:rFonts w:ascii="宋体" w:hAnsi="宋体" w:cs="宋体" w:hint="eastAsia"/>
          <w:sz w:val="24"/>
        </w:rPr>
        <w:t>(1)采购人要求退货并解除合同的，成交人应承担因退货而发生的一切损失和费用，包括利息、银行手续费、运费、保险费、检验费、仓储费、装卸费以及为保管、维护和退回被拒收服务所发生的其它必要费用，且还应向采购人支付合同金额10% 的违约金。</w:t>
      </w:r>
    </w:p>
    <w:p w:rsidR="00495852" w:rsidRDefault="00DB1E53">
      <w:pPr>
        <w:pStyle w:val="a4"/>
        <w:spacing w:line="460" w:lineRule="exact"/>
        <w:rPr>
          <w:rFonts w:ascii="宋体" w:hAnsi="宋体" w:cs="宋体"/>
          <w:sz w:val="24"/>
        </w:rPr>
      </w:pPr>
      <w:r>
        <w:rPr>
          <w:rFonts w:ascii="宋体" w:hAnsi="宋体" w:cs="宋体" w:hint="eastAsia"/>
          <w:sz w:val="24"/>
        </w:rPr>
        <w:t>(2)成交人收到采购人书面索赔通知后5天内，未给采购人答复的，视为索赔已</w:t>
      </w:r>
      <w:proofErr w:type="gramStart"/>
      <w:r>
        <w:rPr>
          <w:rFonts w:ascii="宋体" w:hAnsi="宋体" w:cs="宋体" w:hint="eastAsia"/>
          <w:sz w:val="24"/>
        </w:rPr>
        <w:t>被成交人</w:t>
      </w:r>
      <w:proofErr w:type="gramEnd"/>
      <w:r>
        <w:rPr>
          <w:rFonts w:ascii="宋体" w:hAnsi="宋体" w:cs="宋体" w:hint="eastAsia"/>
          <w:sz w:val="24"/>
        </w:rPr>
        <w:t>接受。成交人未能在收到索赔通知后5 天内，或征得采购人同意的延长期限内，按照采购人从上列方法中选择的方案解决索赔事宜的，采购人将有权从未付货款中扣回索赔金额，同时保留进一步要求索赔的权利。成交人还应向采购人支付合同金额10%的违约金。</w:t>
      </w:r>
    </w:p>
    <w:p w:rsidR="00495852" w:rsidRDefault="00DB1E53">
      <w:pPr>
        <w:pStyle w:val="a4"/>
        <w:spacing w:line="460" w:lineRule="exact"/>
        <w:rPr>
          <w:rFonts w:ascii="宋体" w:hAnsi="宋体" w:cs="宋体"/>
          <w:sz w:val="24"/>
        </w:rPr>
      </w:pPr>
      <w:r>
        <w:rPr>
          <w:rFonts w:ascii="宋体" w:hAnsi="宋体" w:cs="宋体" w:hint="eastAsia"/>
          <w:sz w:val="24"/>
        </w:rPr>
        <w:t>7.1.4.4上述违约金数额并不影响受损害方另行向违约方要求损害赔偿。该赔偿以受损害方实际遭受的损失为限。</w:t>
      </w:r>
    </w:p>
    <w:p w:rsidR="00495852" w:rsidRDefault="00DB1E53">
      <w:pPr>
        <w:pStyle w:val="a4"/>
        <w:spacing w:line="460" w:lineRule="exact"/>
        <w:rPr>
          <w:rFonts w:ascii="宋体" w:hAnsi="宋体" w:cs="宋体"/>
          <w:sz w:val="24"/>
        </w:rPr>
      </w:pPr>
      <w:r>
        <w:rPr>
          <w:rFonts w:ascii="宋体" w:hAnsi="宋体" w:cs="宋体" w:hint="eastAsia"/>
          <w:sz w:val="24"/>
        </w:rPr>
        <w:t>与前款不符的，以此为准。</w:t>
      </w:r>
    </w:p>
    <w:p w:rsidR="00495852" w:rsidRDefault="00DB1E53">
      <w:pPr>
        <w:pStyle w:val="a4"/>
        <w:spacing w:line="460" w:lineRule="exact"/>
        <w:rPr>
          <w:rFonts w:ascii="宋体" w:hAnsi="宋体" w:cs="宋体"/>
          <w:sz w:val="24"/>
        </w:rPr>
      </w:pPr>
      <w:r>
        <w:rPr>
          <w:rFonts w:ascii="宋体" w:hAnsi="宋体" w:cs="宋体" w:hint="eastAsia"/>
          <w:sz w:val="24"/>
        </w:rPr>
        <w:t>8、不可抗力事件处理</w:t>
      </w:r>
    </w:p>
    <w:p w:rsidR="00495852" w:rsidRDefault="00DB1E53">
      <w:pPr>
        <w:pStyle w:val="a4"/>
        <w:spacing w:line="460" w:lineRule="exact"/>
        <w:rPr>
          <w:rFonts w:ascii="宋体" w:hAnsi="宋体" w:cs="宋体"/>
          <w:sz w:val="24"/>
        </w:rPr>
      </w:pPr>
      <w:r>
        <w:rPr>
          <w:rFonts w:ascii="宋体" w:hAnsi="宋体" w:cs="宋体" w:hint="eastAsia"/>
          <w:sz w:val="24"/>
        </w:rPr>
        <w:lastRenderedPageBreak/>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495852" w:rsidRDefault="00DB1E53">
      <w:pPr>
        <w:pStyle w:val="a4"/>
        <w:spacing w:line="460" w:lineRule="exact"/>
        <w:rPr>
          <w:rFonts w:ascii="宋体" w:hAnsi="宋体" w:cs="宋体"/>
          <w:sz w:val="24"/>
        </w:rPr>
      </w:pPr>
      <w:r>
        <w:rPr>
          <w:rFonts w:ascii="宋体" w:hAnsi="宋体" w:cs="宋体" w:hint="eastAsia"/>
          <w:sz w:val="24"/>
        </w:rPr>
        <w:t>9、解决争议的方法</w:t>
      </w:r>
    </w:p>
    <w:p w:rsidR="00495852" w:rsidRDefault="00DB1E53">
      <w:pPr>
        <w:pStyle w:val="a4"/>
        <w:spacing w:line="460" w:lineRule="exact"/>
        <w:rPr>
          <w:rFonts w:ascii="宋体" w:hAnsi="宋体" w:cs="宋体"/>
          <w:sz w:val="24"/>
        </w:rPr>
      </w:pPr>
      <w:r>
        <w:rPr>
          <w:rFonts w:ascii="宋体" w:hAnsi="宋体" w:cs="宋体" w:hint="eastAsia"/>
          <w:sz w:val="24"/>
        </w:rPr>
        <w:t>9.1甲、乙双方协商解决。</w:t>
      </w:r>
    </w:p>
    <w:p w:rsidR="00495852" w:rsidRDefault="00DB1E53" w:rsidP="00236F82">
      <w:pPr>
        <w:pStyle w:val="a4"/>
        <w:spacing w:line="460" w:lineRule="exact"/>
        <w:rPr>
          <w:rFonts w:ascii="宋体" w:hAnsi="宋体" w:cs="宋体"/>
          <w:sz w:val="24"/>
        </w:rPr>
      </w:pPr>
      <w:r>
        <w:rPr>
          <w:rFonts w:ascii="宋体" w:hAnsi="宋体" w:cs="宋体" w:hint="eastAsia"/>
          <w:sz w:val="24"/>
        </w:rPr>
        <w:t>9.2若协商解决不成，则向人民法院提起诉讼，具体如下：因本合同或与本合同有关的一切事项发生争议，由双方友好协商解决。协商不成的，任何一方均可向</w:t>
      </w:r>
      <w:r w:rsidR="0003506F">
        <w:rPr>
          <w:rFonts w:ascii="宋体" w:hAnsi="宋体" w:cs="宋体" w:hint="eastAsia"/>
          <w:sz w:val="24"/>
        </w:rPr>
        <w:t>采购人</w:t>
      </w:r>
      <w:r>
        <w:rPr>
          <w:rFonts w:ascii="宋体" w:hAnsi="宋体" w:cs="宋体" w:hint="eastAsia"/>
          <w:sz w:val="24"/>
        </w:rPr>
        <w:t>所在地有管辖权的人民法院提起诉讼。</w:t>
      </w: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495852" w:rsidRDefault="00495852">
      <w:pPr>
        <w:pStyle w:val="a4"/>
        <w:spacing w:line="460" w:lineRule="exact"/>
        <w:rPr>
          <w:rFonts w:ascii="宋体" w:hAnsi="宋体" w:cs="宋体"/>
          <w:sz w:val="24"/>
        </w:rPr>
      </w:pPr>
    </w:p>
    <w:p w:rsidR="001754EF" w:rsidRDefault="001754EF">
      <w:pPr>
        <w:jc w:val="left"/>
        <w:textAlignment w:val="auto"/>
        <w:rPr>
          <w:rFonts w:ascii="宋体" w:hAnsi="宋体" w:cs="宋体"/>
          <w:sz w:val="24"/>
          <w:szCs w:val="20"/>
        </w:rPr>
      </w:pPr>
      <w:r>
        <w:rPr>
          <w:rFonts w:ascii="宋体" w:hAnsi="宋体" w:cs="宋体"/>
          <w:sz w:val="24"/>
        </w:rPr>
        <w:br w:type="page"/>
      </w:r>
    </w:p>
    <w:p w:rsidR="00495852" w:rsidRDefault="00DB1E53">
      <w:pPr>
        <w:spacing w:line="500" w:lineRule="exact"/>
        <w:jc w:val="center"/>
        <w:outlineLvl w:val="1"/>
        <w:rPr>
          <w:rStyle w:val="NormalCharacter"/>
          <w:rFonts w:ascii="宋体" w:hAnsi="宋体" w:cs="宋体"/>
          <w:b/>
          <w:color w:val="000000" w:themeColor="text1"/>
          <w:kern w:val="0"/>
          <w:sz w:val="30"/>
          <w:szCs w:val="30"/>
        </w:rPr>
      </w:pPr>
      <w:bookmarkStart w:id="8" w:name="_Toc12695"/>
      <w:r>
        <w:rPr>
          <w:rStyle w:val="NormalCharacter"/>
          <w:rFonts w:ascii="宋体" w:hAnsi="宋体" w:cs="宋体" w:hint="eastAsia"/>
          <w:b/>
          <w:color w:val="000000" w:themeColor="text1"/>
          <w:kern w:val="0"/>
          <w:sz w:val="30"/>
          <w:szCs w:val="30"/>
        </w:rPr>
        <w:lastRenderedPageBreak/>
        <w:t>第三章 证明材料格式</w:t>
      </w:r>
      <w:bookmarkEnd w:id="7"/>
      <w:bookmarkEnd w:id="8"/>
    </w:p>
    <w:p w:rsidR="00495852" w:rsidRDefault="00DB1E53">
      <w:pPr>
        <w:pStyle w:val="a4"/>
        <w:spacing w:line="460" w:lineRule="exact"/>
        <w:rPr>
          <w:rFonts w:ascii="宋体" w:hAnsi="宋体" w:cs="宋体"/>
          <w:sz w:val="24"/>
        </w:rPr>
      </w:pPr>
      <w:r>
        <w:rPr>
          <w:rFonts w:ascii="宋体" w:hAnsi="宋体" w:cs="宋体" w:hint="eastAsia"/>
          <w:sz w:val="24"/>
        </w:rPr>
        <w:t>证明材料编制说明</w:t>
      </w:r>
    </w:p>
    <w:p w:rsidR="00495852" w:rsidRDefault="00DB1E53">
      <w:pPr>
        <w:pStyle w:val="a4"/>
        <w:spacing w:line="460" w:lineRule="exact"/>
        <w:rPr>
          <w:rFonts w:ascii="宋体" w:hAnsi="宋体" w:cs="宋体"/>
          <w:sz w:val="24"/>
        </w:rPr>
      </w:pPr>
      <w:r>
        <w:rPr>
          <w:rFonts w:ascii="宋体" w:hAnsi="宋体" w:cs="宋体" w:hint="eastAsia"/>
          <w:sz w:val="24"/>
        </w:rPr>
        <w:t>1.编制要求：竞价供应商应详细阅读网上竞价文件内容，在编制证明材料时，要</w:t>
      </w:r>
      <w:proofErr w:type="gramStart"/>
      <w:r>
        <w:rPr>
          <w:rFonts w:ascii="宋体" w:hAnsi="宋体" w:cs="宋体" w:hint="eastAsia"/>
          <w:sz w:val="24"/>
        </w:rPr>
        <w:t>按证明</w:t>
      </w:r>
      <w:proofErr w:type="gramEnd"/>
      <w:r>
        <w:rPr>
          <w:rFonts w:ascii="宋体" w:hAnsi="宋体" w:cs="宋体" w:hint="eastAsia"/>
          <w:sz w:val="24"/>
        </w:rPr>
        <w:t>材料格式进行编制，并保证其所提交的全部资料是不可割离且真实、合法、有效、准确、完整，否则造成不利后果由竞价供应商承担法律责任。</w:t>
      </w:r>
    </w:p>
    <w:p w:rsidR="00495852" w:rsidRDefault="00DB1E53">
      <w:pPr>
        <w:pStyle w:val="a4"/>
        <w:spacing w:line="460" w:lineRule="exact"/>
        <w:rPr>
          <w:rFonts w:ascii="宋体" w:hAnsi="宋体" w:cs="宋体"/>
          <w:sz w:val="24"/>
        </w:rPr>
      </w:pPr>
      <w:r>
        <w:rPr>
          <w:rFonts w:ascii="宋体" w:hAnsi="宋体" w:cs="宋体" w:hint="eastAsia"/>
          <w:sz w:val="24"/>
        </w:rPr>
        <w:t>2.格式要求：证明材料应使用不能擦去的墨料或墨水打印、书写或复印，其中：应用A4幅面纸张打印装订，编制封面、页码，并每页加盖公章。</w:t>
      </w:r>
    </w:p>
    <w:p w:rsidR="00495852" w:rsidRDefault="00DB1E53">
      <w:pPr>
        <w:pStyle w:val="a4"/>
        <w:spacing w:line="460" w:lineRule="exact"/>
        <w:rPr>
          <w:rFonts w:ascii="宋体" w:hAnsi="宋体" w:cs="宋体"/>
          <w:sz w:val="24"/>
        </w:rPr>
      </w:pPr>
      <w:r>
        <w:rPr>
          <w:rFonts w:ascii="宋体" w:hAnsi="宋体" w:cs="宋体" w:hint="eastAsia"/>
          <w:sz w:val="24"/>
        </w:rPr>
        <w:t>3.其他要求：</w:t>
      </w:r>
    </w:p>
    <w:p w:rsidR="00495852" w:rsidRDefault="00DB1E53">
      <w:pPr>
        <w:pStyle w:val="a4"/>
        <w:spacing w:line="460" w:lineRule="exact"/>
        <w:rPr>
          <w:rFonts w:ascii="宋体" w:hAnsi="宋体" w:cs="宋体"/>
          <w:sz w:val="24"/>
        </w:rPr>
      </w:pPr>
      <w:r>
        <w:rPr>
          <w:rFonts w:ascii="宋体" w:hAnsi="宋体" w:cs="宋体" w:hint="eastAsia"/>
          <w:sz w:val="24"/>
        </w:rPr>
        <w:t>①竞价供应商在福建国诚招标有限公司网上竞价系统(http://115.28.8.36/)进行供应商注册、报名、竞价投标。</w:t>
      </w:r>
    </w:p>
    <w:p w:rsidR="00495852" w:rsidRDefault="00DB1E53">
      <w:pPr>
        <w:pStyle w:val="a4"/>
        <w:spacing w:line="460" w:lineRule="exact"/>
        <w:rPr>
          <w:rFonts w:ascii="宋体" w:hAnsi="宋体" w:cs="宋体"/>
          <w:sz w:val="24"/>
        </w:rPr>
      </w:pPr>
      <w:r>
        <w:rPr>
          <w:rFonts w:ascii="宋体" w:hAnsi="宋体" w:cs="宋体" w:hint="eastAsia"/>
          <w:sz w:val="24"/>
        </w:rPr>
        <w:t>②证明材料应没有涂改或行间插字，否则其网上竞价系统审核不通过。</w:t>
      </w:r>
    </w:p>
    <w:p w:rsidR="00495852" w:rsidRDefault="00DB1E53">
      <w:pPr>
        <w:pStyle w:val="a4"/>
        <w:spacing w:line="460" w:lineRule="exact"/>
        <w:rPr>
          <w:rFonts w:ascii="宋体" w:hAnsi="宋体" w:cs="宋体"/>
          <w:sz w:val="24"/>
        </w:rPr>
      </w:pPr>
      <w:r>
        <w:rPr>
          <w:rFonts w:ascii="宋体" w:hAnsi="宋体" w:cs="宋体" w:hint="eastAsia"/>
          <w:sz w:val="24"/>
        </w:rPr>
        <w:br w:type="page"/>
      </w:r>
    </w:p>
    <w:p w:rsidR="00495852" w:rsidRDefault="00495852">
      <w:pPr>
        <w:pStyle w:val="NormalIndent"/>
        <w:spacing w:line="500" w:lineRule="exact"/>
        <w:rPr>
          <w:rFonts w:ascii="宋体" w:hAnsi="宋体" w:cs="宋体"/>
          <w:sz w:val="24"/>
          <w:szCs w:val="24"/>
        </w:rPr>
      </w:pP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DB1E53">
      <w:pPr>
        <w:spacing w:line="500" w:lineRule="exact"/>
        <w:jc w:val="center"/>
        <w:rPr>
          <w:rStyle w:val="NormalCharacter"/>
          <w:rFonts w:ascii="宋体" w:hAnsi="宋体" w:cs="宋体"/>
          <w:color w:val="000000" w:themeColor="text1"/>
          <w:sz w:val="32"/>
          <w:szCs w:val="32"/>
        </w:rPr>
      </w:pPr>
      <w:r>
        <w:rPr>
          <w:rStyle w:val="NormalCharacter"/>
          <w:rFonts w:ascii="宋体" w:hAnsi="宋体" w:cs="宋体" w:hint="eastAsia"/>
          <w:color w:val="000000" w:themeColor="text1"/>
          <w:sz w:val="32"/>
          <w:szCs w:val="32"/>
        </w:rPr>
        <w:t>证明材料文件</w:t>
      </w:r>
    </w:p>
    <w:p w:rsidR="00495852" w:rsidRDefault="00495852">
      <w:pPr>
        <w:spacing w:line="500" w:lineRule="exact"/>
        <w:ind w:firstLineChars="200" w:firstLine="600"/>
        <w:jc w:val="left"/>
        <w:rPr>
          <w:rStyle w:val="NormalCharacter"/>
          <w:rFonts w:ascii="宋体" w:hAnsi="宋体" w:cs="宋体"/>
          <w:color w:val="000000" w:themeColor="text1"/>
          <w:sz w:val="30"/>
          <w:szCs w:val="30"/>
        </w:rPr>
      </w:pPr>
    </w:p>
    <w:p w:rsidR="00495852" w:rsidRDefault="00495852">
      <w:pPr>
        <w:spacing w:line="500" w:lineRule="exact"/>
        <w:ind w:firstLineChars="200" w:firstLine="600"/>
        <w:jc w:val="left"/>
        <w:rPr>
          <w:rStyle w:val="NormalCharacter"/>
          <w:rFonts w:ascii="宋体" w:hAnsi="宋体" w:cs="宋体"/>
          <w:color w:val="000000" w:themeColor="text1"/>
          <w:sz w:val="30"/>
          <w:szCs w:val="30"/>
        </w:rPr>
      </w:pPr>
    </w:p>
    <w:p w:rsidR="00495852" w:rsidRDefault="00495852">
      <w:pPr>
        <w:pStyle w:val="Heading2"/>
        <w:spacing w:beforeAutospacing="0" w:afterAutospacing="0" w:line="500" w:lineRule="exact"/>
        <w:rPr>
          <w:rStyle w:val="NormalCharacter"/>
          <w:rFonts w:cs="宋体"/>
          <w:color w:val="000000" w:themeColor="text1"/>
          <w:sz w:val="30"/>
          <w:szCs w:val="30"/>
        </w:rPr>
      </w:pPr>
    </w:p>
    <w:p w:rsidR="00495852" w:rsidRDefault="00495852">
      <w:pPr>
        <w:spacing w:line="500" w:lineRule="exact"/>
        <w:ind w:firstLineChars="200" w:firstLine="600"/>
        <w:jc w:val="left"/>
        <w:rPr>
          <w:rStyle w:val="NormalCharacter"/>
          <w:rFonts w:ascii="宋体" w:hAnsi="宋体" w:cs="宋体"/>
          <w:color w:val="000000" w:themeColor="text1"/>
          <w:sz w:val="30"/>
          <w:szCs w:val="30"/>
        </w:rPr>
      </w:pPr>
    </w:p>
    <w:p w:rsidR="00495852" w:rsidRDefault="00DB1E53">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竞价编号：</w:t>
      </w:r>
      <w:r>
        <w:rPr>
          <w:rStyle w:val="NormalCharacter"/>
          <w:rFonts w:ascii="宋体" w:hAnsi="宋体" w:cs="宋体" w:hint="eastAsia"/>
          <w:color w:val="000000" w:themeColor="text1"/>
          <w:sz w:val="30"/>
          <w:szCs w:val="30"/>
          <w:u w:val="single" w:color="000000"/>
        </w:rPr>
        <w:t>(由竞价供应商填写)</w:t>
      </w:r>
    </w:p>
    <w:p w:rsidR="00495852" w:rsidRDefault="00DB1E53">
      <w:pPr>
        <w:spacing w:line="360" w:lineRule="auto"/>
        <w:ind w:firstLineChars="200" w:firstLine="600"/>
        <w:jc w:val="left"/>
        <w:rPr>
          <w:rStyle w:val="NormalCharacter"/>
          <w:rFonts w:ascii="宋体" w:hAnsi="宋体" w:cs="宋体"/>
          <w:color w:val="000000" w:themeColor="text1"/>
          <w:sz w:val="30"/>
          <w:szCs w:val="30"/>
          <w:u w:val="single"/>
        </w:rPr>
      </w:pPr>
      <w:r>
        <w:rPr>
          <w:rStyle w:val="NormalCharacter"/>
          <w:rFonts w:ascii="宋体" w:hAnsi="宋体" w:cs="宋体" w:hint="eastAsia"/>
          <w:color w:val="000000" w:themeColor="text1"/>
          <w:sz w:val="30"/>
          <w:szCs w:val="30"/>
        </w:rPr>
        <w:t>项目名称：</w:t>
      </w:r>
      <w:r>
        <w:rPr>
          <w:rStyle w:val="NormalCharacter"/>
          <w:rFonts w:ascii="宋体" w:hAnsi="宋体" w:cs="宋体" w:hint="eastAsia"/>
          <w:color w:val="000000" w:themeColor="text1"/>
          <w:sz w:val="30"/>
          <w:szCs w:val="30"/>
          <w:u w:val="single" w:color="000000"/>
        </w:rPr>
        <w:t>(由竞价供应商填写)</w:t>
      </w:r>
    </w:p>
    <w:p w:rsidR="00495852" w:rsidRDefault="00DB1E53">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竞 价 人：</w:t>
      </w:r>
      <w:r>
        <w:rPr>
          <w:rStyle w:val="NormalCharacter"/>
          <w:rFonts w:ascii="宋体" w:hAnsi="宋体" w:cs="宋体" w:hint="eastAsia"/>
          <w:color w:val="000000" w:themeColor="text1"/>
          <w:sz w:val="30"/>
          <w:szCs w:val="30"/>
          <w:u w:val="single" w:color="000000"/>
        </w:rPr>
        <w:t>(由竞价供应商填写)</w:t>
      </w:r>
    </w:p>
    <w:p w:rsidR="00495852" w:rsidRDefault="00495852">
      <w:pPr>
        <w:spacing w:line="360" w:lineRule="auto"/>
        <w:ind w:firstLineChars="200" w:firstLine="600"/>
        <w:jc w:val="left"/>
        <w:rPr>
          <w:rStyle w:val="NormalCharacter"/>
          <w:rFonts w:ascii="宋体" w:hAnsi="宋体" w:cs="宋体"/>
          <w:color w:val="000000" w:themeColor="text1"/>
          <w:sz w:val="30"/>
          <w:szCs w:val="30"/>
        </w:rPr>
      </w:pPr>
    </w:p>
    <w:p w:rsidR="00495852" w:rsidRDefault="00DB1E53">
      <w:pPr>
        <w:spacing w:line="360" w:lineRule="auto"/>
        <w:ind w:firstLineChars="200" w:firstLine="600"/>
        <w:jc w:val="left"/>
        <w:rPr>
          <w:rStyle w:val="NormalCharacter"/>
          <w:rFonts w:ascii="宋体" w:hAnsi="宋体" w:cs="宋体"/>
          <w:color w:val="000000" w:themeColor="text1"/>
          <w:sz w:val="30"/>
          <w:szCs w:val="30"/>
        </w:rPr>
      </w:pPr>
      <w:r>
        <w:rPr>
          <w:rStyle w:val="NormalCharacter"/>
          <w:rFonts w:ascii="宋体" w:hAnsi="宋体" w:cs="宋体" w:hint="eastAsia"/>
          <w:color w:val="000000" w:themeColor="text1"/>
          <w:sz w:val="30"/>
          <w:szCs w:val="30"/>
        </w:rPr>
        <w:t>联系人及联系电话：</w:t>
      </w:r>
      <w:r>
        <w:rPr>
          <w:rStyle w:val="NormalCharacter"/>
          <w:rFonts w:ascii="宋体" w:hAnsi="宋体" w:cs="宋体" w:hint="eastAsia"/>
          <w:color w:val="000000" w:themeColor="text1"/>
          <w:sz w:val="30"/>
          <w:szCs w:val="30"/>
          <w:u w:val="single" w:color="000000"/>
        </w:rPr>
        <w:t>(由竞价供应商填写)</w:t>
      </w: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495852">
      <w:pPr>
        <w:pStyle w:val="BodyTextIndent"/>
        <w:spacing w:after="0" w:line="500" w:lineRule="exact"/>
        <w:rPr>
          <w:rStyle w:val="NormalCharacter"/>
          <w:rFonts w:ascii="宋体" w:hAnsi="宋体" w:cs="宋体"/>
          <w:color w:val="000000" w:themeColor="text1"/>
          <w:sz w:val="24"/>
        </w:rPr>
      </w:pP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495852">
      <w:pPr>
        <w:pStyle w:val="BodyTextIndent"/>
        <w:spacing w:after="0" w:line="500" w:lineRule="exact"/>
        <w:rPr>
          <w:rStyle w:val="NormalCharacter"/>
          <w:rFonts w:ascii="宋体" w:hAnsi="宋体" w:cs="宋体"/>
          <w:color w:val="000000" w:themeColor="text1"/>
          <w:sz w:val="24"/>
        </w:rPr>
      </w:pP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495852">
      <w:pPr>
        <w:pStyle w:val="BodyTextIndent"/>
        <w:spacing w:after="0" w:line="500" w:lineRule="exact"/>
        <w:rPr>
          <w:rStyle w:val="NormalCharacter"/>
          <w:rFonts w:ascii="宋体" w:hAnsi="宋体" w:cs="宋体"/>
          <w:color w:val="000000" w:themeColor="text1"/>
          <w:sz w:val="24"/>
        </w:rPr>
      </w:pP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495852">
      <w:pPr>
        <w:pStyle w:val="BodyTextIndent"/>
        <w:spacing w:after="0" w:line="500" w:lineRule="exact"/>
        <w:rPr>
          <w:rStyle w:val="NormalCharacter"/>
          <w:rFonts w:ascii="宋体" w:hAnsi="宋体" w:cs="宋体"/>
          <w:color w:val="000000" w:themeColor="text1"/>
          <w:sz w:val="24"/>
        </w:rPr>
      </w:pP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495852">
      <w:pPr>
        <w:pStyle w:val="BodyTextIndent"/>
        <w:spacing w:after="0" w:line="500" w:lineRule="exact"/>
        <w:rPr>
          <w:rStyle w:val="NormalCharacter"/>
          <w:rFonts w:ascii="宋体" w:hAnsi="宋体" w:cs="宋体"/>
          <w:color w:val="000000" w:themeColor="text1"/>
          <w:sz w:val="24"/>
        </w:rPr>
      </w:pPr>
    </w:p>
    <w:p w:rsidR="00495852" w:rsidRDefault="00495852">
      <w:pPr>
        <w:pStyle w:val="UserStyle12"/>
        <w:spacing w:line="500" w:lineRule="exact"/>
        <w:jc w:val="center"/>
        <w:rPr>
          <w:rStyle w:val="NormalCharacter"/>
          <w:rFonts w:hAnsi="宋体" w:cs="宋体"/>
          <w:b/>
          <w:color w:val="000000" w:themeColor="text1"/>
          <w:sz w:val="24"/>
        </w:rPr>
      </w:pPr>
    </w:p>
    <w:p w:rsidR="00495852" w:rsidRDefault="00DB1E53">
      <w:pPr>
        <w:spacing w:line="500" w:lineRule="exact"/>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b/>
          <w:color w:val="000000" w:themeColor="text1"/>
          <w:sz w:val="24"/>
        </w:rPr>
        <w:br w:type="page"/>
      </w:r>
    </w:p>
    <w:p w:rsidR="00495852" w:rsidRDefault="00DB1E53">
      <w:pPr>
        <w:pStyle w:val="UserStyle12"/>
        <w:spacing w:line="500" w:lineRule="exact"/>
        <w:jc w:val="center"/>
        <w:rPr>
          <w:rStyle w:val="NormalCharacter"/>
          <w:rFonts w:hAnsi="宋体" w:cs="宋体"/>
          <w:b/>
          <w:color w:val="000000" w:themeColor="text1"/>
          <w:sz w:val="30"/>
          <w:szCs w:val="30"/>
        </w:rPr>
      </w:pPr>
      <w:r>
        <w:rPr>
          <w:rStyle w:val="NormalCharacter"/>
          <w:rFonts w:hAnsi="宋体" w:cs="宋体" w:hint="eastAsia"/>
          <w:b/>
          <w:color w:val="000000" w:themeColor="text1"/>
          <w:sz w:val="30"/>
          <w:szCs w:val="30"/>
        </w:rPr>
        <w:lastRenderedPageBreak/>
        <w:t>目录</w:t>
      </w:r>
    </w:p>
    <w:p w:rsidR="00495852" w:rsidRDefault="00495852">
      <w:pPr>
        <w:pStyle w:val="UserStyle12"/>
        <w:spacing w:line="500" w:lineRule="exact"/>
        <w:rPr>
          <w:rStyle w:val="NormalCharacter"/>
          <w:rFonts w:hAnsi="宋体" w:cs="宋体"/>
          <w:b/>
          <w:color w:val="000000" w:themeColor="text1"/>
          <w:sz w:val="24"/>
        </w:rPr>
      </w:pPr>
    </w:p>
    <w:p w:rsidR="00495852" w:rsidRPr="006E12D0" w:rsidRDefault="00DB1E53">
      <w:pPr>
        <w:pStyle w:val="UserStyle12"/>
        <w:spacing w:line="500" w:lineRule="exact"/>
        <w:rPr>
          <w:rStyle w:val="NormalCharacter"/>
          <w:rFonts w:asciiTheme="majorEastAsia" w:eastAsiaTheme="majorEastAsia" w:hAnsiTheme="majorEastAsia" w:cs="宋体"/>
          <w:bCs/>
          <w:color w:val="000000" w:themeColor="text1"/>
          <w:sz w:val="24"/>
        </w:rPr>
      </w:pPr>
      <w:r w:rsidRPr="006E12D0">
        <w:rPr>
          <w:rStyle w:val="NormalCharacter"/>
          <w:rFonts w:asciiTheme="majorEastAsia" w:eastAsiaTheme="majorEastAsia" w:hAnsiTheme="majorEastAsia" w:cs="宋体" w:hint="eastAsia"/>
          <w:bCs/>
          <w:color w:val="000000" w:themeColor="text1"/>
          <w:sz w:val="24"/>
        </w:rPr>
        <w:t>1、法人营业执照</w:t>
      </w:r>
    </w:p>
    <w:p w:rsidR="00495852" w:rsidRPr="006E12D0" w:rsidRDefault="00DB1E53">
      <w:pPr>
        <w:pStyle w:val="UserStyle12"/>
        <w:spacing w:line="500" w:lineRule="exact"/>
        <w:rPr>
          <w:rStyle w:val="NormalCharacter"/>
          <w:rFonts w:asciiTheme="majorEastAsia" w:eastAsiaTheme="majorEastAsia" w:hAnsiTheme="majorEastAsia" w:cs="宋体"/>
          <w:bCs/>
          <w:color w:val="000000" w:themeColor="text1"/>
          <w:sz w:val="24"/>
        </w:rPr>
      </w:pPr>
      <w:r w:rsidRPr="006E12D0">
        <w:rPr>
          <w:rStyle w:val="NormalCharacter"/>
          <w:rFonts w:asciiTheme="majorEastAsia" w:eastAsiaTheme="majorEastAsia" w:hAnsiTheme="majorEastAsia" w:cs="宋体" w:hint="eastAsia"/>
          <w:bCs/>
          <w:color w:val="000000" w:themeColor="text1"/>
          <w:sz w:val="24"/>
        </w:rPr>
        <w:t>2、</w:t>
      </w:r>
      <w:r w:rsidRPr="006E12D0">
        <w:rPr>
          <w:rFonts w:asciiTheme="majorEastAsia" w:eastAsiaTheme="majorEastAsia" w:hAnsiTheme="majorEastAsia" w:cs="宋体" w:hint="eastAsia"/>
          <w:sz w:val="24"/>
        </w:rPr>
        <w:t>竞价承诺书</w:t>
      </w:r>
    </w:p>
    <w:p w:rsidR="00495852" w:rsidRPr="006E12D0" w:rsidRDefault="00DB1E53">
      <w:pPr>
        <w:pStyle w:val="UserStyle12"/>
        <w:spacing w:line="500" w:lineRule="exact"/>
        <w:rPr>
          <w:rStyle w:val="NormalCharacter"/>
          <w:rFonts w:asciiTheme="majorEastAsia" w:eastAsiaTheme="majorEastAsia" w:hAnsiTheme="majorEastAsia" w:cs="宋体"/>
          <w:bCs/>
          <w:color w:val="000000" w:themeColor="text1"/>
          <w:sz w:val="24"/>
        </w:rPr>
      </w:pPr>
      <w:r w:rsidRPr="006E12D0">
        <w:rPr>
          <w:rStyle w:val="NormalCharacter"/>
          <w:rFonts w:asciiTheme="majorEastAsia" w:eastAsiaTheme="majorEastAsia" w:hAnsiTheme="majorEastAsia" w:cs="宋体" w:hint="eastAsia"/>
          <w:color w:val="000000" w:themeColor="text1"/>
          <w:sz w:val="24"/>
        </w:rPr>
        <w:t>3、竞价保证金凭证复印件</w:t>
      </w:r>
    </w:p>
    <w:p w:rsidR="00495852" w:rsidRPr="006E12D0" w:rsidRDefault="006E12D0">
      <w:pPr>
        <w:pStyle w:val="UserStyle12"/>
        <w:spacing w:line="500" w:lineRule="exact"/>
        <w:rPr>
          <w:rFonts w:asciiTheme="majorEastAsia" w:eastAsiaTheme="majorEastAsia" w:hAnsiTheme="majorEastAsia" w:cs="宋体"/>
          <w:sz w:val="24"/>
        </w:rPr>
      </w:pPr>
      <w:r>
        <w:rPr>
          <w:rStyle w:val="NormalCharacter"/>
          <w:rFonts w:asciiTheme="majorEastAsia" w:eastAsiaTheme="majorEastAsia" w:hAnsiTheme="majorEastAsia" w:cs="宋体" w:hint="eastAsia"/>
          <w:bCs/>
          <w:color w:val="000000" w:themeColor="text1"/>
          <w:sz w:val="24"/>
        </w:rPr>
        <w:t>4</w:t>
      </w:r>
      <w:r w:rsidR="00DB1E53" w:rsidRPr="006E12D0">
        <w:rPr>
          <w:rStyle w:val="NormalCharacter"/>
          <w:rFonts w:asciiTheme="majorEastAsia" w:eastAsiaTheme="majorEastAsia" w:hAnsiTheme="majorEastAsia" w:cs="宋体" w:hint="eastAsia"/>
          <w:bCs/>
          <w:color w:val="000000" w:themeColor="text1"/>
          <w:sz w:val="24"/>
        </w:rPr>
        <w:t>、</w:t>
      </w:r>
      <w:r w:rsidR="00DB1E53" w:rsidRPr="006E12D0">
        <w:rPr>
          <w:rStyle w:val="NormalCharacter"/>
          <w:rFonts w:asciiTheme="majorEastAsia" w:eastAsiaTheme="majorEastAsia" w:hAnsiTheme="majorEastAsia" w:cs="宋体" w:hint="eastAsia"/>
          <w:color w:val="000000" w:themeColor="text1"/>
          <w:sz w:val="24"/>
        </w:rPr>
        <w:t>参加</w:t>
      </w:r>
      <w:r w:rsidR="00DB1E53" w:rsidRPr="006E12D0">
        <w:rPr>
          <w:rFonts w:asciiTheme="majorEastAsia" w:eastAsiaTheme="majorEastAsia" w:hAnsiTheme="majorEastAsia" w:hint="eastAsia"/>
          <w:sz w:val="24"/>
        </w:rPr>
        <w:t>采购活动前3年内</w:t>
      </w:r>
      <w:r w:rsidR="00DB1E53" w:rsidRPr="006E12D0">
        <w:rPr>
          <w:rStyle w:val="NormalCharacter"/>
          <w:rFonts w:asciiTheme="majorEastAsia" w:eastAsiaTheme="majorEastAsia" w:hAnsiTheme="majorEastAsia" w:cs="宋体" w:hint="eastAsia"/>
          <w:color w:val="000000" w:themeColor="text1"/>
          <w:sz w:val="24"/>
        </w:rPr>
        <w:t>无重大违法</w:t>
      </w:r>
      <w:r w:rsidR="00DB1E53" w:rsidRPr="006E12D0">
        <w:rPr>
          <w:rFonts w:asciiTheme="majorEastAsia" w:eastAsiaTheme="majorEastAsia" w:hAnsiTheme="majorEastAsia" w:cs="宋体" w:hint="eastAsia"/>
          <w:sz w:val="24"/>
        </w:rPr>
        <w:t>不良信用记录</w:t>
      </w:r>
    </w:p>
    <w:p w:rsidR="00495852" w:rsidRPr="006E12D0" w:rsidRDefault="006E12D0">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hint="eastAsia"/>
          <w:bCs/>
          <w:color w:val="000000" w:themeColor="text1"/>
          <w:sz w:val="24"/>
        </w:rPr>
        <w:t>5</w:t>
      </w:r>
      <w:r w:rsidR="00DB1E53" w:rsidRPr="006E12D0">
        <w:rPr>
          <w:rStyle w:val="NormalCharacter"/>
          <w:rFonts w:asciiTheme="majorEastAsia" w:eastAsiaTheme="majorEastAsia" w:hAnsiTheme="majorEastAsia" w:cs="宋体" w:hint="eastAsia"/>
          <w:bCs/>
          <w:color w:val="000000" w:themeColor="text1"/>
          <w:sz w:val="24"/>
        </w:rPr>
        <w:t>、技术商务响应一览表</w:t>
      </w:r>
    </w:p>
    <w:p w:rsidR="00495852" w:rsidRPr="006E12D0" w:rsidRDefault="006E12D0">
      <w:pPr>
        <w:pStyle w:val="UserStyle12"/>
        <w:spacing w:line="500" w:lineRule="exact"/>
        <w:rPr>
          <w:rStyle w:val="NormalCharacter"/>
          <w:rFonts w:asciiTheme="majorEastAsia" w:eastAsiaTheme="majorEastAsia" w:hAnsiTheme="majorEastAsia" w:cs="宋体"/>
          <w:color w:val="000000" w:themeColor="text1"/>
          <w:sz w:val="24"/>
        </w:rPr>
      </w:pPr>
      <w:r>
        <w:rPr>
          <w:rStyle w:val="NormalCharacter"/>
          <w:rFonts w:asciiTheme="majorEastAsia" w:eastAsiaTheme="majorEastAsia" w:hAnsiTheme="majorEastAsia" w:cs="宋体" w:hint="eastAsia"/>
          <w:bCs/>
          <w:color w:val="000000" w:themeColor="text1"/>
          <w:sz w:val="24"/>
        </w:rPr>
        <w:t>6</w:t>
      </w:r>
      <w:r w:rsidR="00DB1E53" w:rsidRPr="006E12D0">
        <w:rPr>
          <w:rStyle w:val="NormalCharacter"/>
          <w:rFonts w:asciiTheme="majorEastAsia" w:eastAsiaTheme="majorEastAsia" w:hAnsiTheme="majorEastAsia" w:cs="宋体" w:hint="eastAsia"/>
          <w:bCs/>
          <w:color w:val="000000" w:themeColor="text1"/>
          <w:sz w:val="24"/>
        </w:rPr>
        <w:t>、竞价供应商需提供的其他材料</w:t>
      </w:r>
    </w:p>
    <w:p w:rsidR="00495852" w:rsidRPr="006E12D0" w:rsidRDefault="00495852">
      <w:pPr>
        <w:pStyle w:val="UserStyle12"/>
        <w:spacing w:line="500" w:lineRule="exact"/>
        <w:rPr>
          <w:rStyle w:val="NormalCharacter"/>
          <w:rFonts w:asciiTheme="majorEastAsia" w:eastAsiaTheme="majorEastAsia" w:hAnsiTheme="majorEastAsia" w:cs="宋体"/>
          <w:color w:val="000000" w:themeColor="text1"/>
          <w:sz w:val="24"/>
        </w:rPr>
      </w:pPr>
    </w:p>
    <w:p w:rsidR="00495852" w:rsidRDefault="00495852">
      <w:pPr>
        <w:spacing w:line="500" w:lineRule="exact"/>
        <w:jc w:val="left"/>
        <w:textAlignment w:val="auto"/>
        <w:rPr>
          <w:rStyle w:val="NormalCharacter"/>
          <w:rFonts w:ascii="宋体" w:hAnsi="宋体" w:cs="宋体"/>
          <w:b/>
          <w:color w:val="000000" w:themeColor="text1"/>
          <w:sz w:val="24"/>
        </w:rPr>
      </w:pPr>
    </w:p>
    <w:p w:rsidR="00495852" w:rsidRDefault="00DB1E53">
      <w:pPr>
        <w:spacing w:line="500" w:lineRule="exact"/>
        <w:jc w:val="left"/>
        <w:textAlignment w:val="auto"/>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br w:type="page"/>
      </w:r>
    </w:p>
    <w:p w:rsidR="00495852" w:rsidRDefault="00DB1E53">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1.营业执照</w:t>
      </w:r>
    </w:p>
    <w:p w:rsidR="00495852" w:rsidRDefault="00495852">
      <w:pPr>
        <w:spacing w:line="500" w:lineRule="exact"/>
        <w:rPr>
          <w:rStyle w:val="NormalCharacter"/>
          <w:rFonts w:ascii="宋体" w:hAnsi="宋体" w:cs="宋体"/>
          <w:color w:val="000000" w:themeColor="text1"/>
          <w:sz w:val="24"/>
        </w:rPr>
      </w:pPr>
    </w:p>
    <w:p w:rsidR="00495852" w:rsidRDefault="00DB1E53">
      <w:pPr>
        <w:spacing w:line="500" w:lineRule="exac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致：福州职业技术学院</w:t>
      </w:r>
    </w:p>
    <w:p w:rsidR="00495852" w:rsidRDefault="00DB1E53">
      <w:pPr>
        <w:spacing w:line="500" w:lineRule="exact"/>
        <w:ind w:firstLineChars="200" w:firstLine="48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现附上由</w:t>
      </w:r>
      <w:r>
        <w:rPr>
          <w:rStyle w:val="NormalCharacter"/>
          <w:rFonts w:ascii="宋体" w:hAnsi="宋体" w:cs="宋体" w:hint="eastAsia"/>
          <w:color w:val="000000" w:themeColor="text1"/>
          <w:sz w:val="24"/>
          <w:u w:val="single" w:color="000000"/>
        </w:rPr>
        <w:t>(签发机关名称)</w:t>
      </w:r>
      <w:r>
        <w:rPr>
          <w:rStyle w:val="NormalCharacter"/>
          <w:rFonts w:ascii="宋体" w:hAnsi="宋体" w:cs="宋体" w:hint="eastAsia"/>
          <w:color w:val="000000" w:themeColor="text1"/>
          <w:sz w:val="24"/>
        </w:rPr>
        <w:t>签发的我方法人营业执照副本复印件上述证照真实有效，否则我方负全部责任。</w:t>
      </w:r>
    </w:p>
    <w:p w:rsidR="00495852" w:rsidRDefault="00495852">
      <w:pPr>
        <w:spacing w:line="500" w:lineRule="exact"/>
        <w:ind w:firstLineChars="200" w:firstLine="480"/>
        <w:rPr>
          <w:rStyle w:val="NormalCharacter"/>
          <w:rFonts w:ascii="宋体" w:hAnsi="宋体" w:cs="宋体"/>
          <w:color w:val="000000" w:themeColor="text1"/>
          <w:sz w:val="24"/>
        </w:rPr>
      </w:pPr>
    </w:p>
    <w:p w:rsidR="00495852" w:rsidRDefault="00DB1E53" w:rsidP="00B86AEE">
      <w:pPr>
        <w:pStyle w:val="BodyText"/>
        <w:spacing w:after="0" w:line="500" w:lineRule="exact"/>
        <w:ind w:firstLineChars="200" w:firstLine="482"/>
        <w:rPr>
          <w:rStyle w:val="NormalCharacter"/>
          <w:rFonts w:ascii="宋体" w:hAnsi="宋体" w:cs="宋体"/>
          <w:b/>
          <w:color w:val="000000" w:themeColor="text1"/>
          <w:sz w:val="24"/>
        </w:rPr>
      </w:pPr>
      <w:r>
        <w:rPr>
          <w:rStyle w:val="NormalCharacter"/>
          <w:rFonts w:ascii="宋体" w:hAnsi="宋体" w:cs="宋体" w:hint="eastAsia"/>
          <w:b/>
          <w:bCs/>
          <w:color w:val="000000" w:themeColor="text1"/>
          <w:sz w:val="24"/>
        </w:rPr>
        <w:t>★注意：营业执照、税务登记证均提供副本复印件，复印件</w:t>
      </w:r>
      <w:proofErr w:type="gramStart"/>
      <w:r>
        <w:rPr>
          <w:rStyle w:val="NormalCharacter"/>
          <w:rFonts w:ascii="宋体" w:hAnsi="宋体" w:cs="宋体" w:hint="eastAsia"/>
          <w:b/>
          <w:bCs/>
          <w:color w:val="000000" w:themeColor="text1"/>
          <w:sz w:val="24"/>
        </w:rPr>
        <w:t>必须内容</w:t>
      </w:r>
      <w:proofErr w:type="gramEnd"/>
      <w:r>
        <w:rPr>
          <w:rStyle w:val="NormalCharacter"/>
          <w:rFonts w:ascii="宋体" w:hAnsi="宋体" w:cs="宋体" w:hint="eastAsia"/>
          <w:b/>
          <w:bCs/>
          <w:color w:val="000000" w:themeColor="text1"/>
          <w:sz w:val="24"/>
        </w:rPr>
        <w:t>完整、清晰、整洁，由竞价供应商加盖公章。(竞价供应商制表时应删去此段话)</w:t>
      </w:r>
    </w:p>
    <w:p w:rsidR="00495852" w:rsidRDefault="00495852">
      <w:pPr>
        <w:pStyle w:val="Heading2"/>
        <w:spacing w:beforeAutospacing="0" w:afterAutospacing="0" w:line="500" w:lineRule="exact"/>
        <w:rPr>
          <w:rStyle w:val="NormalCharacter"/>
          <w:rFonts w:cs="宋体"/>
          <w:color w:val="000000" w:themeColor="text1"/>
          <w:sz w:val="24"/>
          <w:szCs w:val="24"/>
        </w:rPr>
      </w:pPr>
    </w:p>
    <w:p w:rsidR="00495852" w:rsidRDefault="00DB1E53">
      <w:pPr>
        <w:spacing w:line="500" w:lineRule="exact"/>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竞价供应商名称：</w:t>
      </w:r>
      <w:r>
        <w:rPr>
          <w:rStyle w:val="NormalCharacter"/>
          <w:rFonts w:ascii="宋体" w:hAnsi="宋体" w:cs="宋体" w:hint="eastAsia"/>
          <w:b/>
          <w:color w:val="000000" w:themeColor="text1"/>
          <w:sz w:val="24"/>
        </w:rPr>
        <w:t>(全称并加盖公章)</w:t>
      </w:r>
    </w:p>
    <w:p w:rsidR="00495852" w:rsidRDefault="00DB1E53">
      <w:pPr>
        <w:tabs>
          <w:tab w:val="left" w:pos="5355"/>
        </w:tabs>
        <w:spacing w:line="500" w:lineRule="exac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日期：    年  月  日</w:t>
      </w:r>
    </w:p>
    <w:p w:rsidR="00495852" w:rsidRDefault="00495852">
      <w:pPr>
        <w:spacing w:line="500" w:lineRule="exact"/>
        <w:rPr>
          <w:rStyle w:val="NormalCharacter"/>
          <w:rFonts w:ascii="宋体" w:hAnsi="宋体" w:cs="宋体"/>
          <w:color w:val="000000" w:themeColor="text1"/>
          <w:sz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spacing w:line="500" w:lineRule="exact"/>
        <w:jc w:val="center"/>
        <w:rPr>
          <w:rStyle w:val="NormalCharacter"/>
          <w:rFonts w:ascii="宋体" w:hAnsi="宋体" w:cs="宋体"/>
          <w:b/>
          <w:color w:val="000000" w:themeColor="text1"/>
          <w:sz w:val="24"/>
        </w:rPr>
      </w:pPr>
    </w:p>
    <w:p w:rsidR="00495852" w:rsidRDefault="00DB1E53">
      <w:pPr>
        <w:spacing w:line="500" w:lineRule="exact"/>
        <w:jc w:val="center"/>
        <w:rPr>
          <w:rStyle w:val="NormalCharacter"/>
          <w:rFonts w:ascii="宋体" w:hAnsi="宋体" w:cs="宋体"/>
          <w:b/>
          <w:color w:val="000000" w:themeColor="text1"/>
          <w:sz w:val="30"/>
          <w:szCs w:val="30"/>
        </w:rPr>
      </w:pPr>
      <w:r>
        <w:rPr>
          <w:rStyle w:val="NormalCharacter"/>
          <w:rFonts w:ascii="宋体" w:hAnsi="宋体" w:cs="宋体" w:hint="eastAsia"/>
          <w:b/>
          <w:color w:val="000000" w:themeColor="text1"/>
          <w:sz w:val="30"/>
          <w:szCs w:val="30"/>
        </w:rPr>
        <w:t>营业执照复印件并加盖公章</w:t>
      </w:r>
    </w:p>
    <w:p w:rsidR="00495852" w:rsidRDefault="00495852">
      <w:pPr>
        <w:pStyle w:val="Heading2"/>
        <w:spacing w:beforeAutospacing="0" w:afterAutospacing="0" w:line="500" w:lineRule="exact"/>
        <w:rPr>
          <w:rStyle w:val="NormalCharacter"/>
          <w:rFonts w:cs="宋体"/>
          <w:color w:val="000000" w:themeColor="text1"/>
          <w:sz w:val="24"/>
          <w:szCs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pStyle w:val="Heading2"/>
        <w:spacing w:beforeAutospacing="0" w:afterAutospacing="0" w:line="500" w:lineRule="exact"/>
        <w:rPr>
          <w:rStyle w:val="NormalCharacter"/>
          <w:rFonts w:cs="宋体"/>
          <w:color w:val="000000" w:themeColor="text1"/>
          <w:sz w:val="24"/>
          <w:szCs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pStyle w:val="Heading2"/>
        <w:spacing w:beforeAutospacing="0" w:afterAutospacing="0" w:line="500" w:lineRule="exact"/>
        <w:rPr>
          <w:rStyle w:val="NormalCharacter"/>
          <w:rFonts w:cs="宋体"/>
          <w:color w:val="000000" w:themeColor="text1"/>
          <w:sz w:val="24"/>
          <w:szCs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pStyle w:val="Heading2"/>
        <w:spacing w:beforeAutospacing="0" w:afterAutospacing="0" w:line="500" w:lineRule="exact"/>
        <w:rPr>
          <w:rStyle w:val="NormalCharacter"/>
          <w:rFonts w:cs="宋体"/>
          <w:color w:val="000000" w:themeColor="text1"/>
          <w:sz w:val="24"/>
          <w:szCs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pStyle w:val="Heading2"/>
        <w:spacing w:beforeAutospacing="0" w:afterAutospacing="0" w:line="500" w:lineRule="exact"/>
        <w:rPr>
          <w:rStyle w:val="NormalCharacter"/>
          <w:rFonts w:cs="宋体"/>
          <w:color w:val="000000" w:themeColor="text1"/>
          <w:sz w:val="24"/>
          <w:szCs w:val="24"/>
        </w:rPr>
      </w:pPr>
    </w:p>
    <w:p w:rsidR="00495852" w:rsidRDefault="00495852">
      <w:pPr>
        <w:spacing w:line="500" w:lineRule="exact"/>
        <w:rPr>
          <w:rStyle w:val="NormalCharacter"/>
          <w:rFonts w:ascii="宋体" w:hAnsi="宋体" w:cs="宋体"/>
          <w:color w:val="000000" w:themeColor="text1"/>
          <w:sz w:val="24"/>
        </w:rPr>
      </w:pPr>
    </w:p>
    <w:p w:rsidR="00495852" w:rsidRDefault="00495852">
      <w:pPr>
        <w:pStyle w:val="Heading2"/>
        <w:spacing w:beforeAutospacing="0" w:afterAutospacing="0" w:line="500" w:lineRule="exact"/>
        <w:rPr>
          <w:rStyle w:val="NormalCharacter"/>
          <w:rFonts w:cs="宋体"/>
          <w:color w:val="000000" w:themeColor="text1"/>
          <w:sz w:val="24"/>
          <w:szCs w:val="24"/>
        </w:rPr>
      </w:pPr>
    </w:p>
    <w:p w:rsidR="00495852" w:rsidRDefault="00495852">
      <w:pPr>
        <w:spacing w:line="500" w:lineRule="exact"/>
        <w:rPr>
          <w:rStyle w:val="NormalCharacter"/>
          <w:rFonts w:ascii="宋体" w:hAnsi="宋体" w:cs="宋体"/>
          <w:color w:val="000000" w:themeColor="text1"/>
          <w:sz w:val="24"/>
        </w:rPr>
      </w:pPr>
    </w:p>
    <w:p w:rsidR="00495852" w:rsidRDefault="00DB1E53">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r>
        <w:rPr>
          <w:rStyle w:val="NormalCharacter"/>
          <w:rFonts w:asciiTheme="majorEastAsia" w:eastAsiaTheme="majorEastAsia" w:hAnsiTheme="majorEastAsia" w:hint="eastAsia"/>
          <w:b/>
          <w:color w:val="000000" w:themeColor="text1"/>
          <w:sz w:val="30"/>
          <w:szCs w:val="30"/>
        </w:rPr>
        <w:lastRenderedPageBreak/>
        <w:t>2.</w:t>
      </w:r>
      <w:r>
        <w:rPr>
          <w:rFonts w:asciiTheme="majorEastAsia" w:eastAsiaTheme="majorEastAsia" w:hAnsiTheme="majorEastAsia" w:hint="eastAsia"/>
          <w:b/>
          <w:color w:val="000000" w:themeColor="text1"/>
          <w:sz w:val="30"/>
          <w:szCs w:val="30"/>
        </w:rPr>
        <w:t>竞价承诺书</w:t>
      </w:r>
    </w:p>
    <w:p w:rsidR="00495852" w:rsidRDefault="00495852">
      <w:pPr>
        <w:spacing w:line="500" w:lineRule="exact"/>
        <w:jc w:val="center"/>
        <w:rPr>
          <w:rFonts w:asciiTheme="majorEastAsia" w:eastAsiaTheme="majorEastAsia" w:hAnsiTheme="majorEastAsia"/>
          <w:sz w:val="24"/>
        </w:rPr>
      </w:pPr>
    </w:p>
    <w:p w:rsidR="00495852" w:rsidRDefault="00DB1E53">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495852" w:rsidRDefault="00DB1E53">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sidR="00F908CD">
        <w:rPr>
          <w:rFonts w:asciiTheme="majorEastAsia" w:eastAsiaTheme="majorEastAsia" w:hAnsiTheme="majorEastAsia" w:hint="eastAsia"/>
          <w:color w:val="000000"/>
          <w:sz w:val="24"/>
        </w:rPr>
        <w:t>(</w:t>
      </w:r>
      <w:r>
        <w:rPr>
          <w:rFonts w:asciiTheme="majorEastAsia" w:eastAsiaTheme="majorEastAsia" w:hAnsiTheme="majorEastAsia" w:hint="eastAsia"/>
          <w:color w:val="000000"/>
          <w:sz w:val="24"/>
        </w:rPr>
        <w:t>项目编号</w:t>
      </w:r>
      <w:r w:rsidR="00F908CD">
        <w:rPr>
          <w:rFonts w:asciiTheme="majorEastAsia" w:eastAsiaTheme="majorEastAsia" w:hAnsiTheme="majorEastAsia" w:hint="eastAsia"/>
          <w:color w:val="000000"/>
          <w:sz w:val="24"/>
        </w:rPr>
        <w:t>)</w:t>
      </w:r>
      <w:r>
        <w:rPr>
          <w:rFonts w:asciiTheme="majorEastAsia" w:eastAsiaTheme="majorEastAsia" w:hAnsiTheme="majorEastAsia" w:hint="eastAsia"/>
          <w:color w:val="000000"/>
          <w:sz w:val="24"/>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sidR="00F908CD">
        <w:rPr>
          <w:rFonts w:asciiTheme="majorEastAsia" w:eastAsiaTheme="majorEastAsia" w:hAnsiTheme="majorEastAsia" w:hint="eastAsia"/>
          <w:color w:val="000000"/>
          <w:sz w:val="24"/>
          <w:u w:val="single"/>
        </w:rPr>
        <w:t>(</w:t>
      </w:r>
      <w:r>
        <w:rPr>
          <w:rFonts w:asciiTheme="majorEastAsia" w:eastAsiaTheme="majorEastAsia" w:hAnsiTheme="majorEastAsia" w:hint="eastAsia"/>
          <w:color w:val="000000"/>
          <w:sz w:val="24"/>
          <w:u w:val="single"/>
        </w:rPr>
        <w:t xml:space="preserve">          </w:t>
      </w:r>
      <w:r w:rsidR="00F908CD">
        <w:rPr>
          <w:rFonts w:asciiTheme="majorEastAsia" w:eastAsiaTheme="majorEastAsia" w:hAnsiTheme="majorEastAsia" w:hint="eastAsia"/>
          <w:color w:val="000000"/>
          <w:sz w:val="24"/>
          <w:u w:val="single"/>
        </w:rPr>
        <w:t>)</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sidR="00F908CD">
        <w:rPr>
          <w:rFonts w:asciiTheme="majorEastAsia" w:eastAsiaTheme="majorEastAsia" w:hAnsiTheme="majorEastAsia" w:hint="eastAsia"/>
          <w:color w:val="000000"/>
          <w:sz w:val="24"/>
          <w:u w:val="single"/>
        </w:rPr>
        <w:t>)</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w:t>
      </w:r>
      <w:r w:rsidR="00F908CD">
        <w:rPr>
          <w:rFonts w:asciiTheme="majorEastAsia" w:eastAsiaTheme="majorEastAsia" w:hAnsiTheme="majorEastAsia"/>
          <w:sz w:val="24"/>
        </w:rPr>
        <w:t>(</w:t>
      </w:r>
      <w:r>
        <w:rPr>
          <w:rFonts w:asciiTheme="majorEastAsia" w:eastAsiaTheme="majorEastAsia" w:hAnsiTheme="majorEastAsia"/>
          <w:sz w:val="24"/>
        </w:rPr>
        <w:t>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sidR="00F908CD">
        <w:rPr>
          <w:rFonts w:asciiTheme="majorEastAsia" w:eastAsiaTheme="majorEastAsia" w:hAnsiTheme="majorEastAsia"/>
          <w:sz w:val="24"/>
        </w:rPr>
        <w:t>)</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八、我司获得竞价供货资格后，将严格按照合同的规定做好各项技术和售前、售中、售后服务，保证24小时的联系畅通</w:t>
      </w:r>
      <w:r w:rsidR="00F908CD">
        <w:rPr>
          <w:rFonts w:asciiTheme="majorEastAsia" w:eastAsiaTheme="majorEastAsia" w:hAnsiTheme="majorEastAsia" w:hint="eastAsia"/>
          <w:sz w:val="24"/>
        </w:rPr>
        <w:t>(</w:t>
      </w:r>
      <w:r>
        <w:rPr>
          <w:rFonts w:asciiTheme="majorEastAsia" w:eastAsiaTheme="majorEastAsia" w:hAnsiTheme="majorEastAsia" w:hint="eastAsia"/>
          <w:sz w:val="24"/>
        </w:rPr>
        <w:t xml:space="preserve">联系人：           ，联系电话：              </w:t>
      </w:r>
      <w:r w:rsidR="00F908CD">
        <w:rPr>
          <w:rFonts w:asciiTheme="majorEastAsia" w:eastAsiaTheme="majorEastAsia" w:hAnsiTheme="majorEastAsia" w:hint="eastAsia"/>
          <w:sz w:val="24"/>
        </w:rPr>
        <w:t>)</w:t>
      </w:r>
      <w:r>
        <w:rPr>
          <w:rFonts w:asciiTheme="majorEastAsia" w:eastAsiaTheme="majorEastAsia" w:hAnsiTheme="majorEastAsia" w:hint="eastAsia"/>
          <w:sz w:val="24"/>
        </w:rPr>
        <w:t>，按照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495852" w:rsidRDefault="00DB1E53">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495852" w:rsidRDefault="00DB1E53">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w:t>
      </w:r>
      <w:r w:rsidR="00F908CD">
        <w:rPr>
          <w:rFonts w:asciiTheme="majorEastAsia" w:eastAsiaTheme="majorEastAsia" w:hAnsiTheme="majorEastAsia" w:hint="eastAsia"/>
          <w:sz w:val="24"/>
        </w:rPr>
        <w:t>(</w:t>
      </w:r>
      <w:r>
        <w:rPr>
          <w:rFonts w:asciiTheme="majorEastAsia" w:eastAsiaTheme="majorEastAsia" w:hAnsiTheme="majorEastAsia" w:hint="eastAsia"/>
          <w:sz w:val="24"/>
        </w:rPr>
        <w:t>全称并加盖公章</w:t>
      </w:r>
      <w:r w:rsidR="00F908CD">
        <w:rPr>
          <w:rFonts w:asciiTheme="majorEastAsia" w:eastAsiaTheme="majorEastAsia" w:hAnsiTheme="majorEastAsia" w:hint="eastAsia"/>
          <w:sz w:val="24"/>
        </w:rPr>
        <w:t>)</w:t>
      </w:r>
      <w:r>
        <w:rPr>
          <w:rFonts w:asciiTheme="majorEastAsia" w:eastAsiaTheme="majorEastAsia" w:hAnsiTheme="majorEastAsia" w:hint="eastAsia"/>
          <w:sz w:val="24"/>
        </w:rPr>
        <w:t>：</w:t>
      </w:r>
      <w:r>
        <w:rPr>
          <w:rFonts w:asciiTheme="majorEastAsia" w:eastAsiaTheme="majorEastAsia" w:hAnsiTheme="majorEastAsia" w:hint="eastAsia"/>
          <w:color w:val="000000"/>
          <w:sz w:val="24"/>
          <w:u w:val="single"/>
        </w:rPr>
        <w:t xml:space="preserve">                      </w:t>
      </w:r>
    </w:p>
    <w:p w:rsidR="00495852" w:rsidRDefault="00DB1E53">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495852" w:rsidRDefault="00DB1E53">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495852" w:rsidRDefault="00DB1E53">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495852" w:rsidRDefault="00495852">
      <w:pPr>
        <w:pStyle w:val="HtmlNormal"/>
        <w:spacing w:before="0" w:beforeAutospacing="0" w:after="0" w:afterAutospacing="0" w:line="500" w:lineRule="exact"/>
        <w:ind w:left="5250"/>
        <w:rPr>
          <w:rStyle w:val="NormalCharacter"/>
          <w:rFonts w:asciiTheme="majorEastAsia" w:eastAsiaTheme="majorEastAsia" w:hAnsiTheme="majorEastAsia"/>
          <w:b/>
          <w:color w:val="000000" w:themeColor="text1"/>
        </w:rPr>
      </w:pPr>
    </w:p>
    <w:p w:rsidR="00495852" w:rsidRDefault="00DB1E53">
      <w:pPr>
        <w:pStyle w:val="HtmlNormal"/>
        <w:spacing w:before="0" w:beforeAutospacing="0" w:after="0" w:afterAutospacing="0" w:line="500" w:lineRule="exact"/>
        <w:jc w:val="center"/>
        <w:rPr>
          <w:rStyle w:val="NormalCharacter"/>
          <w:rFonts w:asciiTheme="majorEastAsia" w:eastAsiaTheme="majorEastAsia" w:hAnsiTheme="majorEastAsia"/>
          <w:b/>
          <w:color w:val="000000" w:themeColor="text1"/>
          <w:sz w:val="30"/>
          <w:szCs w:val="30"/>
        </w:rPr>
      </w:pPr>
      <w:r>
        <w:rPr>
          <w:rStyle w:val="NormalCharacter"/>
          <w:rFonts w:cs="宋体"/>
          <w:b/>
          <w:color w:val="000000" w:themeColor="text1"/>
          <w:sz w:val="30"/>
          <w:szCs w:val="30"/>
        </w:rPr>
        <w:br w:type="page"/>
      </w:r>
      <w:r>
        <w:rPr>
          <w:rStyle w:val="NormalCharacter"/>
          <w:rFonts w:asciiTheme="majorEastAsia" w:eastAsiaTheme="majorEastAsia" w:hAnsiTheme="majorEastAsia" w:hint="eastAsia"/>
          <w:b/>
          <w:color w:val="000000" w:themeColor="text1"/>
          <w:sz w:val="30"/>
          <w:szCs w:val="30"/>
        </w:rPr>
        <w:lastRenderedPageBreak/>
        <w:t>3.竞价保证金凭证复印件</w:t>
      </w: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5852" w:rsidRDefault="00495852">
      <w:pPr>
        <w:jc w:val="left"/>
        <w:textAlignment w:val="auto"/>
        <w:rPr>
          <w:rStyle w:val="NormalCharacter"/>
          <w:rFonts w:ascii="宋体" w:hAnsi="宋体" w:cs="宋体"/>
          <w:b/>
          <w:color w:val="000000" w:themeColor="text1"/>
          <w:kern w:val="0"/>
          <w:sz w:val="30"/>
          <w:szCs w:val="30"/>
        </w:rPr>
      </w:pPr>
    </w:p>
    <w:p w:rsidR="0049178D" w:rsidRDefault="0049178D" w:rsidP="0049178D">
      <w:pPr>
        <w:jc w:val="center"/>
        <w:textAlignment w:val="auto"/>
        <w:rPr>
          <w:rStyle w:val="NormalCharacter"/>
          <w:rFonts w:asciiTheme="majorEastAsia" w:eastAsiaTheme="majorEastAsia" w:hAnsiTheme="majorEastAsia"/>
          <w:b/>
          <w:color w:val="000000" w:themeColor="text1"/>
          <w:kern w:val="0"/>
          <w:sz w:val="30"/>
          <w:szCs w:val="30"/>
        </w:rPr>
      </w:pPr>
      <w:r>
        <w:rPr>
          <w:rStyle w:val="NormalCharacter"/>
          <w:rFonts w:asciiTheme="majorEastAsia" w:eastAsiaTheme="majorEastAsia" w:hAnsiTheme="majorEastAsia" w:hint="eastAsia"/>
          <w:b/>
          <w:color w:val="000000" w:themeColor="text1"/>
          <w:kern w:val="0"/>
          <w:sz w:val="30"/>
          <w:szCs w:val="30"/>
        </w:rPr>
        <w:lastRenderedPageBreak/>
        <w:t>4、参加采购活动前3年内无重大违法不良信用记录</w:t>
      </w:r>
    </w:p>
    <w:p w:rsidR="00495852" w:rsidRDefault="0049178D" w:rsidP="0049178D">
      <w:pPr>
        <w:wordWrap w:val="0"/>
        <w:spacing w:line="500" w:lineRule="exact"/>
        <w:ind w:firstLineChars="200" w:firstLine="480"/>
        <w:jc w:val="left"/>
        <w:textAlignment w:val="auto"/>
        <w:rPr>
          <w:rStyle w:val="NormalCharacter"/>
          <w:rFonts w:ascii="宋体" w:hAnsi="宋体" w:cs="宋体"/>
          <w:color w:val="000000" w:themeColor="text1"/>
          <w:kern w:val="0"/>
          <w:sz w:val="24"/>
        </w:rPr>
      </w:pPr>
      <w:r>
        <w:rPr>
          <w:rStyle w:val="NormalCharacter"/>
          <w:rFonts w:ascii="宋体" w:hAnsi="宋体" w:cs="宋体" w:hint="eastAsia"/>
          <w:color w:val="000000" w:themeColor="text1"/>
          <w:kern w:val="0"/>
          <w:sz w:val="24"/>
        </w:rPr>
        <w:t>注：</w:t>
      </w:r>
      <w:r>
        <w:rPr>
          <w:rFonts w:ascii="宋体" w:hAnsi="宋体" w:hint="eastAsia"/>
          <w:sz w:val="24"/>
        </w:rPr>
        <w:t>不良信用记录是指列入失信被执行人、重大税收违法案件当事人名单和政府采购严重违法失信行为记录名单等。</w:t>
      </w:r>
      <w:r>
        <w:rPr>
          <w:rStyle w:val="NormalCharacter"/>
          <w:rFonts w:ascii="宋体" w:hAnsi="宋体" w:cs="宋体" w:hint="eastAsia"/>
          <w:sz w:val="24"/>
        </w:rPr>
        <w:t>竞价供应商须提供</w:t>
      </w:r>
      <w:r>
        <w:rPr>
          <w:rFonts w:ascii="宋体" w:hAnsi="宋体" w:hint="eastAsia"/>
          <w:sz w:val="24"/>
        </w:rPr>
        <w:t>通过“信用中国”网站(www.creditchina.gov.cn)、中国政府采购网(</w:t>
      </w:r>
      <w:hyperlink r:id="rId11" w:history="1">
        <w:r>
          <w:rPr>
            <w:rStyle w:val="af5"/>
            <w:rFonts w:ascii="宋体" w:hAnsi="宋体" w:hint="eastAsia"/>
            <w:color w:val="auto"/>
            <w:sz w:val="24"/>
          </w:rPr>
          <w:t>www.ccgp.gov.cn</w:t>
        </w:r>
      </w:hyperlink>
      <w:r>
        <w:rPr>
          <w:rFonts w:ascii="宋体" w:hAnsi="宋体" w:hint="eastAsia"/>
          <w:sz w:val="24"/>
        </w:rPr>
        <w:t>)查询的信用记录；</w:t>
      </w:r>
    </w:p>
    <w:p w:rsidR="00495852" w:rsidRDefault="00DB1E53">
      <w:pPr>
        <w:jc w:val="left"/>
        <w:textAlignment w:val="auto"/>
        <w:rPr>
          <w:rStyle w:val="NormalCharacter"/>
          <w:rFonts w:ascii="宋体" w:hAnsi="宋体" w:cs="宋体"/>
          <w:b/>
          <w:color w:val="000000" w:themeColor="text1"/>
          <w:kern w:val="0"/>
          <w:sz w:val="30"/>
          <w:szCs w:val="30"/>
        </w:rPr>
      </w:pPr>
      <w:r>
        <w:rPr>
          <w:rStyle w:val="NormalCharacter"/>
          <w:rFonts w:hAnsi="宋体" w:cs="宋体"/>
          <w:b/>
          <w:color w:val="000000" w:themeColor="text1"/>
          <w:sz w:val="30"/>
          <w:szCs w:val="30"/>
        </w:rPr>
        <w:br w:type="page"/>
      </w:r>
    </w:p>
    <w:p w:rsidR="00495852" w:rsidRDefault="009965C1" w:rsidP="00B86AEE">
      <w:pPr>
        <w:pStyle w:val="PlainText"/>
        <w:spacing w:line="500" w:lineRule="exact"/>
        <w:ind w:firstLineChars="150" w:firstLine="452"/>
        <w:jc w:val="center"/>
        <w:rPr>
          <w:rStyle w:val="NormalCharacter"/>
          <w:rFonts w:hAnsi="宋体" w:cs="宋体"/>
          <w:color w:val="000000" w:themeColor="text1"/>
          <w:sz w:val="30"/>
          <w:szCs w:val="30"/>
        </w:rPr>
      </w:pPr>
      <w:r>
        <w:rPr>
          <w:rStyle w:val="NormalCharacter"/>
          <w:rFonts w:hAnsi="宋体" w:cs="宋体" w:hint="eastAsia"/>
          <w:b/>
          <w:color w:val="000000" w:themeColor="text1"/>
          <w:sz w:val="30"/>
          <w:szCs w:val="30"/>
        </w:rPr>
        <w:lastRenderedPageBreak/>
        <w:t>5</w:t>
      </w:r>
      <w:r w:rsidR="00DB1E53">
        <w:rPr>
          <w:rStyle w:val="NormalCharacter"/>
          <w:rFonts w:hAnsi="宋体" w:cs="宋体" w:hint="eastAsia"/>
          <w:b/>
          <w:color w:val="000000" w:themeColor="text1"/>
          <w:sz w:val="30"/>
          <w:szCs w:val="30"/>
        </w:rPr>
        <w:t>.技术商务响应一览表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85"/>
        <w:gridCol w:w="3502"/>
        <w:gridCol w:w="3416"/>
        <w:gridCol w:w="1830"/>
      </w:tblGrid>
      <w:tr w:rsidR="00495852">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DB1E53">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95852" w:rsidRDefault="00DB1E53">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DB1E53">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DB1E53">
            <w:pPr>
              <w:spacing w:line="500" w:lineRule="exact"/>
              <w:jc w:val="center"/>
              <w:rPr>
                <w:rStyle w:val="NormalCharacter"/>
                <w:rFonts w:ascii="宋体" w:hAnsi="宋体" w:cs="宋体"/>
                <w:b/>
                <w:color w:val="000000" w:themeColor="text1"/>
                <w:sz w:val="24"/>
              </w:rPr>
            </w:pPr>
            <w:r>
              <w:rPr>
                <w:rStyle w:val="NormalCharacter"/>
                <w:rFonts w:ascii="宋体" w:hAnsi="宋体" w:cs="宋体" w:hint="eastAsia"/>
                <w:b/>
                <w:color w:val="000000" w:themeColor="text1"/>
                <w:sz w:val="24"/>
              </w:rPr>
              <w:t>响应情况</w:t>
            </w:r>
          </w:p>
          <w:p w:rsidR="00495852" w:rsidRDefault="00DB1E53">
            <w:pPr>
              <w:spacing w:line="500" w:lineRule="exact"/>
              <w:jc w:val="center"/>
              <w:rPr>
                <w:rStyle w:val="NormalCharacter"/>
                <w:rFonts w:ascii="宋体" w:hAnsi="宋体" w:cs="宋体"/>
                <w:color w:val="000000" w:themeColor="text1"/>
                <w:sz w:val="24"/>
              </w:rPr>
            </w:pPr>
            <w:r>
              <w:rPr>
                <w:rStyle w:val="NormalCharacter"/>
                <w:rFonts w:ascii="宋体" w:hAnsi="宋体" w:cs="宋体" w:hint="eastAsia"/>
                <w:b/>
                <w:color w:val="000000" w:themeColor="text1"/>
                <w:sz w:val="24"/>
              </w:rPr>
              <w:t>(响应/不响应)</w:t>
            </w:r>
          </w:p>
        </w:tc>
      </w:tr>
      <w:tr w:rsidR="00495852">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495852">
            <w:pPr>
              <w:tabs>
                <w:tab w:val="left" w:pos="341"/>
              </w:tabs>
              <w:spacing w:line="500" w:lineRule="exact"/>
              <w:jc w:val="left"/>
              <w:rPr>
                <w:rStyle w:val="NormalCharacter"/>
                <w:rFonts w:ascii="宋体" w:hAnsi="宋体" w:cs="宋体"/>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r>
      <w:tr w:rsidR="00495852">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95852" w:rsidRDefault="0049585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r>
      <w:tr w:rsidR="00495852">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95852" w:rsidRDefault="0049585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r>
      <w:tr w:rsidR="00495852">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left"/>
              <w:textAlignment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95852" w:rsidRDefault="0049585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r>
      <w:tr w:rsidR="00495852">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95852" w:rsidRDefault="0049585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r>
      <w:tr w:rsidR="00495852">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95852" w:rsidRDefault="0049585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r>
      <w:tr w:rsidR="00495852">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95852" w:rsidRDefault="00495852">
            <w:pPr>
              <w:spacing w:line="500" w:lineRule="exact"/>
              <w:rPr>
                <w:rStyle w:val="NormalCharacter"/>
                <w:rFonts w:ascii="宋体" w:hAnsi="宋体" w:cs="宋体"/>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95852" w:rsidRDefault="00495852">
            <w:pPr>
              <w:spacing w:line="500" w:lineRule="exact"/>
              <w:jc w:val="center"/>
              <w:rPr>
                <w:rStyle w:val="NormalCharacter"/>
                <w:rFonts w:ascii="宋体" w:hAnsi="宋体" w:cs="宋体"/>
                <w:color w:val="000000" w:themeColor="text1"/>
                <w:sz w:val="24"/>
              </w:rPr>
            </w:pPr>
          </w:p>
        </w:tc>
      </w:tr>
    </w:tbl>
    <w:p w:rsidR="00495852" w:rsidRDefault="00DB1E53">
      <w:pPr>
        <w:pStyle w:val="HtmlNormal"/>
        <w:spacing w:before="0" w:beforeAutospacing="0" w:after="0" w:afterAutospacing="0" w:line="500" w:lineRule="exact"/>
        <w:rPr>
          <w:rStyle w:val="NormalCharacter"/>
          <w:rFonts w:cs="宋体"/>
          <w:color w:val="000000" w:themeColor="text1"/>
        </w:rPr>
      </w:pPr>
      <w:r>
        <w:rPr>
          <w:rStyle w:val="NormalCharacter"/>
          <w:rFonts w:cs="宋体" w:hint="eastAsia"/>
          <w:color w:val="000000" w:themeColor="text1"/>
        </w:rPr>
        <w:t>注：竞价供应商须逐条填写并响应本竞价文件第二章“网上竞价内容及要求”中“</w:t>
      </w:r>
      <w:r>
        <w:rPr>
          <w:rStyle w:val="NormalCharacter"/>
          <w:rFonts w:cs="宋体" w:hint="eastAsia"/>
          <w:b/>
          <w:color w:val="000000" w:themeColor="text1"/>
        </w:rPr>
        <w:t>二、技术要求</w:t>
      </w:r>
      <w:r>
        <w:rPr>
          <w:rStyle w:val="NormalCharacter"/>
          <w:rFonts w:cs="宋体" w:hint="eastAsia"/>
          <w:color w:val="000000" w:themeColor="text1"/>
        </w:rPr>
        <w:t>”及“</w:t>
      </w:r>
      <w:r>
        <w:rPr>
          <w:rFonts w:cs="宋体" w:hint="eastAsia"/>
          <w:b/>
        </w:rPr>
        <w:t>三、商务要求</w:t>
      </w:r>
      <w:r>
        <w:rPr>
          <w:rStyle w:val="NormalCharacter"/>
          <w:rFonts w:cs="宋体" w:hint="eastAsia"/>
          <w:color w:val="000000" w:themeColor="text1"/>
        </w:rPr>
        <w:t>”所有条款。未按规定填写，或响应内容及响应情况为“不合格”的，报名审核将不通过。报价部分无须体现。</w:t>
      </w:r>
    </w:p>
    <w:p w:rsidR="00495852" w:rsidRDefault="00495852">
      <w:pPr>
        <w:pStyle w:val="HtmlNormal"/>
        <w:spacing w:before="0" w:beforeAutospacing="0" w:after="0" w:afterAutospacing="0" w:line="500" w:lineRule="exact"/>
        <w:rPr>
          <w:rStyle w:val="NormalCharacter"/>
          <w:rFonts w:cs="宋体"/>
          <w:color w:val="000000" w:themeColor="text1"/>
        </w:rPr>
      </w:pPr>
    </w:p>
    <w:p w:rsidR="00495852" w:rsidRDefault="00DB1E53">
      <w:pPr>
        <w:pStyle w:val="HtmlNormal"/>
        <w:spacing w:before="0" w:beforeAutospacing="0" w:after="0" w:afterAutospacing="0" w:line="500" w:lineRule="exact"/>
        <w:rPr>
          <w:rStyle w:val="NormalCharacter"/>
          <w:rFonts w:cs="宋体"/>
          <w:color w:val="000000" w:themeColor="text1"/>
        </w:rPr>
      </w:pPr>
      <w:r>
        <w:rPr>
          <w:rStyle w:val="NormalCharacter"/>
          <w:rFonts w:cs="宋体" w:hint="eastAsia"/>
          <w:color w:val="000000" w:themeColor="text1"/>
        </w:rPr>
        <w:t>竞价供应商：</w:t>
      </w:r>
      <w:r>
        <w:rPr>
          <w:rStyle w:val="NormalCharacter"/>
          <w:rFonts w:cs="宋体" w:hint="eastAsia"/>
          <w:color w:val="000000" w:themeColor="text1"/>
          <w:u w:val="single" w:color="000000"/>
        </w:rPr>
        <w:t>(全称并加盖单位公章)</w:t>
      </w:r>
    </w:p>
    <w:p w:rsidR="00495852" w:rsidRDefault="00DB1E53">
      <w:pPr>
        <w:pStyle w:val="HtmlNormal"/>
        <w:spacing w:before="0" w:beforeAutospacing="0" w:after="0" w:afterAutospacing="0" w:line="500" w:lineRule="exact"/>
        <w:rPr>
          <w:rStyle w:val="NormalCharacter"/>
          <w:rFonts w:cs="宋体"/>
          <w:color w:val="000000" w:themeColor="text1"/>
          <w:u w:val="single" w:color="000000"/>
        </w:rPr>
      </w:pPr>
      <w:r>
        <w:rPr>
          <w:rStyle w:val="NormalCharacter"/>
          <w:rFonts w:cs="宋体" w:hint="eastAsia"/>
          <w:color w:val="000000" w:themeColor="text1"/>
        </w:rPr>
        <w:t>日期：</w:t>
      </w:r>
      <w:r>
        <w:rPr>
          <w:rStyle w:val="NormalCharacter"/>
          <w:rFonts w:cs="宋体" w:hint="eastAsia"/>
          <w:color w:val="000000" w:themeColor="text1"/>
          <w:u w:val="single" w:color="000000"/>
        </w:rPr>
        <w:t>    </w:t>
      </w:r>
      <w:r>
        <w:rPr>
          <w:rStyle w:val="NormalCharacter"/>
          <w:rFonts w:cs="宋体" w:hint="eastAsia"/>
          <w:color w:val="000000" w:themeColor="text1"/>
        </w:rPr>
        <w:t>年</w:t>
      </w:r>
      <w:r>
        <w:rPr>
          <w:rStyle w:val="NormalCharacter"/>
          <w:rFonts w:cs="宋体" w:hint="eastAsia"/>
          <w:color w:val="000000" w:themeColor="text1"/>
          <w:u w:val="single" w:color="000000"/>
        </w:rPr>
        <w:t>   </w:t>
      </w:r>
      <w:r>
        <w:rPr>
          <w:rStyle w:val="NormalCharacter"/>
          <w:rFonts w:cs="宋体" w:hint="eastAsia"/>
          <w:color w:val="000000" w:themeColor="text1"/>
        </w:rPr>
        <w:t>月</w:t>
      </w:r>
      <w:r>
        <w:rPr>
          <w:rStyle w:val="NormalCharacter"/>
          <w:rFonts w:cs="宋体" w:hint="eastAsia"/>
          <w:color w:val="000000" w:themeColor="text1"/>
          <w:u w:val="single" w:color="000000"/>
        </w:rPr>
        <w:t xml:space="preserve">  日 </w:t>
      </w:r>
    </w:p>
    <w:p w:rsidR="00495852" w:rsidRDefault="00DB1E53">
      <w:pPr>
        <w:spacing w:line="500" w:lineRule="exact"/>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b/>
          <w:color w:val="000000" w:themeColor="text1"/>
          <w:sz w:val="24"/>
        </w:rPr>
        <w:br w:type="page"/>
      </w:r>
    </w:p>
    <w:p w:rsidR="00495852" w:rsidRDefault="009965C1">
      <w:pPr>
        <w:pStyle w:val="HtmlNormal"/>
        <w:spacing w:before="0" w:beforeAutospacing="0" w:after="0" w:afterAutospacing="0" w:line="500" w:lineRule="exact"/>
        <w:jc w:val="center"/>
        <w:rPr>
          <w:rStyle w:val="NormalCharacter"/>
          <w:rFonts w:cs="宋体"/>
          <w:b/>
          <w:color w:val="000000" w:themeColor="text1"/>
          <w:sz w:val="30"/>
          <w:szCs w:val="30"/>
        </w:rPr>
      </w:pPr>
      <w:r>
        <w:rPr>
          <w:rStyle w:val="NormalCharacter"/>
          <w:rFonts w:cs="宋体" w:hint="eastAsia"/>
          <w:b/>
          <w:color w:val="000000" w:themeColor="text1"/>
          <w:sz w:val="30"/>
          <w:szCs w:val="30"/>
        </w:rPr>
        <w:lastRenderedPageBreak/>
        <w:t>6</w:t>
      </w:r>
      <w:r w:rsidR="00DB1E53">
        <w:rPr>
          <w:rStyle w:val="NormalCharacter"/>
          <w:rFonts w:cs="宋体" w:hint="eastAsia"/>
          <w:b/>
          <w:color w:val="000000" w:themeColor="text1"/>
          <w:sz w:val="30"/>
          <w:szCs w:val="30"/>
        </w:rPr>
        <w:t>.竞价供应商需提供的其他材料</w:t>
      </w:r>
    </w:p>
    <w:p w:rsidR="00495852" w:rsidRDefault="00495852">
      <w:pPr>
        <w:spacing w:line="500" w:lineRule="exact"/>
        <w:jc w:val="center"/>
        <w:rPr>
          <w:rStyle w:val="NormalCharacter"/>
          <w:rFonts w:ascii="宋体" w:hAnsi="宋体" w:cs="宋体"/>
          <w:b/>
          <w:color w:val="000000" w:themeColor="text1"/>
          <w:sz w:val="24"/>
        </w:rPr>
      </w:pPr>
    </w:p>
    <w:p w:rsidR="00495852" w:rsidRDefault="00DB1E53">
      <w:pPr>
        <w:pStyle w:val="BodyTextIndent"/>
        <w:spacing w:after="0" w:line="500" w:lineRule="exact"/>
        <w:rPr>
          <w:rStyle w:val="NormalCharacter"/>
          <w:rFonts w:ascii="宋体" w:hAnsi="宋体" w:cs="宋体"/>
          <w:bCs/>
          <w:color w:val="000000" w:themeColor="text1"/>
          <w:sz w:val="24"/>
        </w:rPr>
      </w:pPr>
      <w:r>
        <w:rPr>
          <w:rStyle w:val="NormalCharacter"/>
          <w:rFonts w:ascii="宋体" w:hAnsi="宋体" w:cs="宋体" w:hint="eastAsia"/>
          <w:bCs/>
          <w:color w:val="000000" w:themeColor="text1"/>
          <w:sz w:val="24"/>
        </w:rPr>
        <w:t>注：竞价文件有要求的或竞价供应商认为应提交的其他材料可在此项下提交。</w:t>
      </w: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495852">
      <w:pPr>
        <w:pStyle w:val="BodyTextIndent"/>
        <w:spacing w:after="0" w:line="500" w:lineRule="exact"/>
        <w:rPr>
          <w:rStyle w:val="NormalCharacter"/>
          <w:rFonts w:ascii="宋体" w:hAnsi="宋体" w:cs="宋体"/>
          <w:color w:val="000000" w:themeColor="text1"/>
          <w:sz w:val="24"/>
        </w:rPr>
      </w:pPr>
    </w:p>
    <w:p w:rsidR="00495852" w:rsidRDefault="00495852">
      <w:pPr>
        <w:pStyle w:val="NormalIndent"/>
        <w:spacing w:line="500" w:lineRule="exact"/>
        <w:rPr>
          <w:rStyle w:val="NormalCharacter"/>
          <w:rFonts w:ascii="宋体" w:hAnsi="宋体" w:cs="宋体"/>
          <w:color w:val="000000" w:themeColor="text1"/>
          <w:sz w:val="24"/>
          <w:szCs w:val="24"/>
        </w:rPr>
      </w:pPr>
    </w:p>
    <w:p w:rsidR="00495852" w:rsidRDefault="00DB1E53">
      <w:pPr>
        <w:spacing w:line="500" w:lineRule="exact"/>
        <w:jc w:val="left"/>
        <w:textAlignment w:val="auto"/>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br w:type="page"/>
      </w:r>
    </w:p>
    <w:p w:rsidR="00495852" w:rsidRDefault="00DB1E53">
      <w:pPr>
        <w:pStyle w:val="BodyTextIndent"/>
        <w:spacing w:after="0" w:line="500" w:lineRule="exact"/>
        <w:jc w:val="center"/>
        <w:outlineLvl w:val="1"/>
        <w:rPr>
          <w:rStyle w:val="NormalCharacter"/>
          <w:rFonts w:ascii="宋体" w:hAnsi="宋体" w:cs="宋体"/>
          <w:b/>
          <w:bCs/>
          <w:color w:val="000000" w:themeColor="text1"/>
          <w:sz w:val="30"/>
          <w:szCs w:val="30"/>
        </w:rPr>
      </w:pPr>
      <w:bookmarkStart w:id="9" w:name="_Toc7398"/>
      <w:bookmarkStart w:id="10" w:name="_Toc97708366"/>
      <w:r>
        <w:rPr>
          <w:rStyle w:val="NormalCharacter"/>
          <w:rFonts w:ascii="宋体" w:hAnsi="宋体" w:cs="宋体" w:hint="eastAsia"/>
          <w:b/>
          <w:bCs/>
          <w:color w:val="000000" w:themeColor="text1"/>
          <w:sz w:val="30"/>
          <w:szCs w:val="30"/>
        </w:rPr>
        <w:lastRenderedPageBreak/>
        <w:t>第四章  报价文件</w:t>
      </w:r>
      <w:bookmarkEnd w:id="9"/>
      <w:bookmarkEnd w:id="10"/>
    </w:p>
    <w:p w:rsidR="00495852" w:rsidRDefault="00DB1E53" w:rsidP="00B86AEE">
      <w:pPr>
        <w:pStyle w:val="BodyText"/>
        <w:spacing w:after="0" w:line="500" w:lineRule="exact"/>
        <w:ind w:firstLineChars="200" w:firstLine="482"/>
        <w:rPr>
          <w:rStyle w:val="NormalCharacter"/>
          <w:rFonts w:ascii="宋体" w:hAnsi="宋体" w:cs="宋体"/>
          <w:color w:val="000000" w:themeColor="text1"/>
          <w:sz w:val="24"/>
        </w:rPr>
      </w:pPr>
      <w:r>
        <w:rPr>
          <w:rStyle w:val="NormalCharacter"/>
          <w:rFonts w:ascii="宋体" w:hAnsi="宋体" w:cs="宋体" w:hint="eastAsia"/>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宋体" w:hAnsi="宋体" w:cs="宋体" w:hint="eastAsia"/>
          <w:b/>
          <w:bCs/>
          <w:color w:val="000000" w:themeColor="text1"/>
          <w:sz w:val="24"/>
        </w:rPr>
        <w:t>传有效</w:t>
      </w:r>
      <w:proofErr w:type="gramEnd"/>
      <w:r>
        <w:rPr>
          <w:rStyle w:val="NormalCharacter"/>
          <w:rFonts w:ascii="宋体" w:hAnsi="宋体" w:cs="宋体" w:hint="eastAsia"/>
          <w:b/>
          <w:bCs/>
          <w:color w:val="000000" w:themeColor="text1"/>
          <w:sz w:val="24"/>
        </w:rPr>
        <w:t>的报价文件并加盖公章，未按要求扫描上传报价文件的竞价无效。电子报价文档具有法律效力。(竞价供应商制表时应删去此段话)</w:t>
      </w:r>
    </w:p>
    <w:p w:rsidR="00495852" w:rsidRDefault="00DB1E53">
      <w:pPr>
        <w:jc w:val="left"/>
        <w:textAlignment w:val="auto"/>
        <w:rPr>
          <w:rStyle w:val="NormalCharacter"/>
          <w:rFonts w:ascii="宋体" w:hAnsi="宋体" w:cs="宋体"/>
          <w:b/>
          <w:color w:val="000000" w:themeColor="text1"/>
          <w:kern w:val="0"/>
          <w:sz w:val="24"/>
        </w:rPr>
      </w:pPr>
      <w:r>
        <w:rPr>
          <w:rStyle w:val="NormalCharacter"/>
          <w:rFonts w:ascii="宋体" w:hAnsi="宋体" w:cs="宋体" w:hint="eastAsia"/>
          <w:color w:val="000000" w:themeColor="text1"/>
          <w:sz w:val="24"/>
        </w:rPr>
        <w:br w:type="page"/>
      </w:r>
    </w:p>
    <w:p w:rsidR="00495852" w:rsidRDefault="00DB1E53" w:rsidP="00B86AEE">
      <w:pPr>
        <w:pStyle w:val="Heading2"/>
        <w:spacing w:beforeAutospacing="0" w:afterAutospacing="0" w:line="500" w:lineRule="exact"/>
        <w:ind w:firstLineChars="147" w:firstLine="354"/>
        <w:rPr>
          <w:rStyle w:val="NormalCharacter"/>
          <w:rFonts w:cs="宋体"/>
          <w:color w:val="000000" w:themeColor="text1"/>
          <w:sz w:val="24"/>
          <w:szCs w:val="24"/>
        </w:rPr>
      </w:pPr>
      <w:r>
        <w:rPr>
          <w:rStyle w:val="NormalCharacter"/>
          <w:rFonts w:cs="宋体" w:hint="eastAsia"/>
          <w:color w:val="000000" w:themeColor="text1"/>
          <w:sz w:val="24"/>
          <w:szCs w:val="24"/>
        </w:rPr>
        <w:lastRenderedPageBreak/>
        <w:t xml:space="preserve">竞价编号：                                  项目名称: </w:t>
      </w:r>
    </w:p>
    <w:p w:rsidR="00495852" w:rsidRDefault="009965C1">
      <w:pPr>
        <w:pStyle w:val="Heading2"/>
        <w:spacing w:beforeAutospacing="0" w:afterAutospacing="0" w:line="500" w:lineRule="exact"/>
        <w:jc w:val="center"/>
        <w:rPr>
          <w:rStyle w:val="NormalCharacter"/>
          <w:rFonts w:cs="宋体"/>
          <w:color w:val="000000" w:themeColor="text1"/>
          <w:sz w:val="24"/>
          <w:szCs w:val="24"/>
        </w:rPr>
      </w:pPr>
      <w:r>
        <w:rPr>
          <w:rStyle w:val="NormalCharacter"/>
          <w:rFonts w:cs="宋体" w:hint="eastAsia"/>
          <w:color w:val="000000" w:themeColor="text1"/>
          <w:sz w:val="30"/>
          <w:szCs w:val="30"/>
        </w:rPr>
        <w:t>报价一览表</w:t>
      </w:r>
    </w:p>
    <w:p w:rsidR="00495852" w:rsidRDefault="00DB1E53">
      <w:pPr>
        <w:pStyle w:val="UserStyle21"/>
        <w:spacing w:line="500" w:lineRule="exact"/>
        <w:ind w:firstLineChars="2600" w:firstLine="6240"/>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金额单位：人民币元</w:t>
      </w:r>
    </w:p>
    <w:tbl>
      <w:tblPr>
        <w:tblW w:w="5000" w:type="pct"/>
        <w:jc w:val="center"/>
        <w:tblLook w:val="04A0" w:firstRow="1" w:lastRow="0" w:firstColumn="1" w:lastColumn="0" w:noHBand="0" w:noVBand="1"/>
      </w:tblPr>
      <w:tblGrid>
        <w:gridCol w:w="647"/>
        <w:gridCol w:w="1306"/>
        <w:gridCol w:w="2121"/>
        <w:gridCol w:w="1698"/>
        <w:gridCol w:w="1706"/>
        <w:gridCol w:w="2461"/>
      </w:tblGrid>
      <w:tr w:rsidR="00A308C2" w:rsidTr="00A308C2">
        <w:trPr>
          <w:tblHeader/>
          <w:jc w:val="center"/>
        </w:trPr>
        <w:tc>
          <w:tcPr>
            <w:tcW w:w="326" w:type="pct"/>
            <w:tcBorders>
              <w:top w:val="single" w:sz="4" w:space="0" w:color="000000"/>
              <w:left w:val="single" w:sz="4" w:space="0" w:color="000000"/>
              <w:bottom w:val="single" w:sz="4" w:space="0" w:color="000000"/>
              <w:right w:val="single" w:sz="4" w:space="0" w:color="auto"/>
            </w:tcBorders>
            <w:shd w:val="clear" w:color="auto" w:fill="auto"/>
            <w:vAlign w:val="center"/>
          </w:tcPr>
          <w:p w:rsidR="00A308C2" w:rsidRPr="00A308C2" w:rsidRDefault="00A308C2" w:rsidP="00875861">
            <w:pPr>
              <w:snapToGrid w:val="0"/>
              <w:jc w:val="center"/>
              <w:textAlignment w:val="center"/>
              <w:rPr>
                <w:rFonts w:ascii="宋体" w:hAnsi="宋体" w:cs="宋体"/>
                <w:b/>
                <w:color w:val="000000"/>
                <w:kern w:val="0"/>
                <w:sz w:val="24"/>
                <w:lang w:bidi="ar"/>
              </w:rPr>
            </w:pPr>
            <w:r w:rsidRPr="00A308C2">
              <w:rPr>
                <w:rFonts w:ascii="宋体" w:hAnsi="宋体" w:cs="宋体"/>
                <w:b/>
                <w:color w:val="000000"/>
                <w:kern w:val="0"/>
                <w:sz w:val="24"/>
                <w:lang w:bidi="ar"/>
              </w:rPr>
              <w:t>合同包</w:t>
            </w: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Pr="00A308C2" w:rsidRDefault="00A308C2" w:rsidP="00875861">
            <w:pPr>
              <w:snapToGrid w:val="0"/>
              <w:jc w:val="center"/>
              <w:textAlignment w:val="center"/>
              <w:rPr>
                <w:rFonts w:ascii="宋体" w:hAnsi="宋体" w:cs="宋体"/>
                <w:b/>
                <w:color w:val="000000"/>
                <w:kern w:val="0"/>
                <w:sz w:val="24"/>
                <w:lang w:bidi="ar"/>
              </w:rPr>
            </w:pPr>
            <w:r w:rsidRPr="00A308C2">
              <w:rPr>
                <w:rFonts w:ascii="宋体" w:hAnsi="宋体" w:cs="宋体"/>
                <w:b/>
                <w:color w:val="000000"/>
                <w:kern w:val="0"/>
                <w:sz w:val="24"/>
                <w:lang w:bidi="ar"/>
              </w:rPr>
              <w:t>品目号</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Pr="00A308C2" w:rsidRDefault="00A308C2" w:rsidP="00875861">
            <w:pPr>
              <w:snapToGrid w:val="0"/>
              <w:jc w:val="center"/>
              <w:textAlignment w:val="center"/>
              <w:rPr>
                <w:rFonts w:ascii="宋体" w:hAnsi="宋体" w:cs="宋体"/>
                <w:b/>
                <w:color w:val="000000"/>
                <w:kern w:val="0"/>
                <w:sz w:val="24"/>
                <w:lang w:bidi="ar"/>
              </w:rPr>
            </w:pPr>
            <w:r w:rsidRPr="00A308C2">
              <w:rPr>
                <w:rFonts w:ascii="宋体" w:hAnsi="宋体" w:cs="宋体" w:hint="eastAsia"/>
                <w:b/>
                <w:color w:val="000000"/>
                <w:kern w:val="0"/>
                <w:sz w:val="24"/>
                <w:lang w:bidi="ar"/>
              </w:rPr>
              <w:t>物品或服务名称</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Pr="00A308C2" w:rsidRDefault="00A308C2" w:rsidP="00875861">
            <w:pPr>
              <w:snapToGrid w:val="0"/>
              <w:jc w:val="center"/>
              <w:textAlignment w:val="center"/>
              <w:rPr>
                <w:rFonts w:ascii="宋体" w:hAnsi="宋体" w:cs="宋体"/>
                <w:b/>
                <w:color w:val="000000"/>
                <w:kern w:val="0"/>
                <w:sz w:val="24"/>
                <w:lang w:bidi="ar"/>
              </w:rPr>
            </w:pPr>
            <w:r w:rsidRPr="00A308C2">
              <w:rPr>
                <w:rFonts w:ascii="宋体" w:hAnsi="宋体" w:cs="宋体" w:hint="eastAsia"/>
                <w:b/>
                <w:color w:val="000000"/>
                <w:kern w:val="0"/>
                <w:sz w:val="24"/>
                <w:lang w:bidi="ar"/>
              </w:rPr>
              <w:t>数量</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Pr="00A308C2" w:rsidRDefault="00A308C2" w:rsidP="00875861">
            <w:pPr>
              <w:snapToGrid w:val="0"/>
              <w:jc w:val="center"/>
              <w:textAlignment w:val="center"/>
              <w:rPr>
                <w:rFonts w:ascii="宋体" w:hAnsi="宋体" w:cs="宋体"/>
                <w:b/>
                <w:color w:val="000000"/>
                <w:kern w:val="0"/>
                <w:sz w:val="24"/>
                <w:lang w:bidi="ar"/>
              </w:rPr>
            </w:pPr>
            <w:r w:rsidRPr="00A308C2">
              <w:rPr>
                <w:rStyle w:val="NormalCharacter"/>
                <w:rFonts w:ascii="宋体" w:hAnsi="宋体" w:cs="宋体" w:hint="eastAsia"/>
                <w:b/>
                <w:bCs/>
                <w:color w:val="000000" w:themeColor="text1"/>
                <w:spacing w:val="-11"/>
                <w:sz w:val="24"/>
              </w:rPr>
              <w:t>投标单价</w:t>
            </w: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r>
              <w:rPr>
                <w:rStyle w:val="NormalCharacter"/>
                <w:rFonts w:ascii="宋体" w:hAnsi="宋体" w:cs="宋体" w:hint="eastAsia"/>
                <w:b/>
                <w:bCs/>
                <w:color w:val="000000" w:themeColor="text1"/>
                <w:spacing w:val="-11"/>
                <w:sz w:val="24"/>
              </w:rPr>
              <w:t>合计金额</w:t>
            </w:r>
          </w:p>
        </w:tc>
      </w:tr>
      <w:tr w:rsidR="00A308C2" w:rsidTr="00A308C2">
        <w:trPr>
          <w:trHeight w:val="454"/>
          <w:jc w:val="center"/>
        </w:trPr>
        <w:tc>
          <w:tcPr>
            <w:tcW w:w="326" w:type="pct"/>
            <w:vMerge w:val="restart"/>
            <w:tcBorders>
              <w:top w:val="single" w:sz="4" w:space="0" w:color="000000"/>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sz w:val="24"/>
              </w:rPr>
              <w:t>1</w:t>
            </w: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电源线</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180米</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六类网络线</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710米</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3</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4口熔接 盒</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24口熔接盒</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1个</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1067" w:type="pct"/>
            <w:tcBorders>
              <w:top w:val="single" w:sz="4" w:space="0" w:color="000000"/>
              <w:left w:val="single" w:sz="4" w:space="0" w:color="000000"/>
              <w:bottom w:val="single" w:sz="4" w:space="0" w:color="auto"/>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光纤跳</w:t>
            </w:r>
            <w:proofErr w:type="gramStart"/>
            <w:r>
              <w:rPr>
                <w:rFonts w:ascii="宋体" w:hAnsi="宋体" w:cs="宋体" w:hint="eastAsia"/>
                <w:color w:val="000000"/>
                <w:kern w:val="0"/>
                <w:sz w:val="24"/>
                <w:lang w:bidi="ar"/>
              </w:rPr>
              <w:t>纤</w:t>
            </w:r>
            <w:proofErr w:type="gramEnd"/>
          </w:p>
        </w:tc>
        <w:tc>
          <w:tcPr>
            <w:tcW w:w="854" w:type="pct"/>
            <w:tcBorders>
              <w:top w:val="single" w:sz="4" w:space="0" w:color="000000"/>
              <w:left w:val="single" w:sz="4" w:space="0" w:color="000000"/>
              <w:bottom w:val="single" w:sz="4" w:space="0" w:color="auto"/>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20条</w:t>
            </w:r>
          </w:p>
        </w:tc>
        <w:tc>
          <w:tcPr>
            <w:tcW w:w="858" w:type="pct"/>
            <w:tcBorders>
              <w:top w:val="single" w:sz="4" w:space="0" w:color="000000"/>
              <w:left w:val="single" w:sz="4" w:space="0" w:color="000000"/>
              <w:bottom w:val="single" w:sz="4" w:space="0" w:color="auto"/>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auto"/>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p>
        </w:tc>
        <w:tc>
          <w:tcPr>
            <w:tcW w:w="657" w:type="pct"/>
            <w:tcBorders>
              <w:top w:val="single" w:sz="4" w:space="0" w:color="000000"/>
              <w:left w:val="single" w:sz="4" w:space="0" w:color="000000"/>
              <w:bottom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尾</w:t>
            </w:r>
            <w:proofErr w:type="gramStart"/>
            <w:r>
              <w:rPr>
                <w:rFonts w:ascii="宋体" w:hAnsi="宋体" w:cs="宋体" w:hint="eastAsia"/>
                <w:color w:val="000000"/>
                <w:kern w:val="0"/>
                <w:sz w:val="24"/>
                <w:lang w:bidi="ar"/>
              </w:rPr>
              <w:t>纤</w:t>
            </w:r>
            <w:proofErr w:type="gramEnd"/>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20条</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auto"/>
              <w:left w:val="single" w:sz="4" w:space="0" w:color="auto"/>
              <w:bottom w:val="single" w:sz="4" w:space="0" w:color="auto"/>
              <w:right w:val="single" w:sz="4" w:space="0" w:color="auto"/>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sz w:val="24"/>
              </w:rPr>
            </w:pPr>
            <w:r>
              <w:rPr>
                <w:rFonts w:ascii="宋体" w:hAnsi="宋体" w:cs="宋体" w:hint="eastAsia"/>
                <w:color w:val="000000"/>
                <w:kern w:val="0"/>
                <w:sz w:val="24"/>
                <w:lang w:bidi="ar"/>
              </w:rPr>
              <w:t>7</w:t>
            </w:r>
          </w:p>
        </w:tc>
        <w:tc>
          <w:tcPr>
            <w:tcW w:w="1067" w:type="pct"/>
            <w:tcBorders>
              <w:top w:val="single" w:sz="4" w:space="0" w:color="auto"/>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耦合器</w:t>
            </w:r>
          </w:p>
        </w:tc>
        <w:tc>
          <w:tcPr>
            <w:tcW w:w="854" w:type="pct"/>
            <w:tcBorders>
              <w:top w:val="single" w:sz="4" w:space="0" w:color="auto"/>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40个</w:t>
            </w:r>
          </w:p>
        </w:tc>
        <w:tc>
          <w:tcPr>
            <w:tcW w:w="858" w:type="pct"/>
            <w:tcBorders>
              <w:top w:val="single" w:sz="4" w:space="0" w:color="auto"/>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auto"/>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8</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汇聚挂箱</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9</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六类网络模块</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10</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单口面板</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10个</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11</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2芯光纤</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600米</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12</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线管及辅材</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1批</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A308C2">
        <w:trPr>
          <w:trHeight w:val="454"/>
          <w:jc w:val="center"/>
        </w:trPr>
        <w:tc>
          <w:tcPr>
            <w:tcW w:w="326" w:type="pct"/>
            <w:vMerge/>
            <w:tcBorders>
              <w:left w:val="single" w:sz="4" w:space="0" w:color="000000"/>
              <w:bottom w:val="single" w:sz="4" w:space="0" w:color="auto"/>
              <w:right w:val="single" w:sz="4" w:space="0" w:color="auto"/>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p>
        </w:tc>
        <w:tc>
          <w:tcPr>
            <w:tcW w:w="657" w:type="pct"/>
            <w:tcBorders>
              <w:top w:val="single" w:sz="4" w:space="0" w:color="000000"/>
              <w:left w:val="single" w:sz="4" w:space="0" w:color="auto"/>
              <w:bottom w:val="single" w:sz="4" w:space="0" w:color="000000"/>
              <w:right w:val="single" w:sz="4" w:space="0" w:color="000000"/>
            </w:tcBorders>
            <w:shd w:val="clear" w:color="auto" w:fill="auto"/>
            <w:vAlign w:val="center"/>
          </w:tcPr>
          <w:p w:rsidR="00A308C2" w:rsidRDefault="00A308C2" w:rsidP="00875861">
            <w:pPr>
              <w:snapToGrid w:val="0"/>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13</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其他服务</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sz w:val="24"/>
              </w:rPr>
            </w:pPr>
            <w:r>
              <w:rPr>
                <w:rFonts w:ascii="宋体" w:hAnsi="宋体" w:cs="宋体" w:hint="eastAsia"/>
                <w:color w:val="000000"/>
                <w:kern w:val="0"/>
                <w:sz w:val="24"/>
                <w:lang w:bidi="ar"/>
              </w:rPr>
              <w:t>1项</w:t>
            </w:r>
          </w:p>
        </w:tc>
        <w:tc>
          <w:tcPr>
            <w:tcW w:w="8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c>
          <w:tcPr>
            <w:tcW w:w="1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308C2" w:rsidRDefault="00A308C2" w:rsidP="00875861">
            <w:pPr>
              <w:jc w:val="center"/>
              <w:textAlignment w:val="center"/>
              <w:rPr>
                <w:rFonts w:ascii="宋体" w:hAnsi="宋体" w:cs="宋体"/>
                <w:color w:val="000000"/>
                <w:kern w:val="0"/>
                <w:sz w:val="24"/>
                <w:lang w:bidi="ar"/>
              </w:rPr>
            </w:pPr>
          </w:p>
        </w:tc>
      </w:tr>
      <w:tr w:rsidR="00A308C2" w:rsidTr="00E65D98">
        <w:trPr>
          <w:trHeight w:val="589"/>
          <w:jc w:val="center"/>
        </w:trPr>
        <w:tc>
          <w:tcPr>
            <w:tcW w:w="5000" w:type="pct"/>
            <w:gridSpan w:val="6"/>
            <w:tcBorders>
              <w:top w:val="single" w:sz="4" w:space="0" w:color="auto"/>
              <w:left w:val="single" w:sz="4" w:space="0" w:color="000000"/>
              <w:bottom w:val="single" w:sz="4" w:space="0" w:color="000000"/>
              <w:right w:val="single" w:sz="4" w:space="0" w:color="000000"/>
            </w:tcBorders>
            <w:shd w:val="clear" w:color="auto" w:fill="auto"/>
            <w:vAlign w:val="center"/>
          </w:tcPr>
          <w:p w:rsidR="00A308C2" w:rsidRPr="00E65D98" w:rsidRDefault="00A308C2" w:rsidP="00E65D98">
            <w:pPr>
              <w:spacing w:line="400" w:lineRule="exact"/>
              <w:jc w:val="left"/>
              <w:rPr>
                <w:rFonts w:ascii="宋体" w:hAnsi="宋体" w:cs="宋体"/>
                <w:color w:val="000000"/>
                <w:kern w:val="0"/>
                <w:sz w:val="24"/>
                <w:lang w:bidi="ar"/>
              </w:rPr>
            </w:pPr>
            <w:r>
              <w:rPr>
                <w:rFonts w:ascii="宋体" w:hAnsi="宋体" w:cs="宋体" w:hint="eastAsia"/>
                <w:b/>
                <w:color w:val="000000" w:themeColor="text1"/>
                <w:sz w:val="24"/>
              </w:rPr>
              <w:t>投标总金额大写：</w:t>
            </w:r>
            <w:r w:rsidR="00E65D98">
              <w:rPr>
                <w:rFonts w:ascii="宋体" w:hAnsi="宋体" w:cs="宋体" w:hint="eastAsia"/>
                <w:b/>
                <w:color w:val="000000" w:themeColor="text1"/>
                <w:sz w:val="24"/>
              </w:rPr>
              <w:t xml:space="preserve">                                   </w:t>
            </w:r>
            <w:r w:rsidR="00E65D98" w:rsidRPr="00E65D98">
              <w:rPr>
                <w:rFonts w:ascii="宋体" w:hAnsi="宋体" w:cs="宋体" w:hint="eastAsia"/>
                <w:b/>
                <w:color w:val="000000" w:themeColor="text1"/>
                <w:sz w:val="24"/>
              </w:rPr>
              <w:t>小写</w:t>
            </w:r>
            <w:r w:rsidR="00E65D98">
              <w:rPr>
                <w:rFonts w:ascii="宋体" w:hAnsi="宋体" w:cs="宋体" w:hint="eastAsia"/>
                <w:b/>
                <w:color w:val="000000" w:themeColor="text1"/>
                <w:sz w:val="24"/>
              </w:rPr>
              <w:t>：</w:t>
            </w:r>
          </w:p>
        </w:tc>
      </w:tr>
    </w:tbl>
    <w:p w:rsidR="00A308C2" w:rsidRPr="00A308C2" w:rsidRDefault="00A308C2" w:rsidP="00A308C2">
      <w:pPr>
        <w:spacing w:line="500" w:lineRule="exact"/>
        <w:jc w:val="left"/>
        <w:rPr>
          <w:rStyle w:val="NormalCharacter"/>
          <w:rFonts w:asciiTheme="majorEastAsia" w:eastAsiaTheme="majorEastAsia" w:hAnsiTheme="majorEastAsia" w:cs="宋体"/>
          <w:b/>
          <w:color w:val="000000" w:themeColor="text1"/>
          <w:sz w:val="24"/>
        </w:rPr>
      </w:pPr>
      <w:r w:rsidRPr="00A308C2">
        <w:rPr>
          <w:rStyle w:val="NormalCharacter"/>
          <w:rFonts w:asciiTheme="majorEastAsia" w:eastAsiaTheme="majorEastAsia" w:hAnsiTheme="majorEastAsia" w:cs="宋体" w:hint="eastAsia"/>
          <w:b/>
          <w:color w:val="000000" w:themeColor="text1"/>
          <w:sz w:val="24"/>
        </w:rPr>
        <w:t>注：报价要求：供应商对</w:t>
      </w:r>
      <w:r w:rsidRPr="00A308C2">
        <w:rPr>
          <w:rFonts w:asciiTheme="majorEastAsia" w:eastAsiaTheme="majorEastAsia" w:hAnsiTheme="majorEastAsia" w:cs="宋体" w:hint="eastAsia"/>
          <w:b/>
          <w:bCs/>
          <w:sz w:val="24"/>
        </w:rPr>
        <w:t>每个品目的单价报价最多</w:t>
      </w:r>
      <w:r w:rsidRPr="00A308C2">
        <w:rPr>
          <w:rFonts w:asciiTheme="majorEastAsia" w:eastAsiaTheme="majorEastAsia" w:hAnsiTheme="majorEastAsia" w:hint="eastAsia"/>
          <w:b/>
          <w:color w:val="000000"/>
          <w:sz w:val="24"/>
        </w:rPr>
        <w:t>保留小数点后2位数。</w:t>
      </w:r>
    </w:p>
    <w:p w:rsidR="00E65D98" w:rsidRDefault="00E65D98">
      <w:pPr>
        <w:spacing w:line="500" w:lineRule="exact"/>
        <w:ind w:firstLineChars="1350" w:firstLine="3240"/>
        <w:jc w:val="left"/>
        <w:rPr>
          <w:rStyle w:val="NormalCharacter"/>
          <w:rFonts w:ascii="宋体" w:hAnsi="宋体" w:cs="宋体"/>
          <w:color w:val="000000" w:themeColor="text1"/>
          <w:sz w:val="24"/>
        </w:rPr>
      </w:pPr>
    </w:p>
    <w:p w:rsidR="00495852" w:rsidRDefault="00DB1E53">
      <w:pPr>
        <w:spacing w:line="500" w:lineRule="exact"/>
        <w:ind w:firstLineChars="1350" w:firstLine="324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供应商(全称并加盖公章)：</w:t>
      </w:r>
    </w:p>
    <w:p w:rsidR="00495852" w:rsidRDefault="00DB1E53">
      <w:pPr>
        <w:spacing w:line="500" w:lineRule="exact"/>
        <w:ind w:firstLineChars="1350" w:firstLine="324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供应商代表签字：</w:t>
      </w:r>
    </w:p>
    <w:p w:rsidR="00495852" w:rsidRDefault="00DB1E53">
      <w:pPr>
        <w:spacing w:line="500" w:lineRule="exact"/>
        <w:ind w:firstLineChars="1350" w:firstLine="3240"/>
        <w:jc w:val="left"/>
        <w:rPr>
          <w:rStyle w:val="NormalCharacter"/>
          <w:rFonts w:ascii="宋体" w:hAnsi="宋体" w:cs="宋体"/>
          <w:color w:val="000000" w:themeColor="text1"/>
          <w:sz w:val="24"/>
        </w:rPr>
      </w:pPr>
      <w:r>
        <w:rPr>
          <w:rStyle w:val="NormalCharacter"/>
          <w:rFonts w:ascii="宋体" w:hAnsi="宋体" w:cs="宋体" w:hint="eastAsia"/>
          <w:color w:val="000000" w:themeColor="text1"/>
          <w:sz w:val="24"/>
        </w:rPr>
        <w:t>日期：</w:t>
      </w:r>
    </w:p>
    <w:p w:rsidR="00A308C2" w:rsidRDefault="00A308C2" w:rsidP="00A308C2">
      <w:pPr>
        <w:pStyle w:val="a0"/>
      </w:pPr>
    </w:p>
    <w:p w:rsidR="00A308C2" w:rsidRPr="00A308C2" w:rsidRDefault="00A308C2" w:rsidP="00A308C2"/>
    <w:sectPr w:rsidR="00A308C2" w:rsidRPr="00A308C2">
      <w:headerReference w:type="default" r:id="rId12"/>
      <w:footerReference w:type="default" r:id="rId13"/>
      <w:headerReference w:type="first" r:id="rId14"/>
      <w:footerReference w:type="first" r:id="rId15"/>
      <w:pgSz w:w="11906" w:h="16838"/>
      <w:pgMar w:top="1247" w:right="924" w:bottom="1089" w:left="1259"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151" w:rsidRDefault="00366151">
      <w:r>
        <w:separator/>
      </w:r>
    </w:p>
  </w:endnote>
  <w:endnote w:type="continuationSeparator" w:id="0">
    <w:p w:rsidR="00366151" w:rsidRDefault="0036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366151" w:rsidRDefault="00366151">
        <w:pPr>
          <w:pStyle w:val="aa"/>
          <w:jc w:val="center"/>
        </w:pPr>
        <w:r>
          <w:fldChar w:fldCharType="begin"/>
        </w:r>
        <w:r>
          <w:instrText xml:space="preserve"> PAGE   \* MERGEFORMAT </w:instrText>
        </w:r>
        <w:r>
          <w:fldChar w:fldCharType="separate"/>
        </w:r>
        <w:r w:rsidR="009D0696" w:rsidRPr="009D0696">
          <w:rPr>
            <w:noProof/>
            <w:lang w:val="zh-CN"/>
          </w:rPr>
          <w:t>2</w:t>
        </w:r>
        <w:r>
          <w:rPr>
            <w:lang w:val="zh-CN"/>
          </w:rPr>
          <w:fldChar w:fldCharType="end"/>
        </w:r>
      </w:p>
    </w:sdtContent>
  </w:sdt>
  <w:p w:rsidR="00366151" w:rsidRDefault="00366151">
    <w:pPr>
      <w:pStyle w:val="aa"/>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51" w:rsidRDefault="00366151">
    <w:pPr>
      <w:pStyle w:val="aa"/>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66151" w:rsidRDefault="00366151">
                          <w:pPr>
                            <w:pStyle w:val="aa"/>
                            <w:jc w:val="center"/>
                            <w:rPr>
                              <w:rStyle w:val="NormalCharacter"/>
                            </w:rPr>
                          </w:pPr>
                        </w:p>
                        <w:p w:rsidR="00366151" w:rsidRDefault="00366151">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366151" w:rsidRDefault="00366151">
                    <w:pPr>
                      <w:pStyle w:val="aa"/>
                      <w:jc w:val="center"/>
                      <w:rPr>
                        <w:rStyle w:val="NormalCharacter"/>
                      </w:rPr>
                    </w:pPr>
                  </w:p>
                  <w:p w:rsidR="00366151" w:rsidRDefault="00366151">
                    <w:pPr>
                      <w:rPr>
                        <w:rStyle w:val="NormalCharacter"/>
                      </w:rPr>
                    </w:pPr>
                  </w:p>
                </w:txbxContent>
              </v:textbox>
              <w10:wrap anchorx="margin"/>
            </v:shape>
          </w:pict>
        </mc:Fallback>
      </mc:AlternateContent>
    </w:r>
  </w:p>
  <w:p w:rsidR="00366151" w:rsidRDefault="00366151">
    <w:pPr>
      <w:pStyle w:val="aa"/>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151" w:rsidRDefault="00366151">
      <w:r>
        <w:separator/>
      </w:r>
    </w:p>
  </w:footnote>
  <w:footnote w:type="continuationSeparator" w:id="0">
    <w:p w:rsidR="00366151" w:rsidRDefault="00366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51" w:rsidRDefault="00366151">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151" w:rsidRDefault="00366151">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35779"/>
    <w:multiLevelType w:val="singleLevel"/>
    <w:tmpl w:val="34D35779"/>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林丽">
    <w15:presenceInfo w15:providerId="None" w15:userId="张林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30F82"/>
    <w:rsid w:val="0003506F"/>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9777B"/>
    <w:rsid w:val="000A0083"/>
    <w:rsid w:val="000A1606"/>
    <w:rsid w:val="000B6D6E"/>
    <w:rsid w:val="000C2270"/>
    <w:rsid w:val="000C310A"/>
    <w:rsid w:val="000C696E"/>
    <w:rsid w:val="000E22C8"/>
    <w:rsid w:val="000E5885"/>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754EF"/>
    <w:rsid w:val="00182686"/>
    <w:rsid w:val="001A5A53"/>
    <w:rsid w:val="001B22B7"/>
    <w:rsid w:val="001B6C8B"/>
    <w:rsid w:val="001C5B1A"/>
    <w:rsid w:val="001D22FA"/>
    <w:rsid w:val="001D7B3E"/>
    <w:rsid w:val="001E30B6"/>
    <w:rsid w:val="001E5B8E"/>
    <w:rsid w:val="001E66D7"/>
    <w:rsid w:val="001F01E1"/>
    <w:rsid w:val="001F0496"/>
    <w:rsid w:val="001F24A6"/>
    <w:rsid w:val="001F33A6"/>
    <w:rsid w:val="00210BC5"/>
    <w:rsid w:val="002163C4"/>
    <w:rsid w:val="002169D3"/>
    <w:rsid w:val="00226AB0"/>
    <w:rsid w:val="0022726A"/>
    <w:rsid w:val="0023193C"/>
    <w:rsid w:val="00236F82"/>
    <w:rsid w:val="00237F65"/>
    <w:rsid w:val="002421E5"/>
    <w:rsid w:val="00245C7C"/>
    <w:rsid w:val="00245F88"/>
    <w:rsid w:val="00247ED2"/>
    <w:rsid w:val="00250E6B"/>
    <w:rsid w:val="00255AF7"/>
    <w:rsid w:val="002560C7"/>
    <w:rsid w:val="00263070"/>
    <w:rsid w:val="00270A0B"/>
    <w:rsid w:val="00271247"/>
    <w:rsid w:val="00276EDC"/>
    <w:rsid w:val="00283D41"/>
    <w:rsid w:val="00293B7B"/>
    <w:rsid w:val="002A41DA"/>
    <w:rsid w:val="002B3A0F"/>
    <w:rsid w:val="002C2C57"/>
    <w:rsid w:val="002D0F34"/>
    <w:rsid w:val="002D54FB"/>
    <w:rsid w:val="002D631F"/>
    <w:rsid w:val="002D7230"/>
    <w:rsid w:val="002E6042"/>
    <w:rsid w:val="002E7F9A"/>
    <w:rsid w:val="002F5851"/>
    <w:rsid w:val="002F6E83"/>
    <w:rsid w:val="002F72F8"/>
    <w:rsid w:val="0030751C"/>
    <w:rsid w:val="00322B70"/>
    <w:rsid w:val="00326D27"/>
    <w:rsid w:val="00345661"/>
    <w:rsid w:val="003468FD"/>
    <w:rsid w:val="003530E1"/>
    <w:rsid w:val="00366151"/>
    <w:rsid w:val="003678A1"/>
    <w:rsid w:val="00367C6C"/>
    <w:rsid w:val="003766C3"/>
    <w:rsid w:val="00376A8F"/>
    <w:rsid w:val="003809AE"/>
    <w:rsid w:val="003837A9"/>
    <w:rsid w:val="00383F8B"/>
    <w:rsid w:val="00384E73"/>
    <w:rsid w:val="00390E77"/>
    <w:rsid w:val="0039280D"/>
    <w:rsid w:val="00392FE0"/>
    <w:rsid w:val="00394EB0"/>
    <w:rsid w:val="003A3B5D"/>
    <w:rsid w:val="003A4986"/>
    <w:rsid w:val="003A5603"/>
    <w:rsid w:val="003A6214"/>
    <w:rsid w:val="003B189D"/>
    <w:rsid w:val="003B5652"/>
    <w:rsid w:val="003B596B"/>
    <w:rsid w:val="003B7170"/>
    <w:rsid w:val="003B75E2"/>
    <w:rsid w:val="003D0107"/>
    <w:rsid w:val="003D35FC"/>
    <w:rsid w:val="003D7DA1"/>
    <w:rsid w:val="003E1BA3"/>
    <w:rsid w:val="003E314F"/>
    <w:rsid w:val="003F0796"/>
    <w:rsid w:val="003F1685"/>
    <w:rsid w:val="003F4446"/>
    <w:rsid w:val="003F4783"/>
    <w:rsid w:val="00402DC7"/>
    <w:rsid w:val="004114A8"/>
    <w:rsid w:val="004118DA"/>
    <w:rsid w:val="00416BD9"/>
    <w:rsid w:val="00420760"/>
    <w:rsid w:val="00424917"/>
    <w:rsid w:val="00424B4B"/>
    <w:rsid w:val="00427E65"/>
    <w:rsid w:val="00434255"/>
    <w:rsid w:val="00437D0D"/>
    <w:rsid w:val="00453199"/>
    <w:rsid w:val="00462268"/>
    <w:rsid w:val="00463028"/>
    <w:rsid w:val="00464393"/>
    <w:rsid w:val="00471F41"/>
    <w:rsid w:val="004732F3"/>
    <w:rsid w:val="0047507F"/>
    <w:rsid w:val="00477E8E"/>
    <w:rsid w:val="00480B2F"/>
    <w:rsid w:val="004816AA"/>
    <w:rsid w:val="00483C80"/>
    <w:rsid w:val="0048519A"/>
    <w:rsid w:val="004859F2"/>
    <w:rsid w:val="0049178D"/>
    <w:rsid w:val="004919CD"/>
    <w:rsid w:val="0049477D"/>
    <w:rsid w:val="00495852"/>
    <w:rsid w:val="004A3786"/>
    <w:rsid w:val="004A43BB"/>
    <w:rsid w:val="004A67FD"/>
    <w:rsid w:val="004B1A27"/>
    <w:rsid w:val="004B1E3A"/>
    <w:rsid w:val="004C31A2"/>
    <w:rsid w:val="004C7F75"/>
    <w:rsid w:val="004D359C"/>
    <w:rsid w:val="004D6A28"/>
    <w:rsid w:val="004E0F24"/>
    <w:rsid w:val="004E6BB8"/>
    <w:rsid w:val="004F2946"/>
    <w:rsid w:val="004F2B0A"/>
    <w:rsid w:val="0050103C"/>
    <w:rsid w:val="00511AA1"/>
    <w:rsid w:val="005224B7"/>
    <w:rsid w:val="005233B3"/>
    <w:rsid w:val="00523542"/>
    <w:rsid w:val="00524CAD"/>
    <w:rsid w:val="00527112"/>
    <w:rsid w:val="0053202B"/>
    <w:rsid w:val="005430FE"/>
    <w:rsid w:val="00543BF2"/>
    <w:rsid w:val="00544347"/>
    <w:rsid w:val="00545FDF"/>
    <w:rsid w:val="00552691"/>
    <w:rsid w:val="005539E8"/>
    <w:rsid w:val="00562975"/>
    <w:rsid w:val="00562DD3"/>
    <w:rsid w:val="00564F45"/>
    <w:rsid w:val="00572E12"/>
    <w:rsid w:val="00573E68"/>
    <w:rsid w:val="00574913"/>
    <w:rsid w:val="00577664"/>
    <w:rsid w:val="0057793C"/>
    <w:rsid w:val="00581108"/>
    <w:rsid w:val="0058132C"/>
    <w:rsid w:val="0058365D"/>
    <w:rsid w:val="00583C08"/>
    <w:rsid w:val="00583F2D"/>
    <w:rsid w:val="0058413C"/>
    <w:rsid w:val="00592E59"/>
    <w:rsid w:val="005943E7"/>
    <w:rsid w:val="005955F5"/>
    <w:rsid w:val="00596874"/>
    <w:rsid w:val="005B133D"/>
    <w:rsid w:val="005B1379"/>
    <w:rsid w:val="005B52E2"/>
    <w:rsid w:val="005B594C"/>
    <w:rsid w:val="005B7269"/>
    <w:rsid w:val="005C1BE1"/>
    <w:rsid w:val="005C5478"/>
    <w:rsid w:val="005D2092"/>
    <w:rsid w:val="005D60CA"/>
    <w:rsid w:val="005D7906"/>
    <w:rsid w:val="005E182C"/>
    <w:rsid w:val="005E4194"/>
    <w:rsid w:val="005F3209"/>
    <w:rsid w:val="006019F4"/>
    <w:rsid w:val="006206CF"/>
    <w:rsid w:val="0062732F"/>
    <w:rsid w:val="0063059B"/>
    <w:rsid w:val="00636B1D"/>
    <w:rsid w:val="00644B6F"/>
    <w:rsid w:val="006532F7"/>
    <w:rsid w:val="00663F20"/>
    <w:rsid w:val="0067021B"/>
    <w:rsid w:val="00675416"/>
    <w:rsid w:val="00682273"/>
    <w:rsid w:val="00682D46"/>
    <w:rsid w:val="00683337"/>
    <w:rsid w:val="0068512D"/>
    <w:rsid w:val="00687DDB"/>
    <w:rsid w:val="00693F31"/>
    <w:rsid w:val="006946E7"/>
    <w:rsid w:val="00694855"/>
    <w:rsid w:val="00694A3E"/>
    <w:rsid w:val="00697690"/>
    <w:rsid w:val="006A4CA4"/>
    <w:rsid w:val="006B3C9F"/>
    <w:rsid w:val="006B65C9"/>
    <w:rsid w:val="006C48CB"/>
    <w:rsid w:val="006E12D0"/>
    <w:rsid w:val="006E7BF2"/>
    <w:rsid w:val="006F6396"/>
    <w:rsid w:val="006F6849"/>
    <w:rsid w:val="00702C20"/>
    <w:rsid w:val="0071348C"/>
    <w:rsid w:val="00721C1F"/>
    <w:rsid w:val="00722DA4"/>
    <w:rsid w:val="007369D1"/>
    <w:rsid w:val="007419C8"/>
    <w:rsid w:val="00746CBD"/>
    <w:rsid w:val="00763765"/>
    <w:rsid w:val="00764444"/>
    <w:rsid w:val="00772C95"/>
    <w:rsid w:val="00781315"/>
    <w:rsid w:val="00785686"/>
    <w:rsid w:val="00792A99"/>
    <w:rsid w:val="00796494"/>
    <w:rsid w:val="007970E4"/>
    <w:rsid w:val="007A2D8D"/>
    <w:rsid w:val="007A4805"/>
    <w:rsid w:val="007A6428"/>
    <w:rsid w:val="007B39AA"/>
    <w:rsid w:val="007B71DC"/>
    <w:rsid w:val="007C049B"/>
    <w:rsid w:val="007C32CD"/>
    <w:rsid w:val="007D4B75"/>
    <w:rsid w:val="007D70AD"/>
    <w:rsid w:val="007F51CC"/>
    <w:rsid w:val="00800E59"/>
    <w:rsid w:val="00802BC3"/>
    <w:rsid w:val="00811123"/>
    <w:rsid w:val="00812ED8"/>
    <w:rsid w:val="00815674"/>
    <w:rsid w:val="00831790"/>
    <w:rsid w:val="00835983"/>
    <w:rsid w:val="00842A3E"/>
    <w:rsid w:val="00860FCA"/>
    <w:rsid w:val="00866562"/>
    <w:rsid w:val="00867055"/>
    <w:rsid w:val="00870B8B"/>
    <w:rsid w:val="0087281D"/>
    <w:rsid w:val="0087652F"/>
    <w:rsid w:val="00876DFC"/>
    <w:rsid w:val="00881E32"/>
    <w:rsid w:val="008850AF"/>
    <w:rsid w:val="00890988"/>
    <w:rsid w:val="00890FBC"/>
    <w:rsid w:val="008935E7"/>
    <w:rsid w:val="008972CB"/>
    <w:rsid w:val="008A1E4C"/>
    <w:rsid w:val="008A3C3B"/>
    <w:rsid w:val="008A6494"/>
    <w:rsid w:val="008B1274"/>
    <w:rsid w:val="008B158C"/>
    <w:rsid w:val="008B30D0"/>
    <w:rsid w:val="008B7D9C"/>
    <w:rsid w:val="008C1D28"/>
    <w:rsid w:val="008C5EF1"/>
    <w:rsid w:val="008E2095"/>
    <w:rsid w:val="008E6466"/>
    <w:rsid w:val="008E7C44"/>
    <w:rsid w:val="008F4461"/>
    <w:rsid w:val="00900BE7"/>
    <w:rsid w:val="009023B1"/>
    <w:rsid w:val="00902995"/>
    <w:rsid w:val="009033E3"/>
    <w:rsid w:val="0091101E"/>
    <w:rsid w:val="00911B6B"/>
    <w:rsid w:val="00913A25"/>
    <w:rsid w:val="00930A27"/>
    <w:rsid w:val="00934FEA"/>
    <w:rsid w:val="0093651A"/>
    <w:rsid w:val="009370BE"/>
    <w:rsid w:val="009406AB"/>
    <w:rsid w:val="0094345A"/>
    <w:rsid w:val="009518E7"/>
    <w:rsid w:val="00951935"/>
    <w:rsid w:val="00956BFB"/>
    <w:rsid w:val="00957DB0"/>
    <w:rsid w:val="009771B9"/>
    <w:rsid w:val="00983245"/>
    <w:rsid w:val="00987007"/>
    <w:rsid w:val="009965C1"/>
    <w:rsid w:val="009A07E8"/>
    <w:rsid w:val="009A113A"/>
    <w:rsid w:val="009A1719"/>
    <w:rsid w:val="009A588C"/>
    <w:rsid w:val="009B1111"/>
    <w:rsid w:val="009B7709"/>
    <w:rsid w:val="009D0696"/>
    <w:rsid w:val="009D4807"/>
    <w:rsid w:val="009D64B3"/>
    <w:rsid w:val="009E00F1"/>
    <w:rsid w:val="009F1CC2"/>
    <w:rsid w:val="009F5136"/>
    <w:rsid w:val="00A0074E"/>
    <w:rsid w:val="00A06A7D"/>
    <w:rsid w:val="00A07BF2"/>
    <w:rsid w:val="00A07FAE"/>
    <w:rsid w:val="00A101EB"/>
    <w:rsid w:val="00A103CA"/>
    <w:rsid w:val="00A21E7C"/>
    <w:rsid w:val="00A26605"/>
    <w:rsid w:val="00A26E8F"/>
    <w:rsid w:val="00A308C2"/>
    <w:rsid w:val="00A321B9"/>
    <w:rsid w:val="00A360BF"/>
    <w:rsid w:val="00A4194D"/>
    <w:rsid w:val="00A42DE4"/>
    <w:rsid w:val="00A43486"/>
    <w:rsid w:val="00A4362F"/>
    <w:rsid w:val="00A440DF"/>
    <w:rsid w:val="00A521B2"/>
    <w:rsid w:val="00A57F5D"/>
    <w:rsid w:val="00A62085"/>
    <w:rsid w:val="00A70E7A"/>
    <w:rsid w:val="00A72AA3"/>
    <w:rsid w:val="00A745C1"/>
    <w:rsid w:val="00A764FC"/>
    <w:rsid w:val="00A81794"/>
    <w:rsid w:val="00A82FB9"/>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329D1"/>
    <w:rsid w:val="00B40533"/>
    <w:rsid w:val="00B43BA2"/>
    <w:rsid w:val="00B473E8"/>
    <w:rsid w:val="00B51A06"/>
    <w:rsid w:val="00B5605E"/>
    <w:rsid w:val="00B63250"/>
    <w:rsid w:val="00B7195C"/>
    <w:rsid w:val="00B7708A"/>
    <w:rsid w:val="00B77510"/>
    <w:rsid w:val="00B8261C"/>
    <w:rsid w:val="00B862BD"/>
    <w:rsid w:val="00B86620"/>
    <w:rsid w:val="00B86688"/>
    <w:rsid w:val="00B86AEE"/>
    <w:rsid w:val="00B93D71"/>
    <w:rsid w:val="00B93DA9"/>
    <w:rsid w:val="00BB678A"/>
    <w:rsid w:val="00BB7789"/>
    <w:rsid w:val="00BC1BE3"/>
    <w:rsid w:val="00BC3E17"/>
    <w:rsid w:val="00BC60C3"/>
    <w:rsid w:val="00BC6C17"/>
    <w:rsid w:val="00BC74DB"/>
    <w:rsid w:val="00BD4C5E"/>
    <w:rsid w:val="00BE090F"/>
    <w:rsid w:val="00BE1316"/>
    <w:rsid w:val="00BE1FD5"/>
    <w:rsid w:val="00BF1004"/>
    <w:rsid w:val="00BF4761"/>
    <w:rsid w:val="00BF61A6"/>
    <w:rsid w:val="00BF6E64"/>
    <w:rsid w:val="00BF7306"/>
    <w:rsid w:val="00C0199F"/>
    <w:rsid w:val="00C04B99"/>
    <w:rsid w:val="00C06BE6"/>
    <w:rsid w:val="00C126D3"/>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007E"/>
    <w:rsid w:val="00CB49FD"/>
    <w:rsid w:val="00CB54D1"/>
    <w:rsid w:val="00CB6888"/>
    <w:rsid w:val="00CC0390"/>
    <w:rsid w:val="00CC0771"/>
    <w:rsid w:val="00CC38D0"/>
    <w:rsid w:val="00CC49BB"/>
    <w:rsid w:val="00CC743F"/>
    <w:rsid w:val="00CD10E7"/>
    <w:rsid w:val="00CD2F0C"/>
    <w:rsid w:val="00CD436F"/>
    <w:rsid w:val="00CE0C50"/>
    <w:rsid w:val="00CE5B80"/>
    <w:rsid w:val="00CF0F83"/>
    <w:rsid w:val="00CF62B3"/>
    <w:rsid w:val="00CF744A"/>
    <w:rsid w:val="00D018E6"/>
    <w:rsid w:val="00D07430"/>
    <w:rsid w:val="00D10047"/>
    <w:rsid w:val="00D12EA6"/>
    <w:rsid w:val="00D147DB"/>
    <w:rsid w:val="00D24050"/>
    <w:rsid w:val="00D26325"/>
    <w:rsid w:val="00D31F7E"/>
    <w:rsid w:val="00D40154"/>
    <w:rsid w:val="00D4081C"/>
    <w:rsid w:val="00D4470B"/>
    <w:rsid w:val="00D6012C"/>
    <w:rsid w:val="00D67C08"/>
    <w:rsid w:val="00D703DD"/>
    <w:rsid w:val="00D74148"/>
    <w:rsid w:val="00D85B1A"/>
    <w:rsid w:val="00D96498"/>
    <w:rsid w:val="00DA3185"/>
    <w:rsid w:val="00DA54A0"/>
    <w:rsid w:val="00DB1E53"/>
    <w:rsid w:val="00DB7BDF"/>
    <w:rsid w:val="00DC0DF3"/>
    <w:rsid w:val="00DD10F7"/>
    <w:rsid w:val="00DD25EB"/>
    <w:rsid w:val="00DD5670"/>
    <w:rsid w:val="00DE1F66"/>
    <w:rsid w:val="00DE6D7F"/>
    <w:rsid w:val="00E10432"/>
    <w:rsid w:val="00E220F8"/>
    <w:rsid w:val="00E2293E"/>
    <w:rsid w:val="00E24D7A"/>
    <w:rsid w:val="00E33FB6"/>
    <w:rsid w:val="00E36F78"/>
    <w:rsid w:val="00E442BB"/>
    <w:rsid w:val="00E50855"/>
    <w:rsid w:val="00E528DE"/>
    <w:rsid w:val="00E65D98"/>
    <w:rsid w:val="00E6701C"/>
    <w:rsid w:val="00E774A1"/>
    <w:rsid w:val="00E77584"/>
    <w:rsid w:val="00E82DA9"/>
    <w:rsid w:val="00E84334"/>
    <w:rsid w:val="00E87B9C"/>
    <w:rsid w:val="00E922C1"/>
    <w:rsid w:val="00E9375D"/>
    <w:rsid w:val="00E9670E"/>
    <w:rsid w:val="00EA029B"/>
    <w:rsid w:val="00EA4887"/>
    <w:rsid w:val="00EE15B3"/>
    <w:rsid w:val="00EE207E"/>
    <w:rsid w:val="00EE2B04"/>
    <w:rsid w:val="00EE7234"/>
    <w:rsid w:val="00F03D93"/>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3CBD"/>
    <w:rsid w:val="00F64315"/>
    <w:rsid w:val="00F676DD"/>
    <w:rsid w:val="00F81DC4"/>
    <w:rsid w:val="00F908CD"/>
    <w:rsid w:val="00F90AFA"/>
    <w:rsid w:val="00F90EE1"/>
    <w:rsid w:val="00F914A1"/>
    <w:rsid w:val="00F9181C"/>
    <w:rsid w:val="00FA0F4E"/>
    <w:rsid w:val="00FA211F"/>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733B70"/>
    <w:rsid w:val="06DD11B3"/>
    <w:rsid w:val="06FB6AC8"/>
    <w:rsid w:val="071050A7"/>
    <w:rsid w:val="08CB0D0B"/>
    <w:rsid w:val="08F118DA"/>
    <w:rsid w:val="097573CC"/>
    <w:rsid w:val="0D9D76FF"/>
    <w:rsid w:val="1088122B"/>
    <w:rsid w:val="11206FB7"/>
    <w:rsid w:val="1479172F"/>
    <w:rsid w:val="15C40D87"/>
    <w:rsid w:val="16EA2EE6"/>
    <w:rsid w:val="17347C07"/>
    <w:rsid w:val="189F4369"/>
    <w:rsid w:val="21A56676"/>
    <w:rsid w:val="222F179D"/>
    <w:rsid w:val="22386D6C"/>
    <w:rsid w:val="23B714C6"/>
    <w:rsid w:val="246118A8"/>
    <w:rsid w:val="255C1C20"/>
    <w:rsid w:val="26AA4A6B"/>
    <w:rsid w:val="270A14E4"/>
    <w:rsid w:val="276C3EAC"/>
    <w:rsid w:val="28944E80"/>
    <w:rsid w:val="2A121864"/>
    <w:rsid w:val="2A9507F7"/>
    <w:rsid w:val="2A9D585A"/>
    <w:rsid w:val="2BFC409B"/>
    <w:rsid w:val="2CED0D7D"/>
    <w:rsid w:val="2FA77400"/>
    <w:rsid w:val="305E51F8"/>
    <w:rsid w:val="314920DA"/>
    <w:rsid w:val="3167139E"/>
    <w:rsid w:val="33FE123B"/>
    <w:rsid w:val="34EE16F2"/>
    <w:rsid w:val="36E30B90"/>
    <w:rsid w:val="3D850F09"/>
    <w:rsid w:val="3DF54C9C"/>
    <w:rsid w:val="3EB0029C"/>
    <w:rsid w:val="401F555E"/>
    <w:rsid w:val="42173716"/>
    <w:rsid w:val="432B3B11"/>
    <w:rsid w:val="435C2D18"/>
    <w:rsid w:val="458A4B1F"/>
    <w:rsid w:val="46257B31"/>
    <w:rsid w:val="464F7E56"/>
    <w:rsid w:val="4824595F"/>
    <w:rsid w:val="493F1504"/>
    <w:rsid w:val="499A0307"/>
    <w:rsid w:val="4C237FE7"/>
    <w:rsid w:val="50EF69A8"/>
    <w:rsid w:val="515B7535"/>
    <w:rsid w:val="531B76FE"/>
    <w:rsid w:val="5588161D"/>
    <w:rsid w:val="58816255"/>
    <w:rsid w:val="599B1EFD"/>
    <w:rsid w:val="5AFF3461"/>
    <w:rsid w:val="5B1B379E"/>
    <w:rsid w:val="5D86525F"/>
    <w:rsid w:val="61127B32"/>
    <w:rsid w:val="6384001C"/>
    <w:rsid w:val="65F475D7"/>
    <w:rsid w:val="67307659"/>
    <w:rsid w:val="6C294224"/>
    <w:rsid w:val="6C494EAC"/>
    <w:rsid w:val="6C5A7CC6"/>
    <w:rsid w:val="6D447540"/>
    <w:rsid w:val="70763D6E"/>
    <w:rsid w:val="72201288"/>
    <w:rsid w:val="73522903"/>
    <w:rsid w:val="783E2D3C"/>
    <w:rsid w:val="78B2790D"/>
    <w:rsid w:val="79BE07AA"/>
    <w:rsid w:val="79C43AA9"/>
    <w:rsid w:val="79F56A63"/>
    <w:rsid w:val="7AB0796D"/>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iPriority="99"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308C2"/>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paragraph" w:styleId="4">
    <w:name w:val="heading 4"/>
    <w:basedOn w:val="a"/>
    <w:next w:val="a"/>
    <w:qFormat/>
    <w:pPr>
      <w:spacing w:beforeAutospacing="1" w:afterAutospacing="1"/>
      <w:jc w:val="left"/>
      <w:outlineLvl w:val="3"/>
    </w:pPr>
    <w:rPr>
      <w:rFonts w:ascii="宋体" w:hAnsi="宋体" w:cs="Times New Roman" w:hint="eastAsia"/>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Indent"/>
    <w:basedOn w:val="a"/>
    <w:next w:val="a4"/>
    <w:qFormat/>
    <w:pPr>
      <w:spacing w:after="120"/>
      <w:ind w:leftChars="200" w:left="4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af">
    <w:name w:val="Body Text First Indent"/>
    <w:basedOn w:val="a0"/>
    <w:uiPriority w:val="99"/>
    <w:unhideWhenUsed/>
    <w:qFormat/>
    <w:pPr>
      <w:ind w:firstLineChars="100" w:firstLine="420"/>
    </w:pPr>
    <w:rPr>
      <w:rFonts w:ascii="Calibri" w:hAnsi="Calibri"/>
      <w:kern w:val="0"/>
      <w:sz w:val="20"/>
      <w:szCs w:val="20"/>
    </w:rPr>
  </w:style>
  <w:style w:type="paragraph" w:styleId="21">
    <w:name w:val="Body Text First Indent 2"/>
    <w:basedOn w:val="a4"/>
    <w:uiPriority w:val="99"/>
    <w:qFormat/>
    <w:pPr>
      <w:tabs>
        <w:tab w:val="left" w:pos="4606"/>
      </w:tabs>
    </w:p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1"/>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1"/>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1"/>
    <w:link w:val="a9"/>
    <w:qFormat/>
    <w:rPr>
      <w:rFonts w:ascii="宋体" w:cstheme="minorBidi"/>
      <w:kern w:val="2"/>
      <w:sz w:val="18"/>
      <w:szCs w:val="18"/>
    </w:rPr>
  </w:style>
  <w:style w:type="character" w:customStyle="1" w:styleId="Char">
    <w:name w:val="文档结构图 Char"/>
    <w:basedOn w:val="a1"/>
    <w:link w:val="a5"/>
    <w:qFormat/>
    <w:rPr>
      <w:rFonts w:ascii="宋体" w:cstheme="minorBidi"/>
      <w:kern w:val="2"/>
      <w:sz w:val="18"/>
      <w:szCs w:val="18"/>
    </w:rPr>
  </w:style>
  <w:style w:type="character" w:customStyle="1" w:styleId="font31">
    <w:name w:val="font31"/>
    <w:basedOn w:val="a1"/>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51">
    <w:name w:val="font151"/>
    <w:basedOn w:val="a1"/>
    <w:qFormat/>
    <w:rPr>
      <w:rFonts w:ascii="Arial" w:hAnsi="Arial" w:cs="Arial" w:hint="default"/>
      <w:color w:val="000000"/>
      <w:sz w:val="20"/>
      <w:szCs w:val="20"/>
      <w:u w:val="none"/>
    </w:rPr>
  </w:style>
  <w:style w:type="character" w:customStyle="1" w:styleId="font201">
    <w:name w:val="font201"/>
    <w:basedOn w:val="a1"/>
    <w:qFormat/>
    <w:rPr>
      <w:rFonts w:ascii="宋体" w:eastAsia="宋体" w:hAnsi="宋体" w:cs="宋体" w:hint="eastAsia"/>
      <w:color w:val="000000"/>
      <w:sz w:val="20"/>
      <w:szCs w:val="20"/>
      <w:u w:val="none"/>
    </w:rPr>
  </w:style>
  <w:style w:type="character" w:customStyle="1" w:styleId="font261">
    <w:name w:val="font261"/>
    <w:basedOn w:val="a1"/>
    <w:qFormat/>
    <w:rPr>
      <w:rFonts w:ascii="PMingLiU" w:eastAsia="PMingLiU" w:hAnsi="PMingLiU" w:cs="PMingLiU" w:hint="default"/>
      <w:color w:val="000000"/>
      <w:sz w:val="22"/>
      <w:szCs w:val="22"/>
      <w:u w:val="none"/>
    </w:rPr>
  </w:style>
  <w:style w:type="character" w:customStyle="1" w:styleId="font131">
    <w:name w:val="font131"/>
    <w:basedOn w:val="a1"/>
    <w:qFormat/>
    <w:rPr>
      <w:rFonts w:ascii="宋体" w:eastAsia="宋体" w:hAnsi="宋体" w:cs="宋体" w:hint="eastAsia"/>
      <w:color w:val="000000"/>
      <w:sz w:val="22"/>
      <w:szCs w:val="22"/>
      <w:u w:val="none"/>
    </w:rPr>
  </w:style>
  <w:style w:type="character" w:customStyle="1" w:styleId="font312">
    <w:name w:val="font312"/>
    <w:basedOn w:val="a1"/>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null3">
    <w:name w:val="null3"/>
    <w:autoRedefine/>
    <w:qFormat/>
    <w:rPr>
      <w:rFonts w:ascii="Calibri" w:hAnsi="Calibri"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iPriority="99"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308C2"/>
    <w:pPr>
      <w:jc w:val="both"/>
      <w:textAlignment w:val="baseline"/>
    </w:pPr>
    <w:rPr>
      <w:rFonts w:cstheme="minorBidi"/>
      <w:kern w:val="2"/>
      <w:sz w:val="21"/>
      <w:szCs w:val="2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paragraph" w:styleId="4">
    <w:name w:val="heading 4"/>
    <w:basedOn w:val="a"/>
    <w:next w:val="a"/>
    <w:qFormat/>
    <w:pPr>
      <w:spacing w:beforeAutospacing="1" w:afterAutospacing="1"/>
      <w:jc w:val="left"/>
      <w:outlineLvl w:val="3"/>
    </w:pPr>
    <w:rPr>
      <w:rFonts w:ascii="宋体" w:hAnsi="宋体" w:cs="Times New Roman" w:hint="eastAsia"/>
      <w:b/>
      <w:bCs/>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Normal Indent"/>
    <w:basedOn w:val="a"/>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Indent"/>
    <w:basedOn w:val="a"/>
    <w:next w:val="a4"/>
    <w:qFormat/>
    <w:pPr>
      <w:spacing w:after="120"/>
      <w:ind w:leftChars="200" w:left="4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20">
    <w:name w:val="toc 2"/>
    <w:basedOn w:val="a"/>
    <w:next w:val="a"/>
    <w:semiHidden/>
    <w:unhideWhenUsed/>
    <w:qFormat/>
    <w:pPr>
      <w:ind w:leftChars="200" w:left="420"/>
    </w:p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paragraph" w:styleId="af">
    <w:name w:val="Body Text First Indent"/>
    <w:basedOn w:val="a0"/>
    <w:uiPriority w:val="99"/>
    <w:unhideWhenUsed/>
    <w:qFormat/>
    <w:pPr>
      <w:ind w:firstLineChars="100" w:firstLine="420"/>
    </w:pPr>
    <w:rPr>
      <w:rFonts w:ascii="Calibri" w:hAnsi="Calibri"/>
      <w:kern w:val="0"/>
      <w:sz w:val="20"/>
      <w:szCs w:val="20"/>
    </w:rPr>
  </w:style>
  <w:style w:type="paragraph" w:styleId="21">
    <w:name w:val="Body Text First Indent 2"/>
    <w:basedOn w:val="a4"/>
    <w:uiPriority w:val="99"/>
    <w:qFormat/>
    <w:pPr>
      <w:tabs>
        <w:tab w:val="left" w:pos="4606"/>
      </w:tabs>
    </w:p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NormalCharacter"/>
    <w:qFormat/>
    <w:rPr>
      <w:rFonts w:cs="Times New Roman"/>
      <w:b/>
      <w:bCs/>
    </w:rPr>
  </w:style>
  <w:style w:type="character" w:customStyle="1" w:styleId="NormalCharacter">
    <w:name w:val="NormalCharacter"/>
    <w:semiHidden/>
    <w:qFormat/>
  </w:style>
  <w:style w:type="character" w:styleId="af2">
    <w:name w:val="page number"/>
    <w:qFormat/>
  </w:style>
  <w:style w:type="character" w:styleId="af3">
    <w:name w:val="FollowedHyperlink"/>
    <w:qFormat/>
    <w:rPr>
      <w:color w:val="800080"/>
      <w:u w:val="single"/>
    </w:rPr>
  </w:style>
  <w:style w:type="character" w:styleId="af4">
    <w:name w:val="Emphasis"/>
    <w:qFormat/>
    <w:rPr>
      <w:color w:val="CC0000"/>
    </w:rPr>
  </w:style>
  <w:style w:type="character" w:styleId="af5">
    <w:name w:val="Hyperlink"/>
    <w:qFormat/>
    <w:rPr>
      <w:color w:val="0000FF"/>
      <w:u w:val="single"/>
    </w:rPr>
  </w:style>
  <w:style w:type="character" w:styleId="af6">
    <w:name w:val="annotation reference"/>
    <w:basedOn w:val="a1"/>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1"/>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1"/>
    <w:link w:val="a9"/>
    <w:qFormat/>
    <w:rPr>
      <w:rFonts w:ascii="宋体" w:cstheme="minorBidi"/>
      <w:kern w:val="2"/>
      <w:sz w:val="18"/>
      <w:szCs w:val="18"/>
    </w:rPr>
  </w:style>
  <w:style w:type="character" w:customStyle="1" w:styleId="Char">
    <w:name w:val="文档结构图 Char"/>
    <w:basedOn w:val="a1"/>
    <w:link w:val="a5"/>
    <w:qFormat/>
    <w:rPr>
      <w:rFonts w:ascii="宋体" w:cstheme="minorBidi"/>
      <w:kern w:val="2"/>
      <w:sz w:val="18"/>
      <w:szCs w:val="18"/>
    </w:rPr>
  </w:style>
  <w:style w:type="character" w:customStyle="1" w:styleId="font31">
    <w:name w:val="font31"/>
    <w:basedOn w:val="a1"/>
    <w:qFormat/>
    <w:rPr>
      <w:rFonts w:ascii="幼圆" w:eastAsia="幼圆" w:hAnsi="幼圆" w:cs="幼圆" w:hint="default"/>
      <w:color w:val="000000"/>
      <w:sz w:val="24"/>
      <w:szCs w:val="24"/>
      <w:u w:val="none"/>
    </w:rPr>
  </w:style>
  <w:style w:type="paragraph" w:styleId="af7">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1"/>
    <w:qFormat/>
    <w:rPr>
      <w:rFonts w:ascii="宋体" w:eastAsia="宋体" w:hAnsi="宋体" w:cs="宋体" w:hint="eastAsia"/>
      <w:color w:val="000000"/>
      <w:sz w:val="22"/>
      <w:szCs w:val="22"/>
      <w:u w:val="none"/>
    </w:rPr>
  </w:style>
  <w:style w:type="character" w:customStyle="1" w:styleId="font151">
    <w:name w:val="font151"/>
    <w:basedOn w:val="a1"/>
    <w:qFormat/>
    <w:rPr>
      <w:rFonts w:ascii="Arial" w:hAnsi="Arial" w:cs="Arial" w:hint="default"/>
      <w:color w:val="000000"/>
      <w:sz w:val="20"/>
      <w:szCs w:val="20"/>
      <w:u w:val="none"/>
    </w:rPr>
  </w:style>
  <w:style w:type="character" w:customStyle="1" w:styleId="font201">
    <w:name w:val="font201"/>
    <w:basedOn w:val="a1"/>
    <w:qFormat/>
    <w:rPr>
      <w:rFonts w:ascii="宋体" w:eastAsia="宋体" w:hAnsi="宋体" w:cs="宋体" w:hint="eastAsia"/>
      <w:color w:val="000000"/>
      <w:sz w:val="20"/>
      <w:szCs w:val="20"/>
      <w:u w:val="none"/>
    </w:rPr>
  </w:style>
  <w:style w:type="character" w:customStyle="1" w:styleId="font261">
    <w:name w:val="font261"/>
    <w:basedOn w:val="a1"/>
    <w:qFormat/>
    <w:rPr>
      <w:rFonts w:ascii="PMingLiU" w:eastAsia="PMingLiU" w:hAnsi="PMingLiU" w:cs="PMingLiU" w:hint="default"/>
      <w:color w:val="000000"/>
      <w:sz w:val="22"/>
      <w:szCs w:val="22"/>
      <w:u w:val="none"/>
    </w:rPr>
  </w:style>
  <w:style w:type="character" w:customStyle="1" w:styleId="font131">
    <w:name w:val="font131"/>
    <w:basedOn w:val="a1"/>
    <w:qFormat/>
    <w:rPr>
      <w:rFonts w:ascii="宋体" w:eastAsia="宋体" w:hAnsi="宋体" w:cs="宋体" w:hint="eastAsia"/>
      <w:color w:val="000000"/>
      <w:sz w:val="22"/>
      <w:szCs w:val="22"/>
      <w:u w:val="none"/>
    </w:rPr>
  </w:style>
  <w:style w:type="character" w:customStyle="1" w:styleId="font312">
    <w:name w:val="font312"/>
    <w:basedOn w:val="a1"/>
    <w:qFormat/>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qFormat/>
    <w:pPr>
      <w:widowControl w:val="0"/>
      <w:textAlignment w:val="auto"/>
    </w:pPr>
    <w:rPr>
      <w:rFonts w:ascii="Tahoma" w:hAnsi="Tahoma" w:cs="Times New Roman"/>
      <w:sz w:val="24"/>
      <w:szCs w:val="20"/>
    </w:rPr>
  </w:style>
  <w:style w:type="paragraph" w:customStyle="1" w:styleId="58">
    <w:name w:val="正文_58"/>
    <w:autoRedefine/>
    <w:qFormat/>
    <w:pPr>
      <w:widowControl w:val="0"/>
      <w:jc w:val="both"/>
    </w:pPr>
    <w:rPr>
      <w:kern w:val="2"/>
      <w:sz w:val="21"/>
      <w:szCs w:val="24"/>
    </w:rPr>
  </w:style>
  <w:style w:type="paragraph" w:customStyle="1" w:styleId="null3">
    <w:name w:val="null3"/>
    <w:autoRedefine/>
    <w:qFormat/>
    <w:rPr>
      <w:rFonts w:ascii="Calibri" w:hAnsi="Calibri"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044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cgp.gov.cn"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DE1B89-90A5-4FF7-BBB1-724ED8CB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24</Pages>
  <Words>1638</Words>
  <Characters>9341</Characters>
  <Application>Microsoft Office Word</Application>
  <DocSecurity>0</DocSecurity>
  <Lines>77</Lines>
  <Paragraphs>21</Paragraphs>
  <ScaleCrop>false</ScaleCrop>
  <Company>china</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191</cp:revision>
  <cp:lastPrinted>2026-04-02T07:28:00Z</cp:lastPrinted>
  <dcterms:created xsi:type="dcterms:W3CDTF">2022-08-19T03:12:00Z</dcterms:created>
  <dcterms:modified xsi:type="dcterms:W3CDTF">2026-04-02T07:30:00Z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1BDEC1BF06F44D978818A8B1F24B59C4</vt:lpwstr>
  </property>
  <property fmtid="{D5CDD505-2E9C-101B-9397-08002B2CF9AE}" pid="4" name="KSOTemplateDocerSaveRecord">
    <vt:lpwstr>eyJoZGlkIjoiYTZhMDgxM2ExYzQ1OWEzMGMzNTlhZDYyZjI5NzA0NmIiLCJ1c2VySWQiOiIyMzg1OTUxNzIifQ==</vt:lpwstr>
  </property>
</Properties>
</file>