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官方网站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功能需求表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前端设计与开发需求表：</w:t>
      </w:r>
    </w:p>
    <w:tbl>
      <w:tblPr>
        <w:tblStyle w:val="2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095"/>
        <w:gridCol w:w="1245"/>
        <w:gridCol w:w="5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功能模块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频道页设计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关于我们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集团简介页面设计，包括banner、组织架构、企业文化文字介绍、集团荣誉展示等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新闻中心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新闻首页设计：banner及新闻展示版块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下级页面设计：新闻列表页、资讯详情页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产品与服务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产品与服务首页设计：banner及产品设备等展示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下级页面设计：产品列表页、产品详情页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页面设计：banner及招聘政策说明、招聘岗位表等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联系我们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单页设计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前端开发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Html5、CSS语音进行前端页面切割、添加JS动态效果等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功能开发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关于我们</w:t>
            </w:r>
          </w:p>
        </w:tc>
        <w:tc>
          <w:tcPr>
            <w:tcW w:w="5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banner编辑、文字介绍编辑、荣誉图片及介绍的编辑等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新闻中心</w:t>
            </w:r>
          </w:p>
        </w:tc>
        <w:tc>
          <w:tcPr>
            <w:tcW w:w="5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banner编辑，新闻资讯类内容展示，与后台发布系统对接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产品与服务</w:t>
            </w:r>
          </w:p>
        </w:tc>
        <w:tc>
          <w:tcPr>
            <w:tcW w:w="5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banner编辑，服务介绍编辑，以及产品展示需与后台发布系统对接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5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banner编辑，招聘政策编辑，以及招聘岗位具体内容与后台发布系统对接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联系我们</w:t>
            </w:r>
          </w:p>
        </w:tc>
        <w:tc>
          <w:tcPr>
            <w:tcW w:w="5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联系方式的图片、文字结合创意展示排版，后台可编辑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后端功能开发需求表：</w:t>
      </w:r>
    </w:p>
    <w:tbl>
      <w:tblPr>
        <w:tblStyle w:val="2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095"/>
        <w:gridCol w:w="1275"/>
        <w:gridCol w:w="50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功能模块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一级模块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二级模块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三级模块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功能描述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后台首页(工作台)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网站数据统计图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内容发布数、评论数、留言数、会员注册数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访问量变化趋势曲线图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pv统计、独立pv统计数、独立访客统计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访问来源占比图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外部链接、直接访问、搜索引擎等来源分析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新老访客访问量统计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新老访客的浏览量、访客数、跳出率、平均访问时长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发布文章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段包含：选择栏目、关联副栏目、关联专题、标题、简短标题、tag标签、摘要、作者、来源、来源地址、浏览权限、发布时间、归档日期、内容类型、指定模板、类型图、指定手机模板、是否收费、下载所需财富是否开放、图片集、内容(可导入文档/编辑器)、标题图、内容图、附件、多媒体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移动、复制、推荐、审核、推送、生成静态页、推送至专题、保存置顶、删除、群发微信等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添加完成后的专题，可在内容发布及修改中使用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栏目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栏目管理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左侧为已经存在的栏目树形列表，右侧为根栏目列表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添加栏目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选择的是根目录则添加的是一级栏目，如果是某个栏目，则添加的是该栏目下的子栏目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字段包含：上级栏目、栏目模型、栏目名称、访问路径、meta标题、关键字、描述、栏目模板、内容模板等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修改栏目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对已添加栏目进行编辑修改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用户管理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管理会员，包含用户名、手机号、电子邮箱等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角色管理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用于添加管理员的角色类型，角色定义了功能权限的集合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字段包含：角色名、排列顺序、等级、是否拥有所有权限、选择权限等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账户绑定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将用户的多个账户，如微信登录账户、QQ登录账户、注册账户等绑定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用于操作当前登录站点的管理员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操作日志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记录操作日志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会员组管理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对会员进行分组管理，不同组别其权限不同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站内信管理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对站内信进行管理，包含查看、回复、群发等操作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公众号管理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公众号设置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设置公众号的相关信息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自定义菜单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对公众号菜单进行自定义设置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自定义回复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添加相应标题、相应的关键字、链接地址、图片、内容正文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当在公众号回复消息关键字则相应正文内容，若是上传了图片则是图文内容（若是链接不为空则是相应带链接的消息）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默认回复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响应未在自定义回复中的定义的关键字的消息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内容索引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设置栏目是否开启前台索引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定时任务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设置定时发布各个静态页及数据库备份的任务，可设置时间与执行方式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工作流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添加修改工作流步骤，添加一个步骤时选定角色、会签或普通流转，会签的意思是选定角色中的所有管理员都要审核通过才算通过，而普通流转只要有一个该角色的管理员审核通过就可以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主要是方便后台可更改前台页面设计的功能，这样可实现前后台分离，更加方便，而不需去服务器更改页面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词汇管理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tag管理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Tag用于增加内容之间的关联性，有相同Tag关键词的内容可以认定为相关联的内容，可以用于关联阅读，管理系统文章与图片的tag关键字，通过tag可以更好的搜索相关文章与图片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敏感词管理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敏感词管理是用于替换评论中的敏感词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关键词管理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用于替换内容中的关键词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热词管理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热词是前台用户在搜索时所用的的词汇，当然后台也可以添加和修改、删除热词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词汇可以设置是否推荐，前台模板页面可以通过可以获取推荐的热词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网站统计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网站概况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内容发布数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包含内容统计、工作量统计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内容统计本年、本月、今日内容发布数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根据栏目、工作类型、用户进行筛选，统计本年、本月、今日的工作量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评论数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统计本年、本月、今日的评论数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留言数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统计本年、本月、今日的留言数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会员注册数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统计本年、本月、今日、各年度、区间的注册人数以及总注册人数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流量统计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趋势分析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包含：日期区间选择、起止日期选择、曲线图分析、浏览量pv、独立访客数uv、ip数、数据详情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实时访客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包含：当前在线、最近30分钟访问数、访问明细（访问时间、地域、来源、入口页面等）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来源分析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来源分类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包含：日期区间选择、访问来源占比图、访问来源曲线图(含数据外部链接、直接访问、搜索引擎)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搜索引擎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包含：日期区间选择、各大搜索引擎占比图、曲线图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来访域名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包含：日期区间选择、各来访域名占比图、曲线图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来访地区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包含：日期区间选择、中国地图颜色标识图、各省份占比图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受访分析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受访页面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包含：排序方式选择(浏览降序、访客降序、停留时长降序)、受访页面、浏览量pv、独立访客数uv、平均停留时长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入口页面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包含：排序方式选择(浏览降序、访客降序、停留时长降序)、入口页面、浏览量pv、独立访客数uv、平均停留时长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访客分析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忠诚度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包含：日期区间选择、访问量和访问页数的柱形图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地域分布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包含：动态地图显示浏览量、访客数、IP数等指标，以及省份按以上指标的排行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包含：网络设备类型、浏览量、访客数、IP数、跳出率等各项指标的排行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新老访客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统计新老访客的浏览量、访客数、IP数、跳出率、平均访问时长、平均访问页数等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评论管理</w:t>
            </w:r>
          </w:p>
        </w:tc>
        <w:tc>
          <w:tcPr>
            <w:tcW w:w="6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可查看内容相关的所有评论信息，并可进行审核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采集管理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快速采集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选用系统内置模板，无需设置，快速采集主流网站数据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自定义采集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可以智能分析网页结构，自定义采集数据，通用且功能强大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友情链接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包含友情链接管理和类别管理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可自定义所属分类，分类可以理解为区块，不同的友情链接可以按照不同区块展示在前台页面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投票调查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包含问卷标题、有效期、问卷题目及其选项等，问卷结束后可查看结果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站点设置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域名、路径、关键词和描述、域名别名、域名重定向、站点访问路径、是否使用相对路径、访问协议、动态页后缀、静态页后缀、静态页目录、使用相对目录、手机静态页目录、手机静态页同步生成、资源自动同步FTP、静态页自动同步FTP、静态页同步FTP、开启静态首页、首页模板、附件FTP、开启回收站、审核后状态、是否主站、云存储等设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FTP管理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用户上传图片、附件、视频、静态HTML页面，填写完成可以在站点设置或者站点管理里面选择FTP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添加FTP名称、服务器IP、远程目录、地址等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OSS管理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云存储管理，用于将附件直接上传到云服务中，需支持腾讯云、阿里云以及七牛云等云存储服务，可进入相关网站后，填入正确信息完成配置后，可以实现云存储功能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内容类型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内容类型为内容的一种分类，要有以下默认类型：普通、图文、焦点、头条，并可自定义类型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栏目模型项管理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字段管理、系统预设字段作为通用字段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内容模型项管理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字段管理、系统预设字段作为通用字段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新增模型字段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可以新增多种类型字段，字符串文本类、整形、浮点型、文本区、日期、下拉列表、复选框、单选、附件上传类型、图片类型；还可以设置默认值，帮助信息，行列，是否必填等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全局设置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系统设置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部署路径、端口号、openoffice安装目录、openoffice端口等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登录设置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登录错误次数、找回密码内容、会员注册内容、邮件服务器等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会员设置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是否开启会员功能、是否开启会员注册、是否注册审核、用户名设置等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会员注册模型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用于会员自定义一些前台注册需要保存的字段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水印设置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设置水印的显示的图片，位置，大小等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网站防火墙配置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用于后台防护功能,可以控制后台各个时间点的访问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内容佣金配置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用于内容打赏相关的配置，包含微信支付、支付宝支持以及打赏相关业务参数配置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机构信息设置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设置本机构的信息，如公司名称、公司规模、公司性质、简介等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其他设置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流量统计开关、是否可预览部分内容、二维码、微信开放平台等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接口管理</w:t>
            </w:r>
          </w:p>
        </w:tc>
        <w:tc>
          <w:tcPr>
            <w:tcW w:w="6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一键登陆的接口，默认有qq，新浪微博，腾讯微博接口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F787C"/>
    <w:rsid w:val="13251481"/>
    <w:rsid w:val="39240ABA"/>
    <w:rsid w:val="7B2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2020-07-06T06:40:00Z</dcterms:created>
  <dc:creator>admin</dc:creator>
  <cp:lastModifiedBy>十乐</cp:lastModifiedBy>
  <dcterms:modified xsi:type="dcterms:W3CDTF">2020-09-03T06:53:05Z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